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802" w:rsidRPr="004C44A2" w:rsidRDefault="00B95802" w:rsidP="00B95802">
      <w:pPr>
        <w:ind w:left="-567" w:right="-285"/>
        <w:rPr>
          <w:b/>
          <w:sz w:val="28"/>
        </w:rPr>
      </w:pPr>
      <w:bookmarkStart w:id="0" w:name="_GoBack"/>
      <w:bookmarkEnd w:id="0"/>
      <w:r w:rsidRPr="000E38BF">
        <w:rPr>
          <w:sz w:val="28"/>
        </w:rPr>
        <w:t xml:space="preserve">                                                                                                            </w:t>
      </w:r>
      <w:r w:rsidR="00A259FE" w:rsidRPr="000E38BF">
        <w:rPr>
          <w:sz w:val="28"/>
        </w:rPr>
        <w:t xml:space="preserve">                     </w:t>
      </w:r>
      <w:r w:rsidRPr="000E38BF">
        <w:rPr>
          <w:sz w:val="28"/>
        </w:rPr>
        <w:t xml:space="preserve"> </w:t>
      </w:r>
      <w:r w:rsidR="00867C38" w:rsidRPr="004C44A2">
        <w:rPr>
          <w:b/>
          <w:sz w:val="28"/>
        </w:rPr>
        <w:t>Р  007</w:t>
      </w:r>
      <w:r w:rsidR="00A259FE" w:rsidRPr="004C44A2">
        <w:rPr>
          <w:b/>
          <w:sz w:val="28"/>
        </w:rPr>
        <w:t>-2015</w:t>
      </w:r>
    </w:p>
    <w:p w:rsidR="00A259FE" w:rsidRPr="004C44A2" w:rsidRDefault="00A259FE" w:rsidP="00B95802">
      <w:pPr>
        <w:ind w:left="-567" w:right="-285"/>
        <w:rPr>
          <w:b/>
          <w:sz w:val="28"/>
        </w:rPr>
      </w:pPr>
    </w:p>
    <w:p w:rsidR="00B95802" w:rsidRPr="004C44A2" w:rsidRDefault="00B95802" w:rsidP="00B95802">
      <w:pPr>
        <w:jc w:val="center"/>
        <w:rPr>
          <w:b/>
          <w:sz w:val="28"/>
        </w:rPr>
      </w:pPr>
      <w:r w:rsidRPr="004C44A2">
        <w:rPr>
          <w:b/>
          <w:sz w:val="28"/>
        </w:rPr>
        <w:t>ОТКРЫТОЕ АКЦИОНЕРНОЕ ОБЩЕСТВО</w:t>
      </w:r>
    </w:p>
    <w:p w:rsidR="00B95802" w:rsidRPr="004C44A2" w:rsidRDefault="00B95802" w:rsidP="00B95802">
      <w:pPr>
        <w:jc w:val="center"/>
        <w:rPr>
          <w:b/>
          <w:sz w:val="16"/>
          <w:szCs w:val="16"/>
        </w:rPr>
      </w:pPr>
    </w:p>
    <w:p w:rsidR="00B95802" w:rsidRPr="004C44A2" w:rsidRDefault="00B95802" w:rsidP="00B95802">
      <w:pPr>
        <w:jc w:val="center"/>
        <w:rPr>
          <w:b/>
          <w:sz w:val="28"/>
          <w:szCs w:val="20"/>
        </w:rPr>
      </w:pPr>
      <w:r w:rsidRPr="004C44A2">
        <w:rPr>
          <w:b/>
          <w:sz w:val="28"/>
        </w:rPr>
        <w:t>«БАШКИРСКАЯ СОДОВАЯ КОМПАНИЯ»</w:t>
      </w:r>
    </w:p>
    <w:p w:rsidR="00B95802" w:rsidRPr="004C44A2" w:rsidRDefault="00B95802" w:rsidP="00B95802">
      <w:pPr>
        <w:jc w:val="center"/>
        <w:rPr>
          <w:b/>
          <w:sz w:val="28"/>
        </w:rPr>
      </w:pPr>
    </w:p>
    <w:p w:rsidR="00B95802" w:rsidRPr="004C44A2" w:rsidRDefault="00B95802" w:rsidP="00B95802">
      <w:pPr>
        <w:jc w:val="center"/>
        <w:rPr>
          <w:b/>
          <w:sz w:val="28"/>
        </w:rPr>
      </w:pPr>
    </w:p>
    <w:p w:rsidR="00B95802" w:rsidRPr="004C44A2" w:rsidRDefault="00B95802" w:rsidP="00B95802">
      <w:pPr>
        <w:jc w:val="center"/>
        <w:rPr>
          <w:b/>
          <w:sz w:val="28"/>
        </w:rPr>
      </w:pPr>
    </w:p>
    <w:p w:rsidR="00B95802" w:rsidRPr="004C44A2" w:rsidRDefault="00B95802" w:rsidP="00B95802">
      <w:pPr>
        <w:jc w:val="center"/>
        <w:rPr>
          <w:b/>
          <w:sz w:val="28"/>
        </w:rPr>
      </w:pPr>
    </w:p>
    <w:p w:rsidR="00B95802" w:rsidRPr="004C44A2" w:rsidRDefault="00B95802" w:rsidP="00B95802">
      <w:pPr>
        <w:jc w:val="center"/>
        <w:rPr>
          <w:b/>
          <w:sz w:val="28"/>
        </w:rPr>
      </w:pPr>
    </w:p>
    <w:p w:rsidR="00B95802" w:rsidRPr="004C44A2" w:rsidRDefault="00B95802" w:rsidP="00B95802">
      <w:pPr>
        <w:jc w:val="center"/>
        <w:rPr>
          <w:b/>
          <w:sz w:val="28"/>
        </w:rPr>
      </w:pPr>
    </w:p>
    <w:p w:rsidR="00B95802" w:rsidRPr="004C44A2" w:rsidRDefault="00B95802" w:rsidP="00B95802">
      <w:pPr>
        <w:jc w:val="center"/>
        <w:rPr>
          <w:b/>
          <w:sz w:val="28"/>
        </w:rPr>
      </w:pPr>
    </w:p>
    <w:p w:rsidR="00B95802" w:rsidRPr="004C44A2" w:rsidRDefault="00B95802" w:rsidP="00B95802">
      <w:pPr>
        <w:jc w:val="center"/>
        <w:rPr>
          <w:b/>
          <w:sz w:val="28"/>
        </w:rPr>
      </w:pPr>
    </w:p>
    <w:p w:rsidR="00B95802" w:rsidRPr="004C44A2" w:rsidRDefault="00B95802" w:rsidP="00B95802">
      <w:pPr>
        <w:jc w:val="center"/>
        <w:rPr>
          <w:b/>
          <w:sz w:val="28"/>
        </w:rPr>
      </w:pPr>
    </w:p>
    <w:p w:rsidR="00B95802" w:rsidRPr="004C44A2" w:rsidRDefault="00B95802" w:rsidP="00B95802">
      <w:pPr>
        <w:rPr>
          <w:sz w:val="28"/>
        </w:rPr>
      </w:pPr>
    </w:p>
    <w:p w:rsidR="00B95802" w:rsidRPr="004C44A2" w:rsidRDefault="00B95802" w:rsidP="00B95802">
      <w:pPr>
        <w:pStyle w:val="1"/>
        <w:jc w:val="center"/>
        <w:rPr>
          <w:b/>
        </w:rPr>
      </w:pPr>
      <w:r w:rsidRPr="004C44A2">
        <w:rPr>
          <w:b/>
        </w:rPr>
        <w:t>Р Е Г Л А М Е Н Т   О Р ГА Н И З А Ц И И</w:t>
      </w:r>
    </w:p>
    <w:p w:rsidR="00B95802" w:rsidRPr="004C44A2" w:rsidRDefault="00B95802" w:rsidP="00B95802"/>
    <w:p w:rsidR="00B95802" w:rsidRPr="004C44A2" w:rsidRDefault="00B95802" w:rsidP="00B95802">
      <w:pPr>
        <w:jc w:val="center"/>
      </w:pPr>
    </w:p>
    <w:p w:rsidR="00B95802" w:rsidRPr="004C44A2" w:rsidRDefault="00B95802" w:rsidP="00B95802">
      <w:pPr>
        <w:pStyle w:val="2"/>
        <w:rPr>
          <w:szCs w:val="28"/>
        </w:rPr>
      </w:pPr>
      <w:r w:rsidRPr="004C44A2">
        <w:rPr>
          <w:szCs w:val="28"/>
        </w:rPr>
        <w:t>ИНТЕГРИРОВАННАЯ  СИСТЕМА  МЕНЕДЖМЕНТА</w:t>
      </w:r>
    </w:p>
    <w:p w:rsidR="00B95802" w:rsidRPr="004C44A2" w:rsidRDefault="00B95802" w:rsidP="00B95802">
      <w:pPr>
        <w:rPr>
          <w:szCs w:val="20"/>
        </w:rPr>
      </w:pPr>
    </w:p>
    <w:p w:rsidR="00B95802" w:rsidRPr="004C44A2" w:rsidRDefault="00B95802" w:rsidP="00B95802">
      <w:pPr>
        <w:rPr>
          <w:b/>
          <w:sz w:val="28"/>
        </w:rPr>
      </w:pPr>
    </w:p>
    <w:p w:rsidR="0096728D" w:rsidRPr="004C44A2" w:rsidRDefault="0096728D" w:rsidP="000722BE">
      <w:pPr>
        <w:pStyle w:val="af1"/>
        <w:rPr>
          <w:b/>
          <w:color w:val="auto"/>
          <w:szCs w:val="28"/>
          <w:u w:val="none"/>
        </w:rPr>
      </w:pPr>
      <w:r w:rsidRPr="004C44A2">
        <w:rPr>
          <w:b/>
          <w:color w:val="auto"/>
          <w:szCs w:val="28"/>
          <w:u w:val="none"/>
        </w:rPr>
        <w:t xml:space="preserve">ОРГАНИЗАЦИЯ ЗАКУПОЧНОЙ ДЕЯТЕЛЬНОСТИ </w:t>
      </w:r>
    </w:p>
    <w:p w:rsidR="000722BE" w:rsidRPr="004C44A2" w:rsidRDefault="0096728D" w:rsidP="0096728D">
      <w:pPr>
        <w:pStyle w:val="af1"/>
        <w:rPr>
          <w:b/>
          <w:color w:val="auto"/>
          <w:szCs w:val="28"/>
          <w:u w:val="none"/>
        </w:rPr>
      </w:pPr>
      <w:r w:rsidRPr="004C44A2">
        <w:rPr>
          <w:b/>
          <w:color w:val="auto"/>
          <w:szCs w:val="28"/>
          <w:u w:val="none"/>
        </w:rPr>
        <w:t>НА</w:t>
      </w:r>
      <w:r w:rsidR="000722BE" w:rsidRPr="004C44A2">
        <w:rPr>
          <w:b/>
          <w:color w:val="auto"/>
          <w:szCs w:val="28"/>
          <w:u w:val="none"/>
        </w:rPr>
        <w:t xml:space="preserve"> ОАО «БСК» </w:t>
      </w:r>
    </w:p>
    <w:p w:rsidR="00B95802" w:rsidRPr="004C44A2" w:rsidRDefault="00B95802" w:rsidP="00B95802">
      <w:pPr>
        <w:jc w:val="center"/>
        <w:rPr>
          <w:b/>
          <w:sz w:val="28"/>
        </w:rPr>
      </w:pPr>
    </w:p>
    <w:p w:rsidR="00B95802" w:rsidRPr="004C44A2" w:rsidRDefault="00B95802" w:rsidP="00B95802">
      <w:pPr>
        <w:jc w:val="center"/>
        <w:rPr>
          <w:b/>
          <w:sz w:val="28"/>
        </w:rPr>
      </w:pPr>
    </w:p>
    <w:p w:rsidR="00B95802" w:rsidRPr="004C44A2" w:rsidRDefault="00B95802" w:rsidP="00B95802">
      <w:pPr>
        <w:jc w:val="center"/>
        <w:rPr>
          <w:b/>
          <w:sz w:val="28"/>
        </w:rPr>
      </w:pPr>
    </w:p>
    <w:p w:rsidR="00B95802" w:rsidRPr="004C44A2" w:rsidRDefault="00B95802" w:rsidP="00B95802">
      <w:pPr>
        <w:jc w:val="center"/>
        <w:rPr>
          <w:b/>
          <w:sz w:val="28"/>
        </w:rPr>
      </w:pPr>
    </w:p>
    <w:p w:rsidR="00B95802" w:rsidRPr="004C44A2" w:rsidRDefault="00B95802" w:rsidP="00B95802">
      <w:pPr>
        <w:jc w:val="center"/>
        <w:rPr>
          <w:b/>
          <w:sz w:val="28"/>
        </w:rPr>
      </w:pPr>
    </w:p>
    <w:p w:rsidR="00B95802" w:rsidRPr="004C44A2" w:rsidRDefault="00B95802" w:rsidP="00B95802">
      <w:pPr>
        <w:jc w:val="center"/>
        <w:rPr>
          <w:b/>
          <w:sz w:val="28"/>
        </w:rPr>
      </w:pPr>
    </w:p>
    <w:p w:rsidR="00B95802" w:rsidRPr="004C44A2" w:rsidRDefault="00B95802" w:rsidP="00B95802">
      <w:pPr>
        <w:jc w:val="center"/>
        <w:rPr>
          <w:b/>
          <w:sz w:val="28"/>
        </w:rPr>
      </w:pPr>
    </w:p>
    <w:p w:rsidR="00B95802" w:rsidRPr="004C44A2" w:rsidRDefault="00B95802" w:rsidP="00B95802">
      <w:pPr>
        <w:jc w:val="center"/>
        <w:rPr>
          <w:b/>
          <w:sz w:val="28"/>
        </w:rPr>
      </w:pPr>
    </w:p>
    <w:p w:rsidR="00B95802" w:rsidRPr="004C44A2" w:rsidRDefault="00B95802" w:rsidP="00B95802">
      <w:pPr>
        <w:jc w:val="center"/>
        <w:rPr>
          <w:b/>
          <w:sz w:val="28"/>
        </w:rPr>
      </w:pPr>
    </w:p>
    <w:p w:rsidR="00B95802" w:rsidRPr="004C44A2" w:rsidRDefault="00B95802" w:rsidP="00B95802">
      <w:pPr>
        <w:jc w:val="center"/>
        <w:rPr>
          <w:b/>
          <w:sz w:val="28"/>
        </w:rPr>
      </w:pPr>
    </w:p>
    <w:p w:rsidR="00B95802" w:rsidRPr="004C44A2" w:rsidRDefault="00B95802" w:rsidP="00B95802">
      <w:pPr>
        <w:jc w:val="center"/>
        <w:rPr>
          <w:b/>
          <w:sz w:val="28"/>
        </w:rPr>
      </w:pPr>
    </w:p>
    <w:p w:rsidR="00B95802" w:rsidRPr="004C44A2" w:rsidRDefault="00B95802" w:rsidP="00B95802">
      <w:pPr>
        <w:jc w:val="center"/>
        <w:rPr>
          <w:b/>
          <w:sz w:val="28"/>
        </w:rPr>
      </w:pPr>
    </w:p>
    <w:p w:rsidR="00B95802" w:rsidRPr="004C44A2" w:rsidRDefault="00B95802" w:rsidP="00B95802">
      <w:pPr>
        <w:jc w:val="center"/>
        <w:rPr>
          <w:b/>
          <w:sz w:val="28"/>
        </w:rPr>
      </w:pPr>
    </w:p>
    <w:p w:rsidR="00B95802" w:rsidRPr="004C44A2" w:rsidRDefault="00B95802" w:rsidP="00B95802">
      <w:pPr>
        <w:rPr>
          <w:sz w:val="28"/>
        </w:rPr>
      </w:pPr>
    </w:p>
    <w:p w:rsidR="00B95802" w:rsidRPr="004C44A2" w:rsidRDefault="00B95802" w:rsidP="00B95802">
      <w:pPr>
        <w:rPr>
          <w:sz w:val="28"/>
        </w:rPr>
      </w:pPr>
    </w:p>
    <w:p w:rsidR="000722BE" w:rsidRPr="004C44A2" w:rsidRDefault="000722BE" w:rsidP="00B95802">
      <w:pPr>
        <w:rPr>
          <w:sz w:val="28"/>
        </w:rPr>
      </w:pPr>
    </w:p>
    <w:p w:rsidR="0096728D" w:rsidRPr="004C44A2" w:rsidRDefault="0096728D" w:rsidP="00B95802">
      <w:pPr>
        <w:rPr>
          <w:sz w:val="28"/>
        </w:rPr>
      </w:pPr>
    </w:p>
    <w:p w:rsidR="0096728D" w:rsidRPr="004C44A2" w:rsidRDefault="0096728D" w:rsidP="00B95802">
      <w:pPr>
        <w:rPr>
          <w:sz w:val="28"/>
        </w:rPr>
      </w:pPr>
    </w:p>
    <w:p w:rsidR="00A37AE8" w:rsidRPr="004C44A2" w:rsidRDefault="00A37AE8" w:rsidP="00B95802">
      <w:pPr>
        <w:rPr>
          <w:sz w:val="28"/>
        </w:rPr>
      </w:pPr>
    </w:p>
    <w:p w:rsidR="00A040D5" w:rsidRPr="004C44A2" w:rsidRDefault="00A040D5" w:rsidP="00B95802">
      <w:pPr>
        <w:rPr>
          <w:sz w:val="28"/>
        </w:rPr>
      </w:pPr>
    </w:p>
    <w:p w:rsidR="00B95802" w:rsidRPr="004C44A2" w:rsidRDefault="00B95802" w:rsidP="00B95802">
      <w:pPr>
        <w:pStyle w:val="2"/>
        <w:rPr>
          <w:lang w:val="en-US"/>
        </w:rPr>
      </w:pPr>
      <w:r w:rsidRPr="004C44A2">
        <w:t>201</w:t>
      </w:r>
      <w:r w:rsidRPr="004C44A2">
        <w:rPr>
          <w:lang w:val="en-US"/>
        </w:rPr>
        <w:t>5</w:t>
      </w:r>
    </w:p>
    <w:p w:rsidR="00B95802" w:rsidRPr="004C44A2" w:rsidRDefault="00B95802" w:rsidP="00B95802"/>
    <w:p w:rsidR="00B95802" w:rsidRPr="004C44A2" w:rsidRDefault="00B95802" w:rsidP="00B95802"/>
    <w:p w:rsidR="00B95802" w:rsidRPr="004C44A2" w:rsidRDefault="00B95802" w:rsidP="00B95802">
      <w:pPr>
        <w:jc w:val="right"/>
      </w:pPr>
    </w:p>
    <w:p w:rsidR="00B95802" w:rsidRPr="004C44A2" w:rsidRDefault="00B95802" w:rsidP="00B95802">
      <w:pPr>
        <w:pStyle w:val="2"/>
        <w:rPr>
          <w:sz w:val="24"/>
          <w:szCs w:val="24"/>
        </w:rPr>
      </w:pPr>
      <w:r w:rsidRPr="004C44A2">
        <w:rPr>
          <w:sz w:val="24"/>
          <w:szCs w:val="24"/>
        </w:rPr>
        <w:t>Предисловие</w:t>
      </w:r>
    </w:p>
    <w:p w:rsidR="00B95802" w:rsidRPr="004C44A2" w:rsidRDefault="00B95802" w:rsidP="00B95802">
      <w:pPr>
        <w:rPr>
          <w:sz w:val="28"/>
          <w:szCs w:val="28"/>
        </w:rPr>
      </w:pPr>
    </w:p>
    <w:p w:rsidR="00B95802" w:rsidRPr="004C44A2" w:rsidRDefault="00B95802" w:rsidP="00E81191">
      <w:pPr>
        <w:pStyle w:val="4"/>
        <w:keepLines w:val="0"/>
        <w:numPr>
          <w:ilvl w:val="0"/>
          <w:numId w:val="1"/>
        </w:numPr>
        <w:spacing w:before="0"/>
        <w:ind w:left="0" w:firstLine="709"/>
        <w:jc w:val="both"/>
        <w:rPr>
          <w:rFonts w:ascii="Times New Roman" w:hAnsi="Times New Roman"/>
          <w:b w:val="0"/>
          <w:i w:val="0"/>
          <w:color w:val="auto"/>
          <w:sz w:val="24"/>
          <w:szCs w:val="24"/>
        </w:rPr>
      </w:pPr>
      <w:r w:rsidRPr="004C44A2">
        <w:rPr>
          <w:rFonts w:ascii="Times New Roman" w:hAnsi="Times New Roman"/>
          <w:b w:val="0"/>
          <w:i w:val="0"/>
          <w:color w:val="auto"/>
          <w:sz w:val="24"/>
          <w:szCs w:val="24"/>
        </w:rPr>
        <w:t>РАЗ</w:t>
      </w:r>
      <w:r w:rsidR="00E81191" w:rsidRPr="004C44A2">
        <w:rPr>
          <w:rFonts w:ascii="Times New Roman" w:hAnsi="Times New Roman"/>
          <w:b w:val="0"/>
          <w:i w:val="0"/>
          <w:color w:val="auto"/>
          <w:sz w:val="24"/>
          <w:szCs w:val="24"/>
        </w:rPr>
        <w:t>РАБОТАН</w:t>
      </w:r>
      <w:r w:rsidR="003C4135" w:rsidRPr="004C44A2">
        <w:rPr>
          <w:rFonts w:ascii="Times New Roman" w:hAnsi="Times New Roman"/>
          <w:b w:val="0"/>
          <w:i w:val="0"/>
          <w:color w:val="auto"/>
          <w:sz w:val="24"/>
          <w:szCs w:val="24"/>
        </w:rPr>
        <w:t xml:space="preserve"> </w:t>
      </w:r>
      <w:r w:rsidR="00E81191" w:rsidRPr="004C44A2">
        <w:rPr>
          <w:rFonts w:ascii="Times New Roman" w:hAnsi="Times New Roman"/>
          <w:b w:val="0"/>
          <w:i w:val="0"/>
          <w:color w:val="auto"/>
          <w:sz w:val="24"/>
          <w:szCs w:val="24"/>
        </w:rPr>
        <w:t xml:space="preserve">отделом </w:t>
      </w:r>
      <w:r w:rsidR="00902D1C" w:rsidRPr="004C44A2">
        <w:rPr>
          <w:rFonts w:ascii="Times New Roman" w:hAnsi="Times New Roman"/>
          <w:b w:val="0"/>
          <w:i w:val="0"/>
          <w:color w:val="auto"/>
          <w:sz w:val="24"/>
          <w:szCs w:val="24"/>
        </w:rPr>
        <w:t>закупок сырья и вспомогательных материалов, отделом</w:t>
      </w:r>
      <w:r w:rsidR="00E81191" w:rsidRPr="004C44A2">
        <w:rPr>
          <w:rFonts w:ascii="Times New Roman" w:hAnsi="Times New Roman"/>
          <w:b w:val="0"/>
          <w:i w:val="0"/>
          <w:color w:val="auto"/>
          <w:sz w:val="24"/>
          <w:szCs w:val="24"/>
        </w:rPr>
        <w:t xml:space="preserve"> </w:t>
      </w:r>
      <w:r w:rsidR="00902D1C" w:rsidRPr="004C44A2">
        <w:rPr>
          <w:rFonts w:ascii="Times New Roman" w:hAnsi="Times New Roman"/>
          <w:b w:val="0"/>
          <w:i w:val="0"/>
          <w:color w:val="auto"/>
          <w:sz w:val="24"/>
          <w:szCs w:val="24"/>
        </w:rPr>
        <w:t>закупок оборудования и запасных частей, отделом закупок металлопроката.</w:t>
      </w:r>
    </w:p>
    <w:p w:rsidR="00B95802" w:rsidRPr="004C44A2" w:rsidRDefault="00B95802" w:rsidP="00E81191">
      <w:pPr>
        <w:ind w:firstLine="709"/>
      </w:pPr>
    </w:p>
    <w:p w:rsidR="00B95802" w:rsidRPr="004C44A2" w:rsidRDefault="00B95802" w:rsidP="00E81191">
      <w:pPr>
        <w:pStyle w:val="4"/>
        <w:keepLines w:val="0"/>
        <w:numPr>
          <w:ilvl w:val="0"/>
          <w:numId w:val="1"/>
        </w:numPr>
        <w:spacing w:before="0"/>
        <w:ind w:left="0" w:firstLine="709"/>
        <w:jc w:val="both"/>
        <w:rPr>
          <w:rFonts w:ascii="Times New Roman" w:hAnsi="Times New Roman"/>
          <w:b w:val="0"/>
          <w:i w:val="0"/>
          <w:color w:val="auto"/>
          <w:sz w:val="24"/>
          <w:szCs w:val="24"/>
        </w:rPr>
      </w:pPr>
      <w:r w:rsidRPr="004C44A2">
        <w:rPr>
          <w:rFonts w:ascii="Times New Roman" w:hAnsi="Times New Roman"/>
          <w:b w:val="0"/>
          <w:i w:val="0"/>
          <w:color w:val="auto"/>
          <w:sz w:val="24"/>
          <w:szCs w:val="24"/>
        </w:rPr>
        <w:t>УТВЕРЖДЁН И ВВЕДЁН В ДЕЙСТВИЕ  приказом  по  Открытому акционерному обществу «Башкирская содовая компания</w:t>
      </w:r>
      <w:r w:rsidR="007D0B32" w:rsidRPr="004C44A2">
        <w:rPr>
          <w:rFonts w:ascii="Times New Roman" w:hAnsi="Times New Roman"/>
          <w:b w:val="0"/>
          <w:i w:val="0"/>
          <w:color w:val="auto"/>
          <w:sz w:val="24"/>
          <w:szCs w:val="24"/>
        </w:rPr>
        <w:t xml:space="preserve">» (ОАО «БСК») от        .2015 </w:t>
      </w:r>
      <w:r w:rsidRPr="004C44A2">
        <w:rPr>
          <w:rFonts w:ascii="Times New Roman" w:hAnsi="Times New Roman"/>
          <w:b w:val="0"/>
          <w:i w:val="0"/>
          <w:color w:val="auto"/>
          <w:sz w:val="24"/>
          <w:szCs w:val="24"/>
        </w:rPr>
        <w:t xml:space="preserve"> №           .</w:t>
      </w:r>
    </w:p>
    <w:p w:rsidR="00B95802" w:rsidRPr="004C44A2" w:rsidRDefault="00B95802" w:rsidP="00E81191">
      <w:pPr>
        <w:ind w:firstLine="709"/>
      </w:pPr>
    </w:p>
    <w:p w:rsidR="00B95802" w:rsidRPr="004C44A2" w:rsidRDefault="00E81191" w:rsidP="00E81191">
      <w:pPr>
        <w:pStyle w:val="4"/>
        <w:keepLines w:val="0"/>
        <w:numPr>
          <w:ilvl w:val="0"/>
          <w:numId w:val="1"/>
        </w:numPr>
        <w:spacing w:before="0"/>
        <w:ind w:left="0" w:firstLine="709"/>
        <w:jc w:val="both"/>
        <w:rPr>
          <w:rFonts w:ascii="Times New Roman" w:hAnsi="Times New Roman"/>
          <w:b w:val="0"/>
          <w:i w:val="0"/>
          <w:color w:val="auto"/>
          <w:sz w:val="24"/>
          <w:szCs w:val="24"/>
        </w:rPr>
      </w:pPr>
      <w:r w:rsidRPr="004C44A2">
        <w:rPr>
          <w:rFonts w:ascii="Times New Roman" w:hAnsi="Times New Roman"/>
          <w:b w:val="0"/>
          <w:i w:val="0"/>
          <w:color w:val="auto"/>
          <w:sz w:val="24"/>
          <w:szCs w:val="24"/>
        </w:rPr>
        <w:t xml:space="preserve">Регламент разработан в соответствии с требованиями </w:t>
      </w:r>
      <w:r w:rsidR="00B95802" w:rsidRPr="004C44A2">
        <w:rPr>
          <w:rFonts w:ascii="Times New Roman" w:hAnsi="Times New Roman"/>
          <w:b w:val="0"/>
          <w:i w:val="0"/>
          <w:color w:val="auto"/>
          <w:sz w:val="24"/>
          <w:szCs w:val="24"/>
        </w:rPr>
        <w:t>ISO 9001:2008, (ГОСТ ISO 9001-2011), ISO 1400</w:t>
      </w:r>
      <w:r w:rsidR="00157F23" w:rsidRPr="004C44A2">
        <w:rPr>
          <w:rFonts w:ascii="Times New Roman" w:hAnsi="Times New Roman"/>
          <w:b w:val="0"/>
          <w:i w:val="0"/>
          <w:color w:val="auto"/>
          <w:sz w:val="24"/>
          <w:szCs w:val="24"/>
        </w:rPr>
        <w:t>1:2004 (ГОСТ Р ИСО 14001-2007).</w:t>
      </w:r>
    </w:p>
    <w:p w:rsidR="00B95802" w:rsidRPr="004C44A2" w:rsidRDefault="00B95802" w:rsidP="00E81191">
      <w:pPr>
        <w:ind w:firstLine="709"/>
      </w:pPr>
    </w:p>
    <w:p w:rsidR="00B95802" w:rsidRPr="004C44A2" w:rsidRDefault="00E81191" w:rsidP="00E81191">
      <w:pPr>
        <w:pStyle w:val="4"/>
        <w:keepLines w:val="0"/>
        <w:numPr>
          <w:ilvl w:val="0"/>
          <w:numId w:val="1"/>
        </w:numPr>
        <w:spacing w:before="0"/>
        <w:ind w:left="0" w:firstLine="709"/>
        <w:jc w:val="both"/>
        <w:rPr>
          <w:rFonts w:ascii="Times New Roman" w:hAnsi="Times New Roman"/>
          <w:b w:val="0"/>
          <w:i w:val="0"/>
          <w:color w:val="auto"/>
          <w:sz w:val="24"/>
          <w:szCs w:val="24"/>
        </w:rPr>
      </w:pPr>
      <w:r w:rsidRPr="004C44A2">
        <w:rPr>
          <w:rFonts w:ascii="Times New Roman" w:hAnsi="Times New Roman"/>
          <w:b w:val="0"/>
          <w:i w:val="0"/>
          <w:color w:val="auto"/>
          <w:sz w:val="24"/>
          <w:szCs w:val="24"/>
        </w:rPr>
        <w:t xml:space="preserve">ВВЕДЕН </w:t>
      </w:r>
      <w:r w:rsidR="00B95802" w:rsidRPr="004C44A2">
        <w:rPr>
          <w:rFonts w:ascii="Times New Roman" w:hAnsi="Times New Roman"/>
          <w:b w:val="0"/>
          <w:i w:val="0"/>
          <w:color w:val="auto"/>
          <w:sz w:val="24"/>
          <w:szCs w:val="24"/>
        </w:rPr>
        <w:t>ВПЕРВЫЕ.</w:t>
      </w:r>
    </w:p>
    <w:p w:rsidR="00B95802" w:rsidRPr="004C44A2" w:rsidRDefault="00B95802" w:rsidP="00B95802">
      <w:pPr>
        <w:jc w:val="both"/>
      </w:pPr>
    </w:p>
    <w:p w:rsidR="00B95802" w:rsidRPr="004C44A2" w:rsidRDefault="00B95802" w:rsidP="00B95802">
      <w:pPr>
        <w:rPr>
          <w:sz w:val="28"/>
        </w:rPr>
      </w:pPr>
    </w:p>
    <w:p w:rsidR="00B95802" w:rsidRPr="004C44A2" w:rsidRDefault="00B95802" w:rsidP="00B95802">
      <w:pPr>
        <w:rPr>
          <w:sz w:val="28"/>
        </w:rPr>
      </w:pPr>
    </w:p>
    <w:p w:rsidR="00B95802" w:rsidRPr="004C44A2" w:rsidRDefault="00B95802" w:rsidP="00B95802">
      <w:pPr>
        <w:rPr>
          <w:sz w:val="28"/>
        </w:rPr>
      </w:pPr>
    </w:p>
    <w:p w:rsidR="00B95802" w:rsidRPr="004C44A2" w:rsidRDefault="00B95802" w:rsidP="00B95802">
      <w:pPr>
        <w:rPr>
          <w:sz w:val="28"/>
        </w:rPr>
      </w:pPr>
    </w:p>
    <w:p w:rsidR="00B95802" w:rsidRPr="004C44A2" w:rsidRDefault="00B95802" w:rsidP="00B95802">
      <w:pPr>
        <w:rPr>
          <w:sz w:val="28"/>
        </w:rPr>
      </w:pPr>
    </w:p>
    <w:p w:rsidR="00B95802" w:rsidRPr="004C44A2" w:rsidRDefault="00B95802" w:rsidP="00B95802">
      <w:pPr>
        <w:rPr>
          <w:sz w:val="28"/>
        </w:rPr>
      </w:pPr>
    </w:p>
    <w:p w:rsidR="00B95802" w:rsidRPr="004C44A2" w:rsidRDefault="00B95802" w:rsidP="00B95802">
      <w:pPr>
        <w:rPr>
          <w:sz w:val="28"/>
        </w:rPr>
      </w:pPr>
    </w:p>
    <w:p w:rsidR="00B95802" w:rsidRPr="004C44A2" w:rsidRDefault="00B95802" w:rsidP="00B95802">
      <w:pPr>
        <w:rPr>
          <w:sz w:val="28"/>
        </w:rPr>
      </w:pPr>
    </w:p>
    <w:p w:rsidR="00B95802" w:rsidRPr="004C44A2" w:rsidRDefault="00B95802" w:rsidP="00B95802">
      <w:pPr>
        <w:rPr>
          <w:sz w:val="28"/>
        </w:rPr>
      </w:pPr>
    </w:p>
    <w:p w:rsidR="00B95802" w:rsidRPr="004C44A2" w:rsidRDefault="00B95802" w:rsidP="00B95802">
      <w:pPr>
        <w:rPr>
          <w:sz w:val="28"/>
        </w:rPr>
      </w:pPr>
    </w:p>
    <w:p w:rsidR="00B95802" w:rsidRPr="004C44A2" w:rsidRDefault="00B95802" w:rsidP="00B95802">
      <w:pPr>
        <w:rPr>
          <w:sz w:val="28"/>
        </w:rPr>
      </w:pPr>
    </w:p>
    <w:p w:rsidR="00B95802" w:rsidRPr="004C44A2" w:rsidRDefault="00B95802" w:rsidP="00B95802">
      <w:pPr>
        <w:rPr>
          <w:sz w:val="28"/>
        </w:rPr>
      </w:pPr>
    </w:p>
    <w:p w:rsidR="00B95802" w:rsidRPr="004C44A2" w:rsidRDefault="00B95802" w:rsidP="00B95802">
      <w:pPr>
        <w:rPr>
          <w:sz w:val="28"/>
        </w:rPr>
      </w:pPr>
    </w:p>
    <w:p w:rsidR="00B95802" w:rsidRPr="004C44A2" w:rsidRDefault="00B95802" w:rsidP="00B95802">
      <w:pPr>
        <w:rPr>
          <w:sz w:val="28"/>
        </w:rPr>
      </w:pPr>
    </w:p>
    <w:p w:rsidR="00B95802" w:rsidRPr="004C44A2" w:rsidRDefault="00B95802" w:rsidP="00B95802">
      <w:pPr>
        <w:rPr>
          <w:sz w:val="28"/>
        </w:rPr>
      </w:pPr>
    </w:p>
    <w:p w:rsidR="00B95802" w:rsidRPr="004C44A2" w:rsidRDefault="00B95802" w:rsidP="00B95802">
      <w:pPr>
        <w:rPr>
          <w:sz w:val="28"/>
        </w:rPr>
      </w:pPr>
    </w:p>
    <w:p w:rsidR="00B95802" w:rsidRPr="004C44A2" w:rsidRDefault="00B95802" w:rsidP="00B95802">
      <w:pPr>
        <w:rPr>
          <w:sz w:val="28"/>
        </w:rPr>
      </w:pPr>
    </w:p>
    <w:p w:rsidR="00B95802" w:rsidRPr="004C44A2" w:rsidRDefault="00B95802" w:rsidP="00B95802">
      <w:pPr>
        <w:rPr>
          <w:sz w:val="28"/>
        </w:rPr>
      </w:pPr>
    </w:p>
    <w:p w:rsidR="00B95802" w:rsidRPr="004C44A2" w:rsidRDefault="00B95802" w:rsidP="00B95802">
      <w:pPr>
        <w:rPr>
          <w:sz w:val="28"/>
        </w:rPr>
      </w:pPr>
    </w:p>
    <w:p w:rsidR="00B95802" w:rsidRPr="004C44A2" w:rsidRDefault="00B95802" w:rsidP="00B95802">
      <w:pPr>
        <w:rPr>
          <w:sz w:val="28"/>
        </w:rPr>
      </w:pPr>
    </w:p>
    <w:p w:rsidR="00B95802" w:rsidRPr="004C44A2" w:rsidRDefault="00B95802" w:rsidP="00B95802">
      <w:pPr>
        <w:rPr>
          <w:sz w:val="28"/>
        </w:rPr>
      </w:pPr>
    </w:p>
    <w:p w:rsidR="00B95802" w:rsidRPr="004C44A2" w:rsidRDefault="00B95802" w:rsidP="00B95802">
      <w:pPr>
        <w:rPr>
          <w:sz w:val="28"/>
        </w:rPr>
      </w:pPr>
    </w:p>
    <w:p w:rsidR="00B95802" w:rsidRPr="004C44A2" w:rsidRDefault="00B95802" w:rsidP="00B95802">
      <w:pPr>
        <w:rPr>
          <w:sz w:val="28"/>
        </w:rPr>
      </w:pPr>
    </w:p>
    <w:p w:rsidR="00B95802" w:rsidRPr="004C44A2" w:rsidRDefault="00B95802" w:rsidP="00B95802">
      <w:pPr>
        <w:rPr>
          <w:sz w:val="28"/>
        </w:rPr>
      </w:pPr>
    </w:p>
    <w:p w:rsidR="00B95802" w:rsidRPr="004C44A2" w:rsidRDefault="00B95802" w:rsidP="00B95802">
      <w:pPr>
        <w:rPr>
          <w:sz w:val="28"/>
        </w:rPr>
      </w:pPr>
    </w:p>
    <w:p w:rsidR="00BB5132" w:rsidRPr="004C44A2" w:rsidRDefault="00BB5132" w:rsidP="00B95802">
      <w:pPr>
        <w:rPr>
          <w:sz w:val="28"/>
        </w:rPr>
      </w:pPr>
    </w:p>
    <w:p w:rsidR="00B95802" w:rsidRPr="004C44A2" w:rsidRDefault="00B95802" w:rsidP="00B95802">
      <w:pPr>
        <w:rPr>
          <w:sz w:val="20"/>
        </w:rPr>
      </w:pPr>
    </w:p>
    <w:p w:rsidR="00B95802" w:rsidRPr="004C44A2" w:rsidRDefault="00B95802" w:rsidP="00B95802"/>
    <w:p w:rsidR="000722BE" w:rsidRPr="004C44A2" w:rsidRDefault="000722BE" w:rsidP="00B95802"/>
    <w:p w:rsidR="000722BE" w:rsidRPr="004C44A2" w:rsidRDefault="000722BE" w:rsidP="00B95802"/>
    <w:p w:rsidR="000722BE" w:rsidRPr="004C44A2" w:rsidRDefault="000722BE" w:rsidP="00B95802"/>
    <w:p w:rsidR="003C4135" w:rsidRPr="004C44A2" w:rsidRDefault="003C4135" w:rsidP="00B95802">
      <w:pPr>
        <w:pStyle w:val="2"/>
        <w:rPr>
          <w:b w:val="0"/>
          <w:sz w:val="20"/>
        </w:rPr>
      </w:pPr>
    </w:p>
    <w:p w:rsidR="00D270CD" w:rsidRPr="004C44A2" w:rsidRDefault="00D270CD" w:rsidP="0070657D"/>
    <w:p w:rsidR="0070657D" w:rsidRPr="004C44A2" w:rsidRDefault="00B95802" w:rsidP="00D270CD">
      <w:pPr>
        <w:pStyle w:val="2"/>
        <w:rPr>
          <w:sz w:val="24"/>
          <w:szCs w:val="24"/>
        </w:rPr>
      </w:pPr>
      <w:r w:rsidRPr="004C44A2">
        <w:rPr>
          <w:sz w:val="24"/>
          <w:szCs w:val="24"/>
        </w:rPr>
        <w:lastRenderedPageBreak/>
        <w:t>Содержание</w:t>
      </w:r>
    </w:p>
    <w:p w:rsidR="00D270CD" w:rsidRPr="004C44A2" w:rsidRDefault="00D270CD" w:rsidP="0070657D">
      <w:pPr>
        <w:rPr>
          <w:sz w:val="10"/>
          <w:szCs w:val="10"/>
          <w:lang w:eastAsia="en-US"/>
        </w:rPr>
        <w:sectPr w:rsidR="00D270CD" w:rsidRPr="004C44A2" w:rsidSect="008D05EB">
          <w:headerReference w:type="default" r:id="rId9"/>
          <w:footerReference w:type="even" r:id="rId10"/>
          <w:footerReference w:type="default" r:id="rId11"/>
          <w:footerReference w:type="first" r:id="rId12"/>
          <w:pgSz w:w="11906" w:h="16838"/>
          <w:pgMar w:top="1134" w:right="567" w:bottom="1134" w:left="1134" w:header="527" w:footer="709" w:gutter="0"/>
          <w:pgNumType w:fmt="upperRoman" w:start="1"/>
          <w:cols w:space="708"/>
          <w:titlePg/>
          <w:docGrid w:linePitch="360"/>
        </w:sectPr>
      </w:pPr>
    </w:p>
    <w:tbl>
      <w:tblPr>
        <w:tblW w:w="0" w:type="auto"/>
        <w:tblInd w:w="-176" w:type="dxa"/>
        <w:tblLayout w:type="fixed"/>
        <w:tblLook w:val="04A0" w:firstRow="1" w:lastRow="0" w:firstColumn="1" w:lastColumn="0" w:noHBand="0" w:noVBand="1"/>
      </w:tblPr>
      <w:tblGrid>
        <w:gridCol w:w="496"/>
        <w:gridCol w:w="9427"/>
        <w:gridCol w:w="567"/>
      </w:tblGrid>
      <w:tr w:rsidR="00B95802" w:rsidRPr="004C44A2" w:rsidTr="00BC7DA0">
        <w:trPr>
          <w:trHeight w:val="70"/>
        </w:trPr>
        <w:tc>
          <w:tcPr>
            <w:tcW w:w="496" w:type="dxa"/>
          </w:tcPr>
          <w:p w:rsidR="00B95802" w:rsidRPr="004C44A2" w:rsidRDefault="00B95802" w:rsidP="00E47546">
            <w:pPr>
              <w:spacing w:line="235" w:lineRule="auto"/>
              <w:jc w:val="right"/>
              <w:rPr>
                <w:lang w:eastAsia="en-US"/>
              </w:rPr>
            </w:pPr>
            <w:r w:rsidRPr="004C44A2">
              <w:rPr>
                <w:lang w:eastAsia="en-US"/>
              </w:rPr>
              <w:lastRenderedPageBreak/>
              <w:t>1</w:t>
            </w:r>
          </w:p>
          <w:p w:rsidR="00B95802" w:rsidRPr="004C44A2" w:rsidRDefault="00B95802" w:rsidP="00E47546">
            <w:pPr>
              <w:spacing w:line="235" w:lineRule="auto"/>
              <w:jc w:val="right"/>
              <w:rPr>
                <w:lang w:eastAsia="en-US"/>
              </w:rPr>
            </w:pPr>
            <w:r w:rsidRPr="004C44A2">
              <w:rPr>
                <w:lang w:eastAsia="en-US"/>
              </w:rPr>
              <w:t>2</w:t>
            </w:r>
          </w:p>
          <w:p w:rsidR="00B95802" w:rsidRPr="004C44A2" w:rsidRDefault="00B95802" w:rsidP="00E47546">
            <w:pPr>
              <w:spacing w:line="235" w:lineRule="auto"/>
              <w:jc w:val="right"/>
              <w:rPr>
                <w:lang w:eastAsia="en-US"/>
              </w:rPr>
            </w:pPr>
            <w:r w:rsidRPr="004C44A2">
              <w:rPr>
                <w:lang w:eastAsia="en-US"/>
              </w:rPr>
              <w:t>3</w:t>
            </w:r>
          </w:p>
          <w:p w:rsidR="00B95802" w:rsidRPr="004C44A2" w:rsidRDefault="00B95802" w:rsidP="00E47546">
            <w:pPr>
              <w:spacing w:line="235" w:lineRule="auto"/>
              <w:jc w:val="right"/>
              <w:rPr>
                <w:lang w:eastAsia="en-US"/>
              </w:rPr>
            </w:pPr>
            <w:r w:rsidRPr="004C44A2">
              <w:rPr>
                <w:lang w:eastAsia="en-US"/>
              </w:rPr>
              <w:t>4</w:t>
            </w:r>
          </w:p>
          <w:p w:rsidR="00B95802" w:rsidRPr="004C44A2" w:rsidRDefault="00B95802" w:rsidP="00E47546">
            <w:pPr>
              <w:spacing w:line="235" w:lineRule="auto"/>
              <w:jc w:val="right"/>
              <w:rPr>
                <w:lang w:eastAsia="en-US"/>
              </w:rPr>
            </w:pPr>
            <w:r w:rsidRPr="004C44A2">
              <w:rPr>
                <w:lang w:eastAsia="en-US"/>
              </w:rPr>
              <w:t>5</w:t>
            </w:r>
          </w:p>
          <w:p w:rsidR="00B95802" w:rsidRPr="004C44A2" w:rsidRDefault="00B95802" w:rsidP="00E47546">
            <w:pPr>
              <w:spacing w:line="235" w:lineRule="auto"/>
              <w:jc w:val="right"/>
              <w:rPr>
                <w:lang w:eastAsia="en-US"/>
              </w:rPr>
            </w:pPr>
            <w:r w:rsidRPr="004C44A2">
              <w:rPr>
                <w:lang w:eastAsia="en-US"/>
              </w:rPr>
              <w:t>6</w:t>
            </w:r>
          </w:p>
          <w:p w:rsidR="00B95802" w:rsidRPr="004C44A2" w:rsidRDefault="00B95802" w:rsidP="00E47546">
            <w:pPr>
              <w:spacing w:line="235" w:lineRule="auto"/>
              <w:jc w:val="right"/>
              <w:rPr>
                <w:lang w:eastAsia="en-US"/>
              </w:rPr>
            </w:pPr>
          </w:p>
          <w:p w:rsidR="003E2D8C" w:rsidRPr="004C44A2" w:rsidRDefault="003E2D8C" w:rsidP="00E47546">
            <w:pPr>
              <w:spacing w:line="235" w:lineRule="auto"/>
              <w:jc w:val="right"/>
              <w:rPr>
                <w:lang w:eastAsia="en-US"/>
              </w:rPr>
            </w:pPr>
          </w:p>
          <w:p w:rsidR="003E2D8C" w:rsidRPr="004C44A2" w:rsidRDefault="003E2D8C" w:rsidP="00E47546">
            <w:pPr>
              <w:spacing w:line="235" w:lineRule="auto"/>
              <w:jc w:val="right"/>
              <w:rPr>
                <w:lang w:eastAsia="en-US"/>
              </w:rPr>
            </w:pPr>
          </w:p>
          <w:p w:rsidR="003E2D8C" w:rsidRPr="004C44A2" w:rsidRDefault="003E2D8C" w:rsidP="00E47546">
            <w:pPr>
              <w:spacing w:line="235" w:lineRule="auto"/>
              <w:jc w:val="right"/>
              <w:rPr>
                <w:lang w:eastAsia="en-US"/>
              </w:rPr>
            </w:pPr>
          </w:p>
          <w:p w:rsidR="003E2D8C" w:rsidRPr="004C44A2" w:rsidRDefault="003E2D8C" w:rsidP="00E47546">
            <w:pPr>
              <w:spacing w:line="235" w:lineRule="auto"/>
              <w:jc w:val="right"/>
              <w:rPr>
                <w:lang w:eastAsia="en-US"/>
              </w:rPr>
            </w:pPr>
          </w:p>
          <w:p w:rsidR="003E2D8C" w:rsidRPr="004C44A2" w:rsidRDefault="003E2D8C" w:rsidP="00E47546">
            <w:pPr>
              <w:spacing w:line="235" w:lineRule="auto"/>
              <w:jc w:val="right"/>
              <w:rPr>
                <w:lang w:eastAsia="en-US"/>
              </w:rPr>
            </w:pPr>
          </w:p>
          <w:p w:rsidR="003E2D8C" w:rsidRPr="004C44A2" w:rsidRDefault="003E2D8C" w:rsidP="00E47546">
            <w:pPr>
              <w:spacing w:line="235" w:lineRule="auto"/>
              <w:jc w:val="right"/>
              <w:rPr>
                <w:lang w:eastAsia="en-US"/>
              </w:rPr>
            </w:pPr>
          </w:p>
          <w:p w:rsidR="00E47546" w:rsidRPr="004C44A2" w:rsidRDefault="00E47546" w:rsidP="00E47546">
            <w:pPr>
              <w:spacing w:line="235" w:lineRule="auto"/>
              <w:jc w:val="right"/>
              <w:rPr>
                <w:lang w:eastAsia="en-US"/>
              </w:rPr>
            </w:pPr>
          </w:p>
          <w:p w:rsidR="00CC4946" w:rsidRPr="004C44A2" w:rsidRDefault="00CC4946" w:rsidP="00E47546">
            <w:pPr>
              <w:spacing w:line="235" w:lineRule="auto"/>
              <w:jc w:val="right"/>
              <w:rPr>
                <w:lang w:eastAsia="en-US"/>
              </w:rPr>
            </w:pPr>
          </w:p>
          <w:p w:rsidR="00B95802" w:rsidRPr="004C44A2" w:rsidRDefault="00797378" w:rsidP="00E47546">
            <w:pPr>
              <w:spacing w:line="235" w:lineRule="auto"/>
              <w:jc w:val="right"/>
              <w:rPr>
                <w:lang w:eastAsia="en-US"/>
              </w:rPr>
            </w:pPr>
            <w:r w:rsidRPr="004C44A2">
              <w:rPr>
                <w:lang w:eastAsia="en-US"/>
              </w:rPr>
              <w:t>7</w:t>
            </w:r>
          </w:p>
          <w:p w:rsidR="002514D3" w:rsidRPr="004C44A2" w:rsidRDefault="002514D3" w:rsidP="00E47546">
            <w:pPr>
              <w:spacing w:line="235" w:lineRule="auto"/>
              <w:rPr>
                <w:lang w:eastAsia="en-US"/>
              </w:rPr>
            </w:pPr>
          </w:p>
          <w:p w:rsidR="002514D3" w:rsidRPr="004C44A2" w:rsidRDefault="002514D3" w:rsidP="00E47546">
            <w:pPr>
              <w:spacing w:line="235" w:lineRule="auto"/>
              <w:rPr>
                <w:lang w:eastAsia="en-US"/>
              </w:rPr>
            </w:pPr>
          </w:p>
          <w:p w:rsidR="002514D3" w:rsidRPr="004C44A2" w:rsidRDefault="002514D3" w:rsidP="00E47546">
            <w:pPr>
              <w:spacing w:line="235" w:lineRule="auto"/>
              <w:rPr>
                <w:lang w:eastAsia="en-US"/>
              </w:rPr>
            </w:pPr>
          </w:p>
          <w:p w:rsidR="002514D3" w:rsidRPr="004C44A2" w:rsidRDefault="002514D3" w:rsidP="00E47546">
            <w:pPr>
              <w:spacing w:line="235" w:lineRule="auto"/>
              <w:rPr>
                <w:lang w:eastAsia="en-US"/>
              </w:rPr>
            </w:pPr>
          </w:p>
          <w:p w:rsidR="002514D3" w:rsidRPr="004C44A2" w:rsidRDefault="002514D3" w:rsidP="00E47546">
            <w:pPr>
              <w:spacing w:line="235" w:lineRule="auto"/>
              <w:rPr>
                <w:lang w:eastAsia="en-US"/>
              </w:rPr>
            </w:pPr>
          </w:p>
          <w:p w:rsidR="002514D3" w:rsidRPr="004C44A2" w:rsidRDefault="002514D3" w:rsidP="00E47546">
            <w:pPr>
              <w:spacing w:line="235" w:lineRule="auto"/>
              <w:rPr>
                <w:lang w:eastAsia="en-US"/>
              </w:rPr>
            </w:pPr>
          </w:p>
          <w:p w:rsidR="002514D3" w:rsidRPr="004C44A2" w:rsidRDefault="002514D3" w:rsidP="00E47546">
            <w:pPr>
              <w:spacing w:line="235" w:lineRule="auto"/>
              <w:rPr>
                <w:lang w:eastAsia="en-US"/>
              </w:rPr>
            </w:pPr>
          </w:p>
          <w:p w:rsidR="00E47546" w:rsidRPr="004C44A2" w:rsidRDefault="00E47546" w:rsidP="00E47546">
            <w:pPr>
              <w:spacing w:line="235" w:lineRule="auto"/>
              <w:rPr>
                <w:lang w:eastAsia="en-US"/>
              </w:rPr>
            </w:pPr>
          </w:p>
          <w:p w:rsidR="00B95802" w:rsidRPr="004C44A2" w:rsidRDefault="002D1F3C" w:rsidP="00E47546">
            <w:pPr>
              <w:spacing w:line="235" w:lineRule="auto"/>
              <w:rPr>
                <w:lang w:eastAsia="en-US"/>
              </w:rPr>
            </w:pPr>
            <w:r w:rsidRPr="004C44A2">
              <w:rPr>
                <w:lang w:eastAsia="en-US"/>
              </w:rPr>
              <w:t xml:space="preserve">  </w:t>
            </w:r>
            <w:r w:rsidR="006741E2" w:rsidRPr="004C44A2">
              <w:rPr>
                <w:lang w:eastAsia="en-US"/>
              </w:rPr>
              <w:t>8</w:t>
            </w:r>
          </w:p>
          <w:p w:rsidR="002514D3" w:rsidRPr="004C44A2" w:rsidRDefault="002514D3" w:rsidP="00E47546">
            <w:pPr>
              <w:spacing w:line="235" w:lineRule="auto"/>
              <w:rPr>
                <w:lang w:eastAsia="en-US"/>
              </w:rPr>
            </w:pPr>
            <w:r w:rsidRPr="004C44A2">
              <w:rPr>
                <w:lang w:eastAsia="en-US"/>
              </w:rPr>
              <w:t xml:space="preserve">  9</w:t>
            </w:r>
          </w:p>
          <w:p w:rsidR="00B95802" w:rsidRPr="004C44A2" w:rsidRDefault="00B95802" w:rsidP="00E47546">
            <w:pPr>
              <w:spacing w:line="235" w:lineRule="auto"/>
              <w:jc w:val="right"/>
              <w:rPr>
                <w:lang w:eastAsia="en-US"/>
              </w:rPr>
            </w:pPr>
          </w:p>
          <w:p w:rsidR="00B95802" w:rsidRPr="004C44A2" w:rsidRDefault="00B95802" w:rsidP="00E47546">
            <w:pPr>
              <w:spacing w:line="235" w:lineRule="auto"/>
              <w:rPr>
                <w:lang w:eastAsia="en-US"/>
              </w:rPr>
            </w:pPr>
          </w:p>
          <w:p w:rsidR="00B95802" w:rsidRPr="004C44A2" w:rsidRDefault="00B95802" w:rsidP="00E47546">
            <w:pPr>
              <w:spacing w:line="235" w:lineRule="auto"/>
              <w:jc w:val="right"/>
              <w:rPr>
                <w:lang w:eastAsia="en-US"/>
              </w:rPr>
            </w:pPr>
          </w:p>
          <w:p w:rsidR="00B95802" w:rsidRPr="004C44A2" w:rsidRDefault="00B95802" w:rsidP="00E47546">
            <w:pPr>
              <w:spacing w:line="235" w:lineRule="auto"/>
              <w:jc w:val="right"/>
              <w:rPr>
                <w:lang w:eastAsia="en-US"/>
              </w:rPr>
            </w:pPr>
          </w:p>
          <w:p w:rsidR="00B95802" w:rsidRPr="004C44A2" w:rsidRDefault="00B95802" w:rsidP="00E47546">
            <w:pPr>
              <w:spacing w:line="235" w:lineRule="auto"/>
              <w:jc w:val="right"/>
              <w:rPr>
                <w:lang w:eastAsia="en-US"/>
              </w:rPr>
            </w:pPr>
          </w:p>
          <w:p w:rsidR="00B95802" w:rsidRPr="004C44A2" w:rsidRDefault="00B95802" w:rsidP="00E47546">
            <w:pPr>
              <w:spacing w:line="235" w:lineRule="auto"/>
              <w:jc w:val="right"/>
              <w:rPr>
                <w:lang w:eastAsia="en-US"/>
              </w:rPr>
            </w:pPr>
          </w:p>
          <w:p w:rsidR="00B95802" w:rsidRPr="004C44A2" w:rsidRDefault="00B95802" w:rsidP="00E47546">
            <w:pPr>
              <w:spacing w:line="235" w:lineRule="auto"/>
              <w:jc w:val="right"/>
              <w:rPr>
                <w:lang w:eastAsia="en-US"/>
              </w:rPr>
            </w:pPr>
          </w:p>
          <w:p w:rsidR="00B95802" w:rsidRPr="004C44A2" w:rsidRDefault="00B95802" w:rsidP="00E47546">
            <w:pPr>
              <w:spacing w:line="235" w:lineRule="auto"/>
              <w:jc w:val="right"/>
              <w:rPr>
                <w:lang w:eastAsia="en-US"/>
              </w:rPr>
            </w:pPr>
          </w:p>
          <w:p w:rsidR="00B95802" w:rsidRPr="004C44A2" w:rsidRDefault="00B95802" w:rsidP="002D1F3C">
            <w:pPr>
              <w:jc w:val="right"/>
              <w:rPr>
                <w:lang w:eastAsia="en-US"/>
              </w:rPr>
            </w:pPr>
          </w:p>
          <w:p w:rsidR="00B95802" w:rsidRPr="004C44A2" w:rsidRDefault="00B95802" w:rsidP="002D1F3C">
            <w:pPr>
              <w:jc w:val="right"/>
              <w:rPr>
                <w:lang w:eastAsia="en-US"/>
              </w:rPr>
            </w:pPr>
          </w:p>
        </w:tc>
        <w:tc>
          <w:tcPr>
            <w:tcW w:w="9427" w:type="dxa"/>
            <w:hideMark/>
          </w:tcPr>
          <w:p w:rsidR="00B95802" w:rsidRPr="004C44A2" w:rsidRDefault="00B95802" w:rsidP="007A184B">
            <w:pPr>
              <w:spacing w:line="235" w:lineRule="auto"/>
              <w:ind w:left="-748" w:firstLine="748"/>
              <w:jc w:val="both"/>
              <w:rPr>
                <w:lang w:eastAsia="en-US"/>
              </w:rPr>
            </w:pPr>
            <w:r w:rsidRPr="004C44A2">
              <w:rPr>
                <w:lang w:eastAsia="en-US"/>
              </w:rPr>
              <w:t xml:space="preserve">Область </w:t>
            </w:r>
            <w:r w:rsidR="00A040D5" w:rsidRPr="004C44A2">
              <w:rPr>
                <w:lang w:eastAsia="en-US"/>
              </w:rPr>
              <w:t>применения ………………………………………………</w:t>
            </w:r>
            <w:r w:rsidR="002D1F3C" w:rsidRPr="004C44A2">
              <w:rPr>
                <w:lang w:eastAsia="en-US"/>
              </w:rPr>
              <w:t>……………</w:t>
            </w:r>
            <w:r w:rsidR="006E2C11" w:rsidRPr="004C44A2">
              <w:rPr>
                <w:lang w:eastAsia="en-US"/>
              </w:rPr>
              <w:t>……………..</w:t>
            </w:r>
          </w:p>
          <w:p w:rsidR="00B95802" w:rsidRPr="004C44A2" w:rsidRDefault="00B95802" w:rsidP="007A184B">
            <w:pPr>
              <w:spacing w:line="235" w:lineRule="auto"/>
              <w:jc w:val="both"/>
              <w:rPr>
                <w:lang w:eastAsia="en-US"/>
              </w:rPr>
            </w:pPr>
            <w:r w:rsidRPr="004C44A2">
              <w:rPr>
                <w:lang w:eastAsia="en-US"/>
              </w:rPr>
              <w:t>Норматив</w:t>
            </w:r>
            <w:r w:rsidR="00A040D5" w:rsidRPr="004C44A2">
              <w:rPr>
                <w:lang w:eastAsia="en-US"/>
              </w:rPr>
              <w:t>ные ссылки …………………………………………………</w:t>
            </w:r>
            <w:r w:rsidR="002D1F3C" w:rsidRPr="004C44A2">
              <w:rPr>
                <w:lang w:eastAsia="en-US"/>
              </w:rPr>
              <w:t>………</w:t>
            </w:r>
            <w:r w:rsidR="006E2C11" w:rsidRPr="004C44A2">
              <w:rPr>
                <w:lang w:eastAsia="en-US"/>
              </w:rPr>
              <w:t>………………</w:t>
            </w:r>
          </w:p>
          <w:p w:rsidR="00B95802" w:rsidRPr="004C44A2" w:rsidRDefault="00B95802" w:rsidP="007A184B">
            <w:pPr>
              <w:spacing w:line="235" w:lineRule="auto"/>
              <w:jc w:val="both"/>
              <w:rPr>
                <w:lang w:eastAsia="en-US"/>
              </w:rPr>
            </w:pPr>
            <w:r w:rsidRPr="004C44A2">
              <w:rPr>
                <w:lang w:eastAsia="en-US"/>
              </w:rPr>
              <w:t>Термины и оп</w:t>
            </w:r>
            <w:r w:rsidR="00A040D5" w:rsidRPr="004C44A2">
              <w:rPr>
                <w:lang w:eastAsia="en-US"/>
              </w:rPr>
              <w:t>ределения ……………………………………………</w:t>
            </w:r>
            <w:r w:rsidR="002D1F3C" w:rsidRPr="004C44A2">
              <w:rPr>
                <w:lang w:eastAsia="en-US"/>
              </w:rPr>
              <w:t>…………</w:t>
            </w:r>
            <w:r w:rsidR="006E2C11" w:rsidRPr="004C44A2">
              <w:rPr>
                <w:lang w:eastAsia="en-US"/>
              </w:rPr>
              <w:t>………………</w:t>
            </w:r>
          </w:p>
          <w:p w:rsidR="00B95802" w:rsidRPr="004C44A2" w:rsidRDefault="00B95802" w:rsidP="007A184B">
            <w:pPr>
              <w:spacing w:line="235" w:lineRule="auto"/>
              <w:jc w:val="both"/>
              <w:rPr>
                <w:lang w:eastAsia="en-US"/>
              </w:rPr>
            </w:pPr>
            <w:r w:rsidRPr="004C44A2">
              <w:rPr>
                <w:lang w:eastAsia="en-US"/>
              </w:rPr>
              <w:t xml:space="preserve">Обозначения </w:t>
            </w:r>
            <w:r w:rsidR="00A040D5" w:rsidRPr="004C44A2">
              <w:rPr>
                <w:lang w:eastAsia="en-US"/>
              </w:rPr>
              <w:t>и сокращения …………………………………………</w:t>
            </w:r>
            <w:r w:rsidR="002D1F3C" w:rsidRPr="004C44A2">
              <w:rPr>
                <w:lang w:eastAsia="en-US"/>
              </w:rPr>
              <w:t>………</w:t>
            </w:r>
            <w:r w:rsidR="006E2C11" w:rsidRPr="004C44A2">
              <w:rPr>
                <w:lang w:eastAsia="en-US"/>
              </w:rPr>
              <w:t>………………...</w:t>
            </w:r>
          </w:p>
          <w:p w:rsidR="00B95802" w:rsidRPr="004C44A2" w:rsidRDefault="00B95802" w:rsidP="007A184B">
            <w:pPr>
              <w:spacing w:line="235" w:lineRule="auto"/>
              <w:jc w:val="both"/>
              <w:rPr>
                <w:lang w:eastAsia="en-US"/>
              </w:rPr>
            </w:pPr>
            <w:r w:rsidRPr="004C44A2">
              <w:rPr>
                <w:lang w:eastAsia="en-US"/>
              </w:rPr>
              <w:t>Общие п</w:t>
            </w:r>
            <w:r w:rsidR="00A040D5" w:rsidRPr="004C44A2">
              <w:rPr>
                <w:lang w:eastAsia="en-US"/>
              </w:rPr>
              <w:t>оложения …………………………………………………</w:t>
            </w:r>
            <w:r w:rsidR="002D1F3C" w:rsidRPr="004C44A2">
              <w:rPr>
                <w:lang w:eastAsia="en-US"/>
              </w:rPr>
              <w:t>…………</w:t>
            </w:r>
            <w:r w:rsidR="006E2C11" w:rsidRPr="004C44A2">
              <w:rPr>
                <w:lang w:eastAsia="en-US"/>
              </w:rPr>
              <w:t>………………..</w:t>
            </w:r>
          </w:p>
          <w:p w:rsidR="001A36F7" w:rsidRPr="004C44A2" w:rsidRDefault="003E2D8C" w:rsidP="007A184B">
            <w:pPr>
              <w:spacing w:line="235" w:lineRule="auto"/>
              <w:jc w:val="both"/>
            </w:pPr>
            <w:r w:rsidRPr="004C44A2">
              <w:t>Проведение заявочной кампании</w:t>
            </w:r>
            <w:r w:rsidR="00463147" w:rsidRPr="004C44A2">
              <w:t xml:space="preserve"> …………………………………………………………….</w:t>
            </w:r>
          </w:p>
          <w:p w:rsidR="003E2D8C" w:rsidRPr="004C44A2" w:rsidRDefault="003E2D8C" w:rsidP="007A184B">
            <w:pPr>
              <w:spacing w:line="235" w:lineRule="auto"/>
              <w:jc w:val="both"/>
            </w:pPr>
            <w:r w:rsidRPr="004C44A2">
              <w:t xml:space="preserve">6.1  </w:t>
            </w:r>
            <w:r w:rsidR="00E47546" w:rsidRPr="004C44A2">
              <w:t xml:space="preserve"> </w:t>
            </w:r>
            <w:r w:rsidRPr="004C44A2">
              <w:t>Общие положения по проведению заявочной кампании</w:t>
            </w:r>
            <w:r w:rsidR="00463147" w:rsidRPr="004C44A2">
              <w:t xml:space="preserve"> ……………………………..</w:t>
            </w:r>
          </w:p>
          <w:p w:rsidR="0026664A" w:rsidRPr="004C44A2" w:rsidRDefault="003E2D8C" w:rsidP="007A184B">
            <w:pPr>
              <w:spacing w:line="235" w:lineRule="auto"/>
              <w:jc w:val="both"/>
            </w:pPr>
            <w:r w:rsidRPr="004C44A2">
              <w:t>6.2  Порядок организации среднесрочной (трехлетней) заявочной кампании на закупку</w:t>
            </w:r>
          </w:p>
          <w:p w:rsidR="003E2D8C" w:rsidRPr="004C44A2" w:rsidRDefault="0026664A" w:rsidP="007A184B">
            <w:pPr>
              <w:spacing w:line="235" w:lineRule="auto"/>
              <w:jc w:val="both"/>
            </w:pPr>
            <w:r w:rsidRPr="004C44A2">
              <w:t xml:space="preserve">      </w:t>
            </w:r>
            <w:r w:rsidR="003E2D8C" w:rsidRPr="004C44A2">
              <w:t xml:space="preserve"> МТР с длительным сроком изготовления</w:t>
            </w:r>
            <w:r w:rsidR="00463147" w:rsidRPr="004C44A2">
              <w:t xml:space="preserve"> ……………………………………………….</w:t>
            </w:r>
          </w:p>
          <w:p w:rsidR="003E2D8C" w:rsidRPr="004C44A2" w:rsidRDefault="003E2D8C" w:rsidP="007A184B">
            <w:pPr>
              <w:spacing w:line="235" w:lineRule="auto"/>
              <w:jc w:val="both"/>
            </w:pPr>
            <w:r w:rsidRPr="004C44A2">
              <w:t xml:space="preserve">6.3  </w:t>
            </w:r>
            <w:r w:rsidR="00E47546" w:rsidRPr="004C44A2">
              <w:t xml:space="preserve"> </w:t>
            </w:r>
            <w:r w:rsidRPr="004C44A2">
              <w:t>Порядок проведения годовой заявочной кампании</w:t>
            </w:r>
            <w:r w:rsidR="00463147" w:rsidRPr="004C44A2">
              <w:t xml:space="preserve"> ……………………………………</w:t>
            </w:r>
          </w:p>
          <w:p w:rsidR="003E2D8C" w:rsidRPr="004C44A2" w:rsidRDefault="003E2D8C" w:rsidP="007A184B">
            <w:pPr>
              <w:spacing w:line="235" w:lineRule="auto"/>
              <w:jc w:val="both"/>
            </w:pPr>
            <w:r w:rsidRPr="004C44A2">
              <w:t>6.4   Порядок проведения квартальной заявочной кампании</w:t>
            </w:r>
            <w:r w:rsidR="00463147" w:rsidRPr="004C44A2">
              <w:t xml:space="preserve"> ……………………………….</w:t>
            </w:r>
          </w:p>
          <w:p w:rsidR="003E2D8C" w:rsidRPr="004C44A2" w:rsidRDefault="0026664A" w:rsidP="007A184B">
            <w:pPr>
              <w:spacing w:line="235" w:lineRule="auto"/>
              <w:jc w:val="both"/>
            </w:pPr>
            <w:r w:rsidRPr="004C44A2">
              <w:t>6.5   Порядок работы при потребности</w:t>
            </w:r>
            <w:r w:rsidR="003E2D8C" w:rsidRPr="004C44A2">
              <w:t xml:space="preserve"> в нестандартном оборудовании</w:t>
            </w:r>
            <w:r w:rsidR="00463147" w:rsidRPr="004C44A2">
              <w:t xml:space="preserve"> ……………………</w:t>
            </w:r>
          </w:p>
          <w:p w:rsidR="003E2D8C" w:rsidRPr="004C44A2" w:rsidRDefault="003E2D8C" w:rsidP="007A184B">
            <w:pPr>
              <w:spacing w:line="235" w:lineRule="auto"/>
              <w:jc w:val="both"/>
            </w:pPr>
            <w:r w:rsidRPr="004C44A2">
              <w:t>6.6   Порядок оформления заявок по инвестиционной деятельности</w:t>
            </w:r>
            <w:r w:rsidR="00463147" w:rsidRPr="004C44A2">
              <w:t xml:space="preserve"> ………………………</w:t>
            </w:r>
          </w:p>
          <w:p w:rsidR="002514D3" w:rsidRPr="004C44A2" w:rsidRDefault="002514D3" w:rsidP="007A184B">
            <w:pPr>
              <w:spacing w:line="235" w:lineRule="auto"/>
              <w:jc w:val="both"/>
            </w:pPr>
            <w:r w:rsidRPr="004C44A2">
              <w:t>6.7   Порядок оформления срочных заявок</w:t>
            </w:r>
            <w:r w:rsidR="00463147" w:rsidRPr="004C44A2">
              <w:t xml:space="preserve"> ……………………………………………………</w:t>
            </w:r>
          </w:p>
          <w:p w:rsidR="00E26B9A" w:rsidRPr="004C44A2" w:rsidRDefault="00E26B9A" w:rsidP="007A184B">
            <w:pPr>
              <w:numPr>
                <w:ilvl w:val="1"/>
                <w:numId w:val="61"/>
              </w:numPr>
              <w:spacing w:line="235" w:lineRule="auto"/>
              <w:ind w:left="531" w:hanging="531"/>
              <w:jc w:val="both"/>
            </w:pPr>
            <w:r w:rsidRPr="004C44A2">
              <w:t>Принципы учета складских остатков при планировании и обработке заявок</w:t>
            </w:r>
            <w:r w:rsidR="00463147" w:rsidRPr="004C44A2">
              <w:t xml:space="preserve"> ………</w:t>
            </w:r>
          </w:p>
          <w:p w:rsidR="002514D3" w:rsidRPr="004C44A2" w:rsidRDefault="002514D3" w:rsidP="007A184B">
            <w:pPr>
              <w:spacing w:line="235" w:lineRule="auto"/>
              <w:jc w:val="both"/>
            </w:pPr>
            <w:r w:rsidRPr="004C44A2">
              <w:t>Порядок отбора, оценки и обоснования выбора поставщиков</w:t>
            </w:r>
            <w:r w:rsidR="00463147" w:rsidRPr="004C44A2">
              <w:t xml:space="preserve"> ……………………………..</w:t>
            </w:r>
          </w:p>
          <w:p w:rsidR="003E2D8C" w:rsidRPr="004C44A2" w:rsidRDefault="002514D3" w:rsidP="007A184B">
            <w:pPr>
              <w:spacing w:line="235" w:lineRule="auto"/>
              <w:jc w:val="both"/>
            </w:pPr>
            <w:r w:rsidRPr="004C44A2">
              <w:t>7.1   Исследование  рынка и критерии отбора поставщиков</w:t>
            </w:r>
            <w:r w:rsidR="00463147" w:rsidRPr="004C44A2">
              <w:t xml:space="preserve"> ………………………………..</w:t>
            </w:r>
          </w:p>
          <w:p w:rsidR="002514D3" w:rsidRPr="004C44A2" w:rsidRDefault="002514D3" w:rsidP="007A184B">
            <w:pPr>
              <w:spacing w:line="235" w:lineRule="auto"/>
              <w:jc w:val="both"/>
            </w:pPr>
            <w:r w:rsidRPr="004C44A2">
              <w:t>7.2   Виды закупочных процедур</w:t>
            </w:r>
            <w:r w:rsidR="00463147" w:rsidRPr="004C44A2">
              <w:t xml:space="preserve"> ………………………………………………………………</w:t>
            </w:r>
          </w:p>
          <w:p w:rsidR="002514D3" w:rsidRPr="004C44A2" w:rsidRDefault="002514D3" w:rsidP="007A184B">
            <w:pPr>
              <w:spacing w:line="235" w:lineRule="auto"/>
              <w:jc w:val="both"/>
            </w:pPr>
            <w:r w:rsidRPr="004C44A2">
              <w:t>7.3   Подготовка обоснования выбора поставщиков</w:t>
            </w:r>
            <w:r w:rsidR="00463147" w:rsidRPr="004C44A2">
              <w:t xml:space="preserve"> …………………………………………</w:t>
            </w:r>
          </w:p>
          <w:p w:rsidR="002514D3" w:rsidRPr="004C44A2" w:rsidRDefault="002514D3" w:rsidP="007A184B">
            <w:pPr>
              <w:spacing w:line="235" w:lineRule="auto"/>
              <w:jc w:val="both"/>
            </w:pPr>
            <w:r w:rsidRPr="004C44A2">
              <w:t>7.4   Порядок рассмотрения конкурентных листов тендерной комиссией</w:t>
            </w:r>
            <w:r w:rsidR="00463147" w:rsidRPr="004C44A2">
              <w:t xml:space="preserve"> …………………</w:t>
            </w:r>
          </w:p>
          <w:p w:rsidR="002514D3" w:rsidRPr="004C44A2" w:rsidRDefault="002514D3" w:rsidP="007A184B">
            <w:pPr>
              <w:spacing w:line="235" w:lineRule="auto"/>
              <w:jc w:val="both"/>
            </w:pPr>
            <w:r w:rsidRPr="004C44A2">
              <w:t>7.5   Процедура базового обеспечения материально-техническими ресурсами</w:t>
            </w:r>
            <w:r w:rsidR="00463147" w:rsidRPr="004C44A2">
              <w:t xml:space="preserve"> ……………</w:t>
            </w:r>
          </w:p>
          <w:p w:rsidR="002514D3" w:rsidRPr="004C44A2" w:rsidRDefault="002514D3" w:rsidP="007A184B">
            <w:pPr>
              <w:spacing w:line="235" w:lineRule="auto"/>
              <w:jc w:val="both"/>
            </w:pPr>
            <w:r w:rsidRPr="004C44A2">
              <w:t>7.6   Закупка у безальтернативного поставщика</w:t>
            </w:r>
            <w:r w:rsidR="00463147" w:rsidRPr="004C44A2">
              <w:t xml:space="preserve"> ……………………………………………...</w:t>
            </w:r>
          </w:p>
          <w:p w:rsidR="003E2D8C" w:rsidRPr="004C44A2" w:rsidRDefault="00E47546" w:rsidP="007A184B">
            <w:pPr>
              <w:spacing w:line="235" w:lineRule="auto"/>
              <w:jc w:val="both"/>
            </w:pPr>
            <w:r w:rsidRPr="004C44A2">
              <w:t>7.7   Закупка</w:t>
            </w:r>
            <w:r w:rsidR="002514D3" w:rsidRPr="004C44A2">
              <w:t xml:space="preserve"> стратегических видов сырья и материалов на переговорной основе</w:t>
            </w:r>
            <w:r w:rsidR="00463147" w:rsidRPr="004C44A2">
              <w:t xml:space="preserve"> ………..</w:t>
            </w:r>
          </w:p>
          <w:p w:rsidR="002514D3" w:rsidRPr="004C44A2" w:rsidRDefault="002514D3" w:rsidP="007A184B">
            <w:pPr>
              <w:spacing w:line="235" w:lineRule="auto"/>
              <w:jc w:val="both"/>
            </w:pPr>
            <w:r w:rsidRPr="004C44A2">
              <w:t>7.8   Особенности процедуры срочной / уникальной закупки</w:t>
            </w:r>
            <w:r w:rsidR="00463147" w:rsidRPr="004C44A2">
              <w:t xml:space="preserve"> ………………………………</w:t>
            </w:r>
          </w:p>
          <w:p w:rsidR="002514D3" w:rsidRPr="004C44A2" w:rsidRDefault="002514D3" w:rsidP="007A184B">
            <w:pPr>
              <w:spacing w:line="235" w:lineRule="auto"/>
              <w:jc w:val="both"/>
            </w:pPr>
            <w:r w:rsidRPr="004C44A2">
              <w:t>Порядок разработки, согласования и визирования договоров поставки</w:t>
            </w:r>
            <w:r w:rsidR="00463147" w:rsidRPr="004C44A2">
              <w:t xml:space="preserve"> …………………..</w:t>
            </w:r>
          </w:p>
          <w:p w:rsidR="0026664A" w:rsidRPr="004C44A2" w:rsidRDefault="002514D3" w:rsidP="007A184B">
            <w:pPr>
              <w:spacing w:line="235" w:lineRule="auto"/>
              <w:jc w:val="both"/>
            </w:pPr>
            <w:r w:rsidRPr="004C44A2">
              <w:t>О</w:t>
            </w:r>
            <w:r w:rsidR="0026664A" w:rsidRPr="004C44A2">
              <w:t xml:space="preserve">тветственность </w:t>
            </w:r>
            <w:r w:rsidR="00463147" w:rsidRPr="004C44A2">
              <w:t>………………………………………………………………………………..</w:t>
            </w:r>
          </w:p>
          <w:p w:rsidR="00B95802" w:rsidRPr="004C44A2" w:rsidRDefault="00243156" w:rsidP="007A184B">
            <w:pPr>
              <w:spacing w:line="235" w:lineRule="auto"/>
              <w:jc w:val="both"/>
              <w:rPr>
                <w:lang w:eastAsia="en-US"/>
              </w:rPr>
            </w:pPr>
            <w:r w:rsidRPr="004C44A2">
              <w:rPr>
                <w:lang w:eastAsia="en-US"/>
              </w:rPr>
              <w:t xml:space="preserve">Приложение </w:t>
            </w:r>
            <w:r w:rsidR="00475778" w:rsidRPr="004C44A2">
              <w:rPr>
                <w:lang w:eastAsia="en-US"/>
              </w:rPr>
              <w:t>№1</w:t>
            </w:r>
            <w:r w:rsidR="00561926" w:rsidRPr="004C44A2">
              <w:rPr>
                <w:lang w:eastAsia="en-US"/>
              </w:rPr>
              <w:t xml:space="preserve"> «</w:t>
            </w:r>
            <w:r w:rsidR="00475778" w:rsidRPr="004C44A2">
              <w:t xml:space="preserve">Форма заявки на поставку/ изготовление МТР» </w:t>
            </w:r>
            <w:r w:rsidR="002D1F3C" w:rsidRPr="004C44A2">
              <w:rPr>
                <w:lang w:eastAsia="en-US"/>
              </w:rPr>
              <w:t>…</w:t>
            </w:r>
            <w:r w:rsidR="006E2C11" w:rsidRPr="004C44A2">
              <w:rPr>
                <w:lang w:eastAsia="en-US"/>
              </w:rPr>
              <w:t>……………………</w:t>
            </w:r>
            <w:r w:rsidR="00463147" w:rsidRPr="004C44A2">
              <w:rPr>
                <w:lang w:eastAsia="en-US"/>
              </w:rPr>
              <w:t>..</w:t>
            </w:r>
          </w:p>
          <w:p w:rsidR="0026664A" w:rsidRPr="004C44A2" w:rsidRDefault="0026664A" w:rsidP="007A184B">
            <w:pPr>
              <w:spacing w:line="235" w:lineRule="auto"/>
              <w:jc w:val="both"/>
              <w:rPr>
                <w:lang w:eastAsia="en-US"/>
              </w:rPr>
            </w:pPr>
            <w:r w:rsidRPr="004C44A2">
              <w:rPr>
                <w:lang w:eastAsia="en-US"/>
              </w:rPr>
              <w:t>Приложение №2 «Форма заявки на ввод новой номенклатуры в справочник</w:t>
            </w:r>
            <w:r w:rsidR="00172010" w:rsidRPr="004C44A2">
              <w:rPr>
                <w:lang w:eastAsia="en-US"/>
              </w:rPr>
              <w:t>»</w:t>
            </w:r>
            <w:r w:rsidR="00463147" w:rsidRPr="004C44A2">
              <w:rPr>
                <w:lang w:eastAsia="en-US"/>
              </w:rPr>
              <w:t xml:space="preserve"> …………..</w:t>
            </w:r>
          </w:p>
          <w:p w:rsidR="00475778" w:rsidRPr="004C44A2" w:rsidRDefault="001571DC" w:rsidP="007A184B">
            <w:pPr>
              <w:spacing w:line="235" w:lineRule="auto"/>
              <w:jc w:val="both"/>
            </w:pPr>
            <w:r w:rsidRPr="004C44A2">
              <w:t>Приложение №3 «Конкурентный лист» ……………………………………………</w:t>
            </w:r>
            <w:r w:rsidR="00463147" w:rsidRPr="004C44A2">
              <w:t>…………</w:t>
            </w:r>
          </w:p>
          <w:p w:rsidR="0026664A" w:rsidRPr="004C44A2" w:rsidRDefault="00B162F8" w:rsidP="007A184B">
            <w:pPr>
              <w:spacing w:line="235" w:lineRule="auto"/>
              <w:jc w:val="both"/>
            </w:pPr>
            <w:r w:rsidRPr="004C44A2">
              <w:t xml:space="preserve">Приложение №4  «Перечень документов, обязательных для оборудования, </w:t>
            </w:r>
          </w:p>
          <w:p w:rsidR="00475778" w:rsidRPr="004C44A2" w:rsidRDefault="0026664A" w:rsidP="007A184B">
            <w:pPr>
              <w:spacing w:line="235" w:lineRule="auto"/>
              <w:jc w:val="both"/>
            </w:pPr>
            <w:r w:rsidRPr="004C44A2">
              <w:t xml:space="preserve">                               </w:t>
            </w:r>
            <w:r w:rsidR="00B162F8" w:rsidRPr="004C44A2">
              <w:t>технических</w:t>
            </w:r>
            <w:r w:rsidR="007A184B" w:rsidRPr="004C44A2">
              <w:t xml:space="preserve"> </w:t>
            </w:r>
            <w:r w:rsidR="00B162F8" w:rsidRPr="004C44A2">
              <w:t>устройств»</w:t>
            </w:r>
            <w:r w:rsidR="00463147" w:rsidRPr="004C44A2">
              <w:t xml:space="preserve"> …………………………………………………...</w:t>
            </w:r>
          </w:p>
          <w:p w:rsidR="0026664A" w:rsidRPr="004C44A2" w:rsidRDefault="0026664A" w:rsidP="007A184B">
            <w:pPr>
              <w:spacing w:line="235" w:lineRule="auto"/>
              <w:jc w:val="both"/>
            </w:pPr>
            <w:r w:rsidRPr="004C44A2">
              <w:t>Приложение №5  «Протокол переторжки»</w:t>
            </w:r>
            <w:r w:rsidR="00463147" w:rsidRPr="004C44A2">
              <w:t xml:space="preserve"> ……………………………………………………</w:t>
            </w:r>
          </w:p>
          <w:p w:rsidR="0026664A" w:rsidRPr="004C44A2" w:rsidRDefault="0026664A" w:rsidP="007A184B">
            <w:pPr>
              <w:spacing w:line="235" w:lineRule="auto"/>
              <w:jc w:val="both"/>
            </w:pPr>
            <w:r w:rsidRPr="004C44A2">
              <w:t>Приложение №6</w:t>
            </w:r>
            <w:r w:rsidR="00B162F8" w:rsidRPr="004C44A2">
              <w:t xml:space="preserve">  «Форма служебной записки по перераспределению</w:t>
            </w:r>
            <w:r w:rsidR="006C5537" w:rsidRPr="004C44A2">
              <w:t xml:space="preserve"> </w:t>
            </w:r>
            <w:r w:rsidR="00B162F8" w:rsidRPr="004C44A2">
              <w:t xml:space="preserve">/ </w:t>
            </w:r>
          </w:p>
          <w:p w:rsidR="00475778" w:rsidRPr="004C44A2" w:rsidRDefault="0026664A" w:rsidP="007A184B">
            <w:pPr>
              <w:spacing w:line="235" w:lineRule="auto"/>
              <w:jc w:val="both"/>
            </w:pPr>
            <w:r w:rsidRPr="004C44A2">
              <w:t xml:space="preserve">                                 </w:t>
            </w:r>
            <w:r w:rsidR="00B162F8" w:rsidRPr="004C44A2">
              <w:t>увеличени</w:t>
            </w:r>
            <w:r w:rsidRPr="004C44A2">
              <w:t xml:space="preserve">ю  </w:t>
            </w:r>
            <w:r w:rsidR="00B162F8" w:rsidRPr="004C44A2">
              <w:t>бюджетных средств»</w:t>
            </w:r>
            <w:r w:rsidR="00463147" w:rsidRPr="004C44A2">
              <w:t xml:space="preserve"> ………………………………………</w:t>
            </w:r>
          </w:p>
          <w:p w:rsidR="00172010" w:rsidRPr="004C44A2" w:rsidRDefault="00B162F8" w:rsidP="007A184B">
            <w:pPr>
              <w:spacing w:line="235" w:lineRule="auto"/>
              <w:jc w:val="both"/>
            </w:pPr>
            <w:r w:rsidRPr="004C44A2">
              <w:t xml:space="preserve">Приложение №7  «Порядок ведения и использования реестра </w:t>
            </w:r>
          </w:p>
          <w:p w:rsidR="00B162F8" w:rsidRPr="004C44A2" w:rsidRDefault="00172010" w:rsidP="007A184B">
            <w:pPr>
              <w:spacing w:line="235" w:lineRule="auto"/>
              <w:jc w:val="both"/>
            </w:pPr>
            <w:r w:rsidRPr="004C44A2">
              <w:t xml:space="preserve">                                </w:t>
            </w:r>
            <w:r w:rsidR="00B162F8" w:rsidRPr="004C44A2">
              <w:t>недобросовестных</w:t>
            </w:r>
            <w:r w:rsidR="007A184B" w:rsidRPr="004C44A2">
              <w:t xml:space="preserve"> </w:t>
            </w:r>
            <w:r w:rsidR="00B162F8" w:rsidRPr="004C44A2">
              <w:t>контрагентов»</w:t>
            </w:r>
            <w:r w:rsidR="00463147" w:rsidRPr="004C44A2">
              <w:t xml:space="preserve"> ………………………………………..</w:t>
            </w:r>
          </w:p>
          <w:p w:rsidR="00475778" w:rsidRPr="004C44A2" w:rsidRDefault="00B162F8" w:rsidP="007A184B">
            <w:pPr>
              <w:spacing w:line="235" w:lineRule="auto"/>
            </w:pPr>
            <w:r w:rsidRPr="004C44A2">
              <w:t>Приложение №8  «Протокол очного заседания тендерной комиссии ОАО «БСК»</w:t>
            </w:r>
            <w:r w:rsidR="00463147" w:rsidRPr="004C44A2">
              <w:t xml:space="preserve"> ………..</w:t>
            </w:r>
          </w:p>
          <w:p w:rsidR="00B162F8" w:rsidRPr="004C44A2" w:rsidRDefault="00B162F8" w:rsidP="007A184B">
            <w:pPr>
              <w:spacing w:line="235" w:lineRule="auto"/>
            </w:pPr>
            <w:r w:rsidRPr="004C44A2">
              <w:t xml:space="preserve">Приложение №9  </w:t>
            </w:r>
            <w:r w:rsidR="00172010" w:rsidRPr="004C44A2">
              <w:t>«Уведомление о победе</w:t>
            </w:r>
            <w:r w:rsidRPr="004C44A2">
              <w:t>»</w:t>
            </w:r>
            <w:r w:rsidR="00463147" w:rsidRPr="004C44A2">
              <w:t xml:space="preserve"> …………………………………………………..</w:t>
            </w:r>
          </w:p>
          <w:p w:rsidR="00B162F8" w:rsidRPr="004C44A2" w:rsidRDefault="00B162F8" w:rsidP="007A184B">
            <w:pPr>
              <w:spacing w:line="235" w:lineRule="auto"/>
            </w:pPr>
            <w:r w:rsidRPr="004C44A2">
              <w:t>Приложение №10 «Уведомление об отказе»</w:t>
            </w:r>
            <w:r w:rsidR="00463147" w:rsidRPr="004C44A2">
              <w:t xml:space="preserve"> ………………………………………………….</w:t>
            </w:r>
          </w:p>
          <w:p w:rsidR="00172010" w:rsidRPr="004C44A2" w:rsidRDefault="00B162F8" w:rsidP="007A184B">
            <w:pPr>
              <w:spacing w:line="235" w:lineRule="auto"/>
            </w:pPr>
            <w:r w:rsidRPr="004C44A2">
              <w:t>Приложение №11 «</w:t>
            </w:r>
            <w:r w:rsidR="00172010" w:rsidRPr="004C44A2">
              <w:t>Приглашение к участию в процедуре выбора поставщика для</w:t>
            </w:r>
          </w:p>
          <w:p w:rsidR="00B162F8" w:rsidRPr="004C44A2" w:rsidRDefault="00172010" w:rsidP="007A184B">
            <w:pPr>
              <w:spacing w:line="235" w:lineRule="auto"/>
            </w:pPr>
            <w:r w:rsidRPr="004C44A2">
              <w:t xml:space="preserve">                               заключения</w:t>
            </w:r>
            <w:r w:rsidR="00B162F8" w:rsidRPr="004C44A2">
              <w:t xml:space="preserve"> договора базового обслуживания»</w:t>
            </w:r>
            <w:r w:rsidR="00463147" w:rsidRPr="004C44A2">
              <w:t xml:space="preserve"> ………………………….</w:t>
            </w:r>
          </w:p>
          <w:p w:rsidR="00172010" w:rsidRPr="004C44A2" w:rsidRDefault="00B162F8" w:rsidP="007A184B">
            <w:pPr>
              <w:spacing w:line="235" w:lineRule="auto"/>
              <w:jc w:val="both"/>
            </w:pPr>
            <w:r w:rsidRPr="004C44A2">
              <w:t>Приложение №12 «Инструкция учас</w:t>
            </w:r>
            <w:r w:rsidR="00172010" w:rsidRPr="004C44A2">
              <w:t xml:space="preserve">тникам процедуры выбора поставщика </w:t>
            </w:r>
          </w:p>
          <w:p w:rsidR="00172010" w:rsidRPr="004C44A2" w:rsidRDefault="00172010" w:rsidP="007A184B">
            <w:pPr>
              <w:spacing w:line="235" w:lineRule="auto"/>
              <w:jc w:val="both"/>
            </w:pPr>
            <w:r w:rsidRPr="004C44A2">
              <w:t xml:space="preserve">                                для заключения</w:t>
            </w:r>
            <w:r w:rsidR="00B162F8" w:rsidRPr="004C44A2">
              <w:t xml:space="preserve"> договора базового</w:t>
            </w:r>
            <w:r w:rsidR="006C5537" w:rsidRPr="004C44A2">
              <w:t xml:space="preserve"> </w:t>
            </w:r>
            <w:r w:rsidR="00B162F8" w:rsidRPr="004C44A2">
              <w:t xml:space="preserve">обслуживания по </w:t>
            </w:r>
          </w:p>
          <w:p w:rsidR="00B162F8" w:rsidRPr="004C44A2" w:rsidRDefault="00172010" w:rsidP="007A184B">
            <w:pPr>
              <w:spacing w:line="235" w:lineRule="auto"/>
              <w:jc w:val="both"/>
            </w:pPr>
            <w:r w:rsidRPr="004C44A2">
              <w:t xml:space="preserve">                                </w:t>
            </w:r>
            <w:r w:rsidR="00B162F8" w:rsidRPr="004C44A2">
              <w:t>поставкам материальных ресурсов на ОАО «БСК»</w:t>
            </w:r>
            <w:r w:rsidR="00463147" w:rsidRPr="004C44A2">
              <w:t xml:space="preserve"> …………………….</w:t>
            </w:r>
          </w:p>
          <w:p w:rsidR="00172010" w:rsidRPr="004C44A2" w:rsidRDefault="00B162F8" w:rsidP="007A184B">
            <w:pPr>
              <w:spacing w:line="235" w:lineRule="auto"/>
              <w:jc w:val="both"/>
            </w:pPr>
            <w:r w:rsidRPr="004C44A2">
              <w:t xml:space="preserve">Приложение №13  «Заявка на участие в </w:t>
            </w:r>
            <w:r w:rsidR="006C5537" w:rsidRPr="004C44A2">
              <w:t>отборе на заключение договора</w:t>
            </w:r>
          </w:p>
          <w:p w:rsidR="00B162F8" w:rsidRPr="004C44A2" w:rsidRDefault="00172010" w:rsidP="007A184B">
            <w:pPr>
              <w:spacing w:line="235" w:lineRule="auto"/>
              <w:jc w:val="both"/>
            </w:pPr>
            <w:r w:rsidRPr="004C44A2">
              <w:t xml:space="preserve">                               </w:t>
            </w:r>
            <w:r w:rsidR="006C5537" w:rsidRPr="004C44A2">
              <w:t xml:space="preserve"> </w:t>
            </w:r>
            <w:r w:rsidR="00B162F8" w:rsidRPr="004C44A2">
              <w:t>базового обслуживания»</w:t>
            </w:r>
            <w:r w:rsidR="00463147" w:rsidRPr="004C44A2">
              <w:t xml:space="preserve"> ………………………………………………….</w:t>
            </w:r>
          </w:p>
          <w:p w:rsidR="00172010" w:rsidRPr="004C44A2" w:rsidRDefault="00B162F8" w:rsidP="007A184B">
            <w:pPr>
              <w:spacing w:line="235" w:lineRule="auto"/>
              <w:jc w:val="both"/>
              <w:rPr>
                <w:sz w:val="22"/>
                <w:szCs w:val="22"/>
              </w:rPr>
            </w:pPr>
            <w:r w:rsidRPr="004C44A2">
              <w:rPr>
                <w:sz w:val="22"/>
                <w:szCs w:val="22"/>
              </w:rPr>
              <w:t xml:space="preserve">Приложение №14 «Порядок работы по договору обеспечения по </w:t>
            </w:r>
          </w:p>
          <w:p w:rsidR="00B162F8" w:rsidRPr="004C44A2" w:rsidRDefault="00172010" w:rsidP="007A184B">
            <w:pPr>
              <w:spacing w:line="235" w:lineRule="auto"/>
              <w:jc w:val="both"/>
              <w:rPr>
                <w:sz w:val="22"/>
                <w:szCs w:val="22"/>
              </w:rPr>
            </w:pPr>
            <w:r w:rsidRPr="004C44A2">
              <w:rPr>
                <w:sz w:val="22"/>
                <w:szCs w:val="22"/>
              </w:rPr>
              <w:t xml:space="preserve">                                </w:t>
            </w:r>
            <w:r w:rsidR="00B162F8" w:rsidRPr="004C44A2">
              <w:rPr>
                <w:sz w:val="22"/>
                <w:szCs w:val="22"/>
              </w:rPr>
              <w:t>базовому</w:t>
            </w:r>
            <w:r w:rsidR="0070657D" w:rsidRPr="004C44A2">
              <w:rPr>
                <w:sz w:val="22"/>
                <w:szCs w:val="22"/>
              </w:rPr>
              <w:t xml:space="preserve"> обслуживанию»    </w:t>
            </w:r>
            <w:r w:rsidR="00463147" w:rsidRPr="004C44A2">
              <w:rPr>
                <w:sz w:val="22"/>
                <w:szCs w:val="22"/>
              </w:rPr>
              <w:t>……………………………………………………</w:t>
            </w:r>
            <w:r w:rsidR="0070657D" w:rsidRPr="004C44A2">
              <w:rPr>
                <w:sz w:val="22"/>
                <w:szCs w:val="22"/>
              </w:rPr>
              <w:t xml:space="preserve">                    </w:t>
            </w:r>
          </w:p>
          <w:p w:rsidR="00B162F8" w:rsidRPr="004C44A2" w:rsidRDefault="00B162F8" w:rsidP="007A184B">
            <w:pPr>
              <w:spacing w:line="235" w:lineRule="auto"/>
              <w:jc w:val="both"/>
              <w:rPr>
                <w:sz w:val="22"/>
                <w:szCs w:val="22"/>
              </w:rPr>
            </w:pPr>
            <w:r w:rsidRPr="004C44A2">
              <w:rPr>
                <w:sz w:val="22"/>
                <w:szCs w:val="22"/>
              </w:rPr>
              <w:t>Приложение №15</w:t>
            </w:r>
            <w:r w:rsidR="0070657D" w:rsidRPr="004C44A2">
              <w:rPr>
                <w:sz w:val="22"/>
                <w:szCs w:val="22"/>
              </w:rPr>
              <w:t xml:space="preserve"> «Конкурентный лист на поставку при базовом обеспечении»</w:t>
            </w:r>
            <w:r w:rsidR="00463147" w:rsidRPr="004C44A2">
              <w:rPr>
                <w:sz w:val="22"/>
                <w:szCs w:val="22"/>
              </w:rPr>
              <w:t xml:space="preserve"> ……………..</w:t>
            </w:r>
          </w:p>
          <w:p w:rsidR="0070657D" w:rsidRPr="004C44A2" w:rsidRDefault="0070657D" w:rsidP="007A184B">
            <w:pPr>
              <w:spacing w:line="235" w:lineRule="auto"/>
              <w:jc w:val="both"/>
              <w:rPr>
                <w:sz w:val="22"/>
                <w:szCs w:val="22"/>
              </w:rPr>
            </w:pPr>
            <w:r w:rsidRPr="004C44A2">
              <w:rPr>
                <w:sz w:val="22"/>
                <w:szCs w:val="22"/>
              </w:rPr>
              <w:t>Приложение №16 «Аналитическая справка»</w:t>
            </w:r>
            <w:r w:rsidR="00463147" w:rsidRPr="004C44A2">
              <w:rPr>
                <w:sz w:val="22"/>
                <w:szCs w:val="22"/>
              </w:rPr>
              <w:t xml:space="preserve"> ……………………………………………………….</w:t>
            </w:r>
          </w:p>
          <w:p w:rsidR="0070657D" w:rsidRPr="004C44A2" w:rsidRDefault="0070657D" w:rsidP="007A184B">
            <w:pPr>
              <w:spacing w:line="235" w:lineRule="auto"/>
              <w:jc w:val="both"/>
              <w:rPr>
                <w:sz w:val="22"/>
                <w:szCs w:val="22"/>
              </w:rPr>
            </w:pPr>
            <w:r w:rsidRPr="004C44A2">
              <w:rPr>
                <w:sz w:val="22"/>
                <w:szCs w:val="22"/>
              </w:rPr>
              <w:t>Приложение №17 «Заявка на оформление договора»</w:t>
            </w:r>
            <w:r w:rsidR="00463147" w:rsidRPr="004C44A2">
              <w:rPr>
                <w:sz w:val="22"/>
                <w:szCs w:val="22"/>
              </w:rPr>
              <w:t xml:space="preserve"> ……………………………………………..</w:t>
            </w:r>
          </w:p>
          <w:p w:rsidR="007A184B" w:rsidRPr="004C44A2" w:rsidRDefault="0070657D" w:rsidP="007A184B">
            <w:pPr>
              <w:spacing w:line="235" w:lineRule="auto"/>
              <w:jc w:val="both"/>
              <w:rPr>
                <w:sz w:val="22"/>
                <w:szCs w:val="22"/>
              </w:rPr>
            </w:pPr>
            <w:r w:rsidRPr="004C44A2">
              <w:rPr>
                <w:sz w:val="22"/>
                <w:szCs w:val="22"/>
              </w:rPr>
              <w:t>Приложение №18 «Типовые условия для заключения договора»</w:t>
            </w:r>
            <w:r w:rsidR="00463147" w:rsidRPr="004C44A2">
              <w:rPr>
                <w:sz w:val="22"/>
                <w:szCs w:val="22"/>
              </w:rPr>
              <w:t xml:space="preserve"> ………………………………..</w:t>
            </w:r>
          </w:p>
          <w:p w:rsidR="0035233E" w:rsidRPr="004C44A2" w:rsidRDefault="009C4CB9" w:rsidP="009C4CB9">
            <w:pPr>
              <w:spacing w:line="235" w:lineRule="auto"/>
              <w:jc w:val="both"/>
              <w:rPr>
                <w:sz w:val="22"/>
                <w:szCs w:val="22"/>
                <w:lang w:eastAsia="en-US"/>
              </w:rPr>
            </w:pPr>
            <w:r w:rsidRPr="004C44A2">
              <w:rPr>
                <w:sz w:val="22"/>
                <w:szCs w:val="22"/>
                <w:lang w:eastAsia="en-US"/>
              </w:rPr>
              <w:t>Лист регистрации изменений</w:t>
            </w:r>
            <w:r w:rsidR="00463147" w:rsidRPr="004C44A2">
              <w:rPr>
                <w:sz w:val="22"/>
                <w:szCs w:val="22"/>
                <w:lang w:eastAsia="en-US"/>
              </w:rPr>
              <w:t xml:space="preserve"> …………………………………………………………………………</w:t>
            </w:r>
          </w:p>
        </w:tc>
        <w:tc>
          <w:tcPr>
            <w:tcW w:w="567" w:type="dxa"/>
          </w:tcPr>
          <w:p w:rsidR="00B95802" w:rsidRPr="004C44A2" w:rsidRDefault="00B95802" w:rsidP="002D1F3C">
            <w:pPr>
              <w:jc w:val="right"/>
              <w:rPr>
                <w:lang w:eastAsia="en-US"/>
              </w:rPr>
            </w:pPr>
            <w:r w:rsidRPr="004C44A2">
              <w:rPr>
                <w:lang w:eastAsia="en-US"/>
              </w:rPr>
              <w:t>1</w:t>
            </w:r>
          </w:p>
          <w:p w:rsidR="00B95802" w:rsidRPr="004C44A2" w:rsidRDefault="003E2D8C" w:rsidP="002D1F3C">
            <w:pPr>
              <w:jc w:val="right"/>
              <w:rPr>
                <w:lang w:eastAsia="en-US"/>
              </w:rPr>
            </w:pPr>
            <w:r w:rsidRPr="004C44A2">
              <w:rPr>
                <w:lang w:eastAsia="en-US"/>
              </w:rPr>
              <w:t>1</w:t>
            </w:r>
          </w:p>
          <w:p w:rsidR="00B95802" w:rsidRPr="004C44A2" w:rsidRDefault="00B95802" w:rsidP="002D1F3C">
            <w:pPr>
              <w:jc w:val="right"/>
              <w:rPr>
                <w:lang w:eastAsia="en-US"/>
              </w:rPr>
            </w:pPr>
            <w:r w:rsidRPr="004C44A2">
              <w:rPr>
                <w:lang w:eastAsia="en-US"/>
              </w:rPr>
              <w:t>2</w:t>
            </w:r>
          </w:p>
          <w:p w:rsidR="00B95802" w:rsidRPr="004C44A2" w:rsidRDefault="003E2D8C" w:rsidP="002D1F3C">
            <w:pPr>
              <w:jc w:val="right"/>
              <w:rPr>
                <w:lang w:eastAsia="en-US"/>
              </w:rPr>
            </w:pPr>
            <w:r w:rsidRPr="004C44A2">
              <w:rPr>
                <w:lang w:eastAsia="en-US"/>
              </w:rPr>
              <w:t>3</w:t>
            </w:r>
          </w:p>
          <w:p w:rsidR="00B95802" w:rsidRPr="004C44A2" w:rsidRDefault="003E2D8C" w:rsidP="002D1F3C">
            <w:pPr>
              <w:jc w:val="right"/>
              <w:rPr>
                <w:lang w:eastAsia="en-US"/>
              </w:rPr>
            </w:pPr>
            <w:r w:rsidRPr="004C44A2">
              <w:rPr>
                <w:lang w:eastAsia="en-US"/>
              </w:rPr>
              <w:t>5</w:t>
            </w:r>
          </w:p>
          <w:p w:rsidR="00B95802" w:rsidRPr="004C44A2" w:rsidRDefault="00F96C91" w:rsidP="002D1F3C">
            <w:pPr>
              <w:jc w:val="right"/>
              <w:rPr>
                <w:lang w:eastAsia="en-US"/>
              </w:rPr>
            </w:pPr>
            <w:r w:rsidRPr="004C44A2">
              <w:rPr>
                <w:lang w:eastAsia="en-US"/>
              </w:rPr>
              <w:t>7</w:t>
            </w:r>
          </w:p>
          <w:p w:rsidR="009E456D" w:rsidRPr="004C44A2" w:rsidRDefault="00F96C91" w:rsidP="002D1F3C">
            <w:pPr>
              <w:jc w:val="right"/>
              <w:rPr>
                <w:lang w:eastAsia="en-US"/>
              </w:rPr>
            </w:pPr>
            <w:r w:rsidRPr="004C44A2">
              <w:rPr>
                <w:lang w:eastAsia="en-US"/>
              </w:rPr>
              <w:t>7</w:t>
            </w:r>
          </w:p>
          <w:p w:rsidR="009E456D" w:rsidRPr="004C44A2" w:rsidRDefault="009E456D" w:rsidP="002D1F3C">
            <w:pPr>
              <w:jc w:val="right"/>
              <w:rPr>
                <w:sz w:val="16"/>
                <w:szCs w:val="16"/>
                <w:lang w:eastAsia="en-US"/>
              </w:rPr>
            </w:pPr>
          </w:p>
          <w:p w:rsidR="0026664A" w:rsidRPr="004C44A2" w:rsidRDefault="0026664A" w:rsidP="002D1F3C">
            <w:pPr>
              <w:jc w:val="right"/>
              <w:rPr>
                <w:lang w:eastAsia="en-US"/>
              </w:rPr>
            </w:pPr>
            <w:r w:rsidRPr="004C44A2">
              <w:rPr>
                <w:lang w:eastAsia="en-US"/>
              </w:rPr>
              <w:t>9</w:t>
            </w:r>
          </w:p>
          <w:p w:rsidR="009E456D" w:rsidRPr="004C44A2" w:rsidRDefault="0026664A" w:rsidP="002D1F3C">
            <w:pPr>
              <w:jc w:val="right"/>
              <w:rPr>
                <w:lang w:eastAsia="en-US"/>
              </w:rPr>
            </w:pPr>
            <w:r w:rsidRPr="004C44A2">
              <w:rPr>
                <w:lang w:eastAsia="en-US"/>
              </w:rPr>
              <w:t>10</w:t>
            </w:r>
          </w:p>
          <w:p w:rsidR="0026664A" w:rsidRPr="004C44A2" w:rsidRDefault="0026664A" w:rsidP="002D1F3C">
            <w:pPr>
              <w:jc w:val="right"/>
              <w:rPr>
                <w:lang w:eastAsia="en-US"/>
              </w:rPr>
            </w:pPr>
            <w:r w:rsidRPr="004C44A2">
              <w:rPr>
                <w:lang w:eastAsia="en-US"/>
              </w:rPr>
              <w:t>10</w:t>
            </w:r>
          </w:p>
          <w:p w:rsidR="0026664A" w:rsidRPr="004C44A2" w:rsidRDefault="0026664A" w:rsidP="002D1F3C">
            <w:pPr>
              <w:jc w:val="right"/>
              <w:rPr>
                <w:lang w:eastAsia="en-US"/>
              </w:rPr>
            </w:pPr>
            <w:r w:rsidRPr="004C44A2">
              <w:rPr>
                <w:lang w:eastAsia="en-US"/>
              </w:rPr>
              <w:t>15</w:t>
            </w:r>
          </w:p>
          <w:p w:rsidR="0026664A" w:rsidRPr="004C44A2" w:rsidRDefault="0026664A" w:rsidP="002D1F3C">
            <w:pPr>
              <w:jc w:val="right"/>
              <w:rPr>
                <w:lang w:eastAsia="en-US"/>
              </w:rPr>
            </w:pPr>
            <w:r w:rsidRPr="004C44A2">
              <w:rPr>
                <w:lang w:eastAsia="en-US"/>
              </w:rPr>
              <w:t>16</w:t>
            </w:r>
          </w:p>
          <w:p w:rsidR="0026664A" w:rsidRPr="004C44A2" w:rsidRDefault="0026664A" w:rsidP="002D1F3C">
            <w:pPr>
              <w:jc w:val="right"/>
              <w:rPr>
                <w:lang w:eastAsia="en-US"/>
              </w:rPr>
            </w:pPr>
            <w:r w:rsidRPr="004C44A2">
              <w:rPr>
                <w:lang w:eastAsia="en-US"/>
              </w:rPr>
              <w:t>17</w:t>
            </w:r>
          </w:p>
          <w:p w:rsidR="0026664A" w:rsidRPr="004C44A2" w:rsidRDefault="0026664A" w:rsidP="002D1F3C">
            <w:pPr>
              <w:jc w:val="right"/>
              <w:rPr>
                <w:lang w:eastAsia="en-US"/>
              </w:rPr>
            </w:pPr>
            <w:r w:rsidRPr="004C44A2">
              <w:rPr>
                <w:lang w:eastAsia="en-US"/>
              </w:rPr>
              <w:t>18</w:t>
            </w:r>
          </w:p>
          <w:p w:rsidR="0026664A" w:rsidRPr="004C44A2" w:rsidRDefault="0026664A" w:rsidP="002D1F3C">
            <w:pPr>
              <w:jc w:val="right"/>
              <w:rPr>
                <w:lang w:eastAsia="en-US"/>
              </w:rPr>
            </w:pPr>
            <w:r w:rsidRPr="004C44A2">
              <w:rPr>
                <w:lang w:eastAsia="en-US"/>
              </w:rPr>
              <w:t>19</w:t>
            </w:r>
          </w:p>
          <w:p w:rsidR="0026664A" w:rsidRPr="004C44A2" w:rsidRDefault="0026664A" w:rsidP="002D1F3C">
            <w:pPr>
              <w:jc w:val="right"/>
              <w:rPr>
                <w:lang w:eastAsia="en-US"/>
              </w:rPr>
            </w:pPr>
            <w:r w:rsidRPr="004C44A2">
              <w:rPr>
                <w:lang w:eastAsia="en-US"/>
              </w:rPr>
              <w:t>1920</w:t>
            </w:r>
          </w:p>
          <w:p w:rsidR="0026664A" w:rsidRPr="004C44A2" w:rsidRDefault="0026664A" w:rsidP="002D1F3C">
            <w:pPr>
              <w:jc w:val="right"/>
              <w:rPr>
                <w:lang w:eastAsia="en-US"/>
              </w:rPr>
            </w:pPr>
            <w:r w:rsidRPr="004C44A2">
              <w:rPr>
                <w:lang w:eastAsia="en-US"/>
              </w:rPr>
              <w:t>22</w:t>
            </w:r>
          </w:p>
          <w:p w:rsidR="0026664A" w:rsidRPr="004C44A2" w:rsidRDefault="0026664A" w:rsidP="002D1F3C">
            <w:pPr>
              <w:jc w:val="right"/>
              <w:rPr>
                <w:lang w:eastAsia="en-US"/>
              </w:rPr>
            </w:pPr>
            <w:r w:rsidRPr="004C44A2">
              <w:rPr>
                <w:lang w:eastAsia="en-US"/>
              </w:rPr>
              <w:t>27</w:t>
            </w:r>
          </w:p>
          <w:p w:rsidR="0026664A" w:rsidRPr="004C44A2" w:rsidRDefault="0026664A" w:rsidP="002D1F3C">
            <w:pPr>
              <w:jc w:val="right"/>
              <w:rPr>
                <w:lang w:eastAsia="en-US"/>
              </w:rPr>
            </w:pPr>
            <w:r w:rsidRPr="004C44A2">
              <w:rPr>
                <w:lang w:eastAsia="en-US"/>
              </w:rPr>
              <w:t>32</w:t>
            </w:r>
          </w:p>
          <w:p w:rsidR="0026664A" w:rsidRPr="004C44A2" w:rsidRDefault="0026664A" w:rsidP="002D1F3C">
            <w:pPr>
              <w:jc w:val="right"/>
              <w:rPr>
                <w:lang w:eastAsia="en-US"/>
              </w:rPr>
            </w:pPr>
            <w:r w:rsidRPr="004C44A2">
              <w:rPr>
                <w:lang w:eastAsia="en-US"/>
              </w:rPr>
              <w:t>34</w:t>
            </w:r>
          </w:p>
          <w:p w:rsidR="0026664A" w:rsidRPr="004C44A2" w:rsidRDefault="0026664A" w:rsidP="002D1F3C">
            <w:pPr>
              <w:jc w:val="right"/>
              <w:rPr>
                <w:lang w:eastAsia="en-US"/>
              </w:rPr>
            </w:pPr>
            <w:r w:rsidRPr="004C44A2">
              <w:rPr>
                <w:lang w:eastAsia="en-US"/>
              </w:rPr>
              <w:t>35</w:t>
            </w:r>
          </w:p>
          <w:p w:rsidR="0026664A" w:rsidRPr="004C44A2" w:rsidRDefault="0026664A" w:rsidP="002D1F3C">
            <w:pPr>
              <w:jc w:val="right"/>
              <w:rPr>
                <w:lang w:eastAsia="en-US"/>
              </w:rPr>
            </w:pPr>
            <w:r w:rsidRPr="004C44A2">
              <w:rPr>
                <w:lang w:eastAsia="en-US"/>
              </w:rPr>
              <w:t>36</w:t>
            </w:r>
          </w:p>
          <w:p w:rsidR="0026664A" w:rsidRPr="004C44A2" w:rsidRDefault="0026664A" w:rsidP="002D1F3C">
            <w:pPr>
              <w:jc w:val="right"/>
              <w:rPr>
                <w:lang w:eastAsia="en-US"/>
              </w:rPr>
            </w:pPr>
            <w:r w:rsidRPr="004C44A2">
              <w:rPr>
                <w:lang w:eastAsia="en-US"/>
              </w:rPr>
              <w:t>37</w:t>
            </w:r>
          </w:p>
          <w:p w:rsidR="0026664A" w:rsidRPr="004C44A2" w:rsidRDefault="0026664A" w:rsidP="0026664A">
            <w:pPr>
              <w:jc w:val="right"/>
              <w:rPr>
                <w:lang w:eastAsia="en-US"/>
              </w:rPr>
            </w:pPr>
            <w:r w:rsidRPr="004C44A2">
              <w:rPr>
                <w:lang w:eastAsia="en-US"/>
              </w:rPr>
              <w:t>43</w:t>
            </w:r>
          </w:p>
          <w:p w:rsidR="0026664A" w:rsidRPr="004C44A2" w:rsidRDefault="0026664A" w:rsidP="00172010">
            <w:pPr>
              <w:jc w:val="right"/>
              <w:rPr>
                <w:lang w:eastAsia="en-US"/>
              </w:rPr>
            </w:pPr>
            <w:r w:rsidRPr="004C44A2">
              <w:rPr>
                <w:lang w:eastAsia="en-US"/>
              </w:rPr>
              <w:t>44</w:t>
            </w:r>
          </w:p>
          <w:p w:rsidR="009E456D" w:rsidRPr="004C44A2" w:rsidRDefault="0026664A" w:rsidP="002D1F3C">
            <w:pPr>
              <w:jc w:val="right"/>
              <w:rPr>
                <w:lang w:eastAsia="en-US"/>
              </w:rPr>
            </w:pPr>
            <w:r w:rsidRPr="004C44A2">
              <w:rPr>
                <w:lang w:eastAsia="en-US"/>
              </w:rPr>
              <w:t>45</w:t>
            </w:r>
          </w:p>
          <w:p w:rsidR="0026664A" w:rsidRPr="004C44A2" w:rsidRDefault="0026664A" w:rsidP="002D1F3C">
            <w:pPr>
              <w:jc w:val="right"/>
              <w:rPr>
                <w:lang w:eastAsia="en-US"/>
              </w:rPr>
            </w:pPr>
            <w:r w:rsidRPr="004C44A2">
              <w:rPr>
                <w:lang w:eastAsia="en-US"/>
              </w:rPr>
              <w:t>46</w:t>
            </w:r>
          </w:p>
          <w:p w:rsidR="0026664A" w:rsidRPr="004C44A2" w:rsidRDefault="0026664A" w:rsidP="002D1F3C">
            <w:pPr>
              <w:jc w:val="right"/>
              <w:rPr>
                <w:sz w:val="20"/>
                <w:szCs w:val="20"/>
                <w:lang w:eastAsia="en-US"/>
              </w:rPr>
            </w:pPr>
          </w:p>
          <w:p w:rsidR="0026664A" w:rsidRPr="004C44A2" w:rsidRDefault="0026664A" w:rsidP="002D1F3C">
            <w:pPr>
              <w:jc w:val="right"/>
              <w:rPr>
                <w:lang w:eastAsia="en-US"/>
              </w:rPr>
            </w:pPr>
            <w:r w:rsidRPr="004C44A2">
              <w:rPr>
                <w:lang w:eastAsia="en-US"/>
              </w:rPr>
              <w:t>48</w:t>
            </w:r>
          </w:p>
          <w:p w:rsidR="0026664A" w:rsidRPr="004C44A2" w:rsidRDefault="0026664A" w:rsidP="002D1F3C">
            <w:pPr>
              <w:jc w:val="right"/>
              <w:rPr>
                <w:lang w:eastAsia="en-US"/>
              </w:rPr>
            </w:pPr>
            <w:r w:rsidRPr="004C44A2">
              <w:rPr>
                <w:lang w:eastAsia="en-US"/>
              </w:rPr>
              <w:t>49</w:t>
            </w:r>
          </w:p>
          <w:p w:rsidR="009E456D" w:rsidRPr="004C44A2" w:rsidRDefault="009E456D" w:rsidP="002D1F3C">
            <w:pPr>
              <w:jc w:val="right"/>
              <w:rPr>
                <w:lang w:eastAsia="en-US"/>
              </w:rPr>
            </w:pPr>
          </w:p>
          <w:p w:rsidR="0026664A" w:rsidRPr="004C44A2" w:rsidRDefault="0026664A" w:rsidP="002D1F3C">
            <w:pPr>
              <w:jc w:val="right"/>
              <w:rPr>
                <w:lang w:eastAsia="en-US"/>
              </w:rPr>
            </w:pPr>
            <w:r w:rsidRPr="004C44A2">
              <w:rPr>
                <w:lang w:eastAsia="en-US"/>
              </w:rPr>
              <w:t>50</w:t>
            </w:r>
          </w:p>
          <w:p w:rsidR="00172010" w:rsidRPr="004C44A2" w:rsidRDefault="00172010" w:rsidP="002D1F3C">
            <w:pPr>
              <w:jc w:val="right"/>
              <w:rPr>
                <w:sz w:val="20"/>
                <w:szCs w:val="20"/>
                <w:lang w:eastAsia="en-US"/>
              </w:rPr>
            </w:pPr>
          </w:p>
          <w:p w:rsidR="00172010" w:rsidRPr="004C44A2" w:rsidRDefault="00172010" w:rsidP="002D1F3C">
            <w:pPr>
              <w:jc w:val="right"/>
              <w:rPr>
                <w:lang w:eastAsia="en-US"/>
              </w:rPr>
            </w:pPr>
            <w:r w:rsidRPr="004C44A2">
              <w:rPr>
                <w:lang w:eastAsia="en-US"/>
              </w:rPr>
              <w:t>51</w:t>
            </w:r>
          </w:p>
          <w:p w:rsidR="00172010" w:rsidRPr="004C44A2" w:rsidRDefault="00172010" w:rsidP="002D1F3C">
            <w:pPr>
              <w:jc w:val="right"/>
              <w:rPr>
                <w:lang w:eastAsia="en-US"/>
              </w:rPr>
            </w:pPr>
            <w:r w:rsidRPr="004C44A2">
              <w:rPr>
                <w:lang w:eastAsia="en-US"/>
              </w:rPr>
              <w:t>53</w:t>
            </w:r>
          </w:p>
          <w:p w:rsidR="00172010" w:rsidRPr="004C44A2" w:rsidRDefault="00172010" w:rsidP="002D1F3C">
            <w:pPr>
              <w:jc w:val="right"/>
              <w:rPr>
                <w:lang w:eastAsia="en-US"/>
              </w:rPr>
            </w:pPr>
            <w:r w:rsidRPr="004C44A2">
              <w:rPr>
                <w:lang w:eastAsia="en-US"/>
              </w:rPr>
              <w:t>54</w:t>
            </w:r>
          </w:p>
          <w:p w:rsidR="00172010" w:rsidRPr="004C44A2" w:rsidRDefault="00172010" w:rsidP="002D1F3C">
            <w:pPr>
              <w:jc w:val="right"/>
              <w:rPr>
                <w:lang w:eastAsia="en-US"/>
              </w:rPr>
            </w:pPr>
            <w:r w:rsidRPr="004C44A2">
              <w:rPr>
                <w:lang w:eastAsia="en-US"/>
              </w:rPr>
              <w:t>55</w:t>
            </w:r>
          </w:p>
          <w:p w:rsidR="00172010" w:rsidRPr="004C44A2" w:rsidRDefault="00172010" w:rsidP="002D1F3C">
            <w:pPr>
              <w:jc w:val="right"/>
              <w:rPr>
                <w:sz w:val="20"/>
                <w:szCs w:val="20"/>
                <w:lang w:eastAsia="en-US"/>
              </w:rPr>
            </w:pPr>
          </w:p>
          <w:p w:rsidR="00172010" w:rsidRPr="004C44A2" w:rsidRDefault="00172010" w:rsidP="002D1F3C">
            <w:pPr>
              <w:jc w:val="right"/>
              <w:rPr>
                <w:lang w:eastAsia="en-US"/>
              </w:rPr>
            </w:pPr>
            <w:r w:rsidRPr="004C44A2">
              <w:rPr>
                <w:lang w:eastAsia="en-US"/>
              </w:rPr>
              <w:t>56</w:t>
            </w:r>
          </w:p>
          <w:p w:rsidR="00172010" w:rsidRPr="004C44A2" w:rsidRDefault="00172010" w:rsidP="002D1F3C">
            <w:pPr>
              <w:jc w:val="right"/>
              <w:rPr>
                <w:lang w:eastAsia="en-US"/>
              </w:rPr>
            </w:pPr>
          </w:p>
          <w:p w:rsidR="00172010" w:rsidRPr="004C44A2" w:rsidRDefault="00172010" w:rsidP="002D1F3C">
            <w:pPr>
              <w:jc w:val="right"/>
              <w:rPr>
                <w:sz w:val="20"/>
                <w:szCs w:val="20"/>
                <w:lang w:eastAsia="en-US"/>
              </w:rPr>
            </w:pPr>
          </w:p>
          <w:p w:rsidR="00172010" w:rsidRPr="004C44A2" w:rsidRDefault="00172010" w:rsidP="002D1F3C">
            <w:pPr>
              <w:jc w:val="right"/>
              <w:rPr>
                <w:lang w:eastAsia="en-US"/>
              </w:rPr>
            </w:pPr>
            <w:r w:rsidRPr="004C44A2">
              <w:rPr>
                <w:lang w:eastAsia="en-US"/>
              </w:rPr>
              <w:t>57</w:t>
            </w:r>
          </w:p>
          <w:p w:rsidR="00172010" w:rsidRPr="004C44A2" w:rsidRDefault="00172010" w:rsidP="002D1F3C">
            <w:pPr>
              <w:jc w:val="right"/>
              <w:rPr>
                <w:lang w:eastAsia="en-US"/>
              </w:rPr>
            </w:pPr>
          </w:p>
          <w:p w:rsidR="00172010" w:rsidRPr="004C44A2" w:rsidRDefault="00172010" w:rsidP="002D1F3C">
            <w:pPr>
              <w:jc w:val="right"/>
              <w:rPr>
                <w:lang w:eastAsia="en-US"/>
              </w:rPr>
            </w:pPr>
            <w:r w:rsidRPr="004C44A2">
              <w:rPr>
                <w:lang w:eastAsia="en-US"/>
              </w:rPr>
              <w:t>59</w:t>
            </w:r>
          </w:p>
          <w:p w:rsidR="00172010" w:rsidRPr="004C44A2" w:rsidRDefault="00172010" w:rsidP="002D1F3C">
            <w:pPr>
              <w:jc w:val="right"/>
              <w:rPr>
                <w:sz w:val="20"/>
                <w:szCs w:val="20"/>
                <w:lang w:eastAsia="en-US"/>
              </w:rPr>
            </w:pPr>
          </w:p>
          <w:p w:rsidR="00172010" w:rsidRPr="004C44A2" w:rsidRDefault="00172010" w:rsidP="002D1F3C">
            <w:pPr>
              <w:jc w:val="right"/>
              <w:rPr>
                <w:sz w:val="22"/>
                <w:szCs w:val="22"/>
                <w:lang w:eastAsia="en-US"/>
              </w:rPr>
            </w:pPr>
            <w:r w:rsidRPr="004C44A2">
              <w:rPr>
                <w:sz w:val="22"/>
                <w:szCs w:val="22"/>
                <w:lang w:eastAsia="en-US"/>
              </w:rPr>
              <w:t>60</w:t>
            </w:r>
          </w:p>
          <w:p w:rsidR="00172010" w:rsidRPr="004C44A2" w:rsidRDefault="00172010" w:rsidP="002D1F3C">
            <w:pPr>
              <w:jc w:val="right"/>
              <w:rPr>
                <w:sz w:val="22"/>
                <w:szCs w:val="22"/>
                <w:lang w:eastAsia="en-US"/>
              </w:rPr>
            </w:pPr>
            <w:r w:rsidRPr="004C44A2">
              <w:rPr>
                <w:sz w:val="22"/>
                <w:szCs w:val="22"/>
                <w:lang w:eastAsia="en-US"/>
              </w:rPr>
              <w:t>61</w:t>
            </w:r>
          </w:p>
          <w:p w:rsidR="009C4CB9" w:rsidRPr="004C44A2" w:rsidRDefault="00172010" w:rsidP="002D1F3C">
            <w:pPr>
              <w:jc w:val="right"/>
              <w:rPr>
                <w:sz w:val="22"/>
                <w:szCs w:val="22"/>
                <w:lang w:eastAsia="en-US"/>
              </w:rPr>
            </w:pPr>
            <w:r w:rsidRPr="004C44A2">
              <w:rPr>
                <w:sz w:val="22"/>
                <w:szCs w:val="22"/>
                <w:lang w:eastAsia="en-US"/>
              </w:rPr>
              <w:t>63</w:t>
            </w:r>
          </w:p>
          <w:p w:rsidR="00172010" w:rsidRPr="004C44A2" w:rsidRDefault="00172010" w:rsidP="002D1F3C">
            <w:pPr>
              <w:jc w:val="right"/>
              <w:rPr>
                <w:sz w:val="22"/>
                <w:szCs w:val="22"/>
                <w:lang w:eastAsia="en-US"/>
              </w:rPr>
            </w:pPr>
            <w:r w:rsidRPr="004C44A2">
              <w:rPr>
                <w:sz w:val="22"/>
                <w:szCs w:val="22"/>
                <w:lang w:eastAsia="en-US"/>
              </w:rPr>
              <w:t>64</w:t>
            </w:r>
          </w:p>
          <w:p w:rsidR="00B95802" w:rsidRPr="004C44A2" w:rsidRDefault="009C4CB9" w:rsidP="00067E4E">
            <w:pPr>
              <w:jc w:val="right"/>
              <w:rPr>
                <w:sz w:val="22"/>
                <w:szCs w:val="22"/>
                <w:lang w:eastAsia="en-US"/>
              </w:rPr>
            </w:pPr>
            <w:r w:rsidRPr="004C44A2">
              <w:rPr>
                <w:sz w:val="22"/>
                <w:szCs w:val="22"/>
                <w:lang w:eastAsia="en-US"/>
              </w:rPr>
              <w:t>65</w:t>
            </w:r>
          </w:p>
          <w:p w:rsidR="00067E4E" w:rsidRPr="004C44A2" w:rsidRDefault="00067E4E" w:rsidP="00067E4E">
            <w:pPr>
              <w:jc w:val="right"/>
              <w:rPr>
                <w:sz w:val="22"/>
                <w:szCs w:val="22"/>
                <w:lang w:eastAsia="en-US"/>
              </w:rPr>
            </w:pPr>
            <w:r w:rsidRPr="004C44A2">
              <w:rPr>
                <w:sz w:val="22"/>
                <w:szCs w:val="22"/>
                <w:lang w:eastAsia="en-US"/>
              </w:rPr>
              <w:t>72</w:t>
            </w:r>
          </w:p>
        </w:tc>
      </w:tr>
    </w:tbl>
    <w:p w:rsidR="00B95802" w:rsidRPr="004C44A2" w:rsidRDefault="008E6ABE" w:rsidP="00B95802">
      <w:pPr>
        <w:ind w:firstLine="709"/>
        <w:jc w:val="both"/>
      </w:pPr>
      <w:r w:rsidRPr="004C44A2">
        <w:lastRenderedPageBreak/>
        <w:t xml:space="preserve">                                                                                                   </w:t>
      </w:r>
      <w:r w:rsidR="001A435D" w:rsidRPr="004C44A2">
        <w:t xml:space="preserve">       </w:t>
      </w:r>
      <w:r w:rsidRPr="004C44A2">
        <w:t xml:space="preserve">  </w:t>
      </w:r>
      <w:r w:rsidR="001A435D" w:rsidRPr="004C44A2">
        <w:t xml:space="preserve">  </w:t>
      </w:r>
      <w:r w:rsidR="00B95802" w:rsidRPr="004C44A2">
        <w:t>УТВЕРЖДАЮ</w:t>
      </w:r>
    </w:p>
    <w:p w:rsidR="00B95802" w:rsidRPr="004C44A2" w:rsidRDefault="00B95802" w:rsidP="00B95802">
      <w:pPr>
        <w:ind w:firstLine="709"/>
        <w:jc w:val="both"/>
      </w:pPr>
      <w:r w:rsidRPr="004C44A2">
        <w:tab/>
      </w:r>
      <w:r w:rsidRPr="004C44A2">
        <w:tab/>
      </w:r>
      <w:r w:rsidRPr="004C44A2">
        <w:tab/>
      </w:r>
      <w:r w:rsidRPr="004C44A2">
        <w:tab/>
      </w:r>
      <w:r w:rsidRPr="004C44A2">
        <w:tab/>
      </w:r>
      <w:r w:rsidRPr="004C44A2">
        <w:tab/>
      </w:r>
      <w:r w:rsidRPr="004C44A2">
        <w:tab/>
      </w:r>
    </w:p>
    <w:p w:rsidR="00B95802" w:rsidRPr="004C44A2" w:rsidRDefault="00B95802" w:rsidP="00B95802">
      <w:pPr>
        <w:ind w:firstLine="709"/>
        <w:jc w:val="both"/>
      </w:pPr>
      <w:r w:rsidRPr="004C44A2">
        <w:t xml:space="preserve">                                                                          </w:t>
      </w:r>
      <w:r w:rsidR="006E2C11" w:rsidRPr="004C44A2">
        <w:t xml:space="preserve">           </w:t>
      </w:r>
      <w:r w:rsidR="001A435D" w:rsidRPr="004C44A2">
        <w:t xml:space="preserve">        </w:t>
      </w:r>
      <w:r w:rsidRPr="004C44A2">
        <w:t>Генеральный  директор ОАО«БСК»</w:t>
      </w:r>
    </w:p>
    <w:p w:rsidR="00B95802" w:rsidRPr="004C44A2" w:rsidRDefault="00B95802" w:rsidP="00B95802">
      <w:pPr>
        <w:ind w:firstLine="709"/>
        <w:jc w:val="both"/>
      </w:pPr>
    </w:p>
    <w:p w:rsidR="00B95802" w:rsidRPr="004C44A2" w:rsidRDefault="00B95802" w:rsidP="00B95802">
      <w:pPr>
        <w:ind w:firstLine="709"/>
        <w:jc w:val="both"/>
      </w:pPr>
      <w:r w:rsidRPr="004C44A2">
        <w:t xml:space="preserve">                                                                         </w:t>
      </w:r>
      <w:r w:rsidR="006E2C11" w:rsidRPr="004C44A2">
        <w:t xml:space="preserve">           </w:t>
      </w:r>
      <w:r w:rsidR="001A435D" w:rsidRPr="004C44A2">
        <w:t xml:space="preserve">        </w:t>
      </w:r>
      <w:r w:rsidR="006E2C11" w:rsidRPr="004C44A2">
        <w:t xml:space="preserve"> </w:t>
      </w:r>
      <w:r w:rsidRPr="004C44A2">
        <w:t>____________________  Ан Ен Док</w:t>
      </w:r>
    </w:p>
    <w:p w:rsidR="00B95802" w:rsidRPr="004C44A2" w:rsidRDefault="00B95802" w:rsidP="00B95802">
      <w:pPr>
        <w:ind w:firstLine="709"/>
        <w:jc w:val="both"/>
      </w:pPr>
      <w:r w:rsidRPr="004C44A2">
        <w:t xml:space="preserve">                                                                                                 </w:t>
      </w:r>
    </w:p>
    <w:p w:rsidR="00B95802" w:rsidRPr="004C44A2" w:rsidRDefault="00B95802" w:rsidP="00B95802">
      <w:pPr>
        <w:ind w:firstLine="709"/>
        <w:jc w:val="both"/>
      </w:pPr>
      <w:r w:rsidRPr="004C44A2">
        <w:t xml:space="preserve">                                                                         </w:t>
      </w:r>
      <w:r w:rsidR="006E2C11" w:rsidRPr="004C44A2">
        <w:t xml:space="preserve">           </w:t>
      </w:r>
      <w:r w:rsidR="001A435D" w:rsidRPr="004C44A2">
        <w:t xml:space="preserve">         </w:t>
      </w:r>
      <w:r w:rsidRPr="004C44A2">
        <w:t>«____» _________________  2015 г.</w:t>
      </w:r>
    </w:p>
    <w:p w:rsidR="00B95802" w:rsidRPr="004C44A2" w:rsidRDefault="00B95802" w:rsidP="00B95802">
      <w:pPr>
        <w:ind w:firstLine="709"/>
        <w:jc w:val="both"/>
      </w:pPr>
      <w:r w:rsidRPr="004C44A2">
        <w:t xml:space="preserve">                                          </w:t>
      </w:r>
    </w:p>
    <w:p w:rsidR="00B95802" w:rsidRPr="004C44A2" w:rsidRDefault="00B95802" w:rsidP="00B95802">
      <w:r w:rsidRPr="004C44A2">
        <w:t xml:space="preserve">                                 </w:t>
      </w:r>
    </w:p>
    <w:p w:rsidR="00B95802" w:rsidRPr="004C44A2" w:rsidRDefault="00B95802" w:rsidP="00B95802"/>
    <w:p w:rsidR="008E6ABE" w:rsidRPr="004C44A2" w:rsidRDefault="008E6ABE" w:rsidP="00B95802"/>
    <w:p w:rsidR="00B95802" w:rsidRPr="004C44A2" w:rsidRDefault="00B95802" w:rsidP="00B95802"/>
    <w:p w:rsidR="00B95802" w:rsidRPr="004C44A2" w:rsidRDefault="00B95802" w:rsidP="00B95802">
      <w:pPr>
        <w:pStyle w:val="3"/>
        <w:pBdr>
          <w:bottom w:val="single" w:sz="12" w:space="1" w:color="auto"/>
        </w:pBdr>
        <w:jc w:val="center"/>
        <w:rPr>
          <w:rFonts w:ascii="Times New Roman" w:hAnsi="Times New Roman"/>
          <w:color w:val="auto"/>
          <w:sz w:val="24"/>
          <w:szCs w:val="24"/>
        </w:rPr>
      </w:pPr>
      <w:r w:rsidRPr="004C44A2">
        <w:rPr>
          <w:rFonts w:ascii="Times New Roman" w:hAnsi="Times New Roman"/>
          <w:color w:val="auto"/>
          <w:sz w:val="24"/>
          <w:szCs w:val="24"/>
        </w:rPr>
        <w:t xml:space="preserve">Р Е Г Л А М Е Н Т   О Р Г А Н И З А Ц И И </w:t>
      </w:r>
    </w:p>
    <w:p w:rsidR="00B95802" w:rsidRPr="004C44A2" w:rsidRDefault="00B95802" w:rsidP="00B95802"/>
    <w:p w:rsidR="00B95802" w:rsidRPr="004C44A2" w:rsidRDefault="00B95802" w:rsidP="00B95802">
      <w:pPr>
        <w:rPr>
          <w:b/>
        </w:rPr>
      </w:pPr>
      <w:r w:rsidRPr="004C44A2">
        <w:rPr>
          <w:b/>
        </w:rPr>
        <w:t xml:space="preserve"> ИНТЕГРИРОВАННАЯ  СИСТЕМА</w:t>
      </w:r>
    </w:p>
    <w:p w:rsidR="00B95802" w:rsidRPr="004C44A2" w:rsidRDefault="00B95802" w:rsidP="00B95802">
      <w:pPr>
        <w:rPr>
          <w:b/>
        </w:rPr>
      </w:pPr>
      <w:r w:rsidRPr="004C44A2">
        <w:rPr>
          <w:b/>
        </w:rPr>
        <w:t xml:space="preserve"> МЕНЕДЖМЕНТА</w:t>
      </w:r>
    </w:p>
    <w:p w:rsidR="00B95802" w:rsidRPr="004C44A2" w:rsidRDefault="00B95802" w:rsidP="00B95802">
      <w:r w:rsidRPr="004C44A2">
        <w:rPr>
          <w:b/>
        </w:rPr>
        <w:t xml:space="preserve">                                                                                             </w:t>
      </w:r>
      <w:r w:rsidR="006F3469" w:rsidRPr="004C44A2">
        <w:rPr>
          <w:b/>
        </w:rPr>
        <w:t xml:space="preserve">                         </w:t>
      </w:r>
      <w:r w:rsidR="00642441" w:rsidRPr="004C44A2">
        <w:rPr>
          <w:b/>
        </w:rPr>
        <w:t xml:space="preserve">                     </w:t>
      </w:r>
      <w:r w:rsidR="006F3469" w:rsidRPr="004C44A2">
        <w:rPr>
          <w:b/>
        </w:rPr>
        <w:t xml:space="preserve"> Р  0</w:t>
      </w:r>
      <w:r w:rsidR="00A37AE8" w:rsidRPr="004C44A2">
        <w:rPr>
          <w:b/>
        </w:rPr>
        <w:t>07</w:t>
      </w:r>
      <w:r w:rsidRPr="004C44A2">
        <w:rPr>
          <w:b/>
        </w:rPr>
        <w:t>-2015</w:t>
      </w:r>
    </w:p>
    <w:p w:rsidR="00BB5132" w:rsidRPr="004C44A2" w:rsidRDefault="0096728D" w:rsidP="00BB5132">
      <w:pPr>
        <w:rPr>
          <w:b/>
        </w:rPr>
      </w:pPr>
      <w:r w:rsidRPr="004C44A2">
        <w:rPr>
          <w:b/>
        </w:rPr>
        <w:t xml:space="preserve">ОРГАНИЗАЦИЯ  ЗАКУПОЧНОЙ </w:t>
      </w:r>
      <w:r w:rsidR="003C4135" w:rsidRPr="004C44A2">
        <w:rPr>
          <w:b/>
        </w:rPr>
        <w:tab/>
      </w:r>
      <w:r w:rsidR="003C4135" w:rsidRPr="004C44A2">
        <w:rPr>
          <w:b/>
        </w:rPr>
        <w:tab/>
      </w:r>
      <w:r w:rsidR="003C4135" w:rsidRPr="004C44A2">
        <w:rPr>
          <w:b/>
        </w:rPr>
        <w:tab/>
        <w:t xml:space="preserve">   </w:t>
      </w:r>
    </w:p>
    <w:p w:rsidR="00B95802" w:rsidRPr="004C44A2" w:rsidRDefault="0096728D" w:rsidP="0096728D">
      <w:pPr>
        <w:pStyle w:val="af1"/>
        <w:jc w:val="left"/>
        <w:rPr>
          <w:b/>
          <w:color w:val="auto"/>
          <w:sz w:val="24"/>
          <w:u w:val="none"/>
        </w:rPr>
      </w:pPr>
      <w:r w:rsidRPr="004C44A2">
        <w:rPr>
          <w:b/>
          <w:color w:val="auto"/>
          <w:sz w:val="24"/>
          <w:u w:val="none"/>
        </w:rPr>
        <w:t>ДЕЯТЕЛЬНОСТИ  НА  ОАО «БСК»</w:t>
      </w:r>
    </w:p>
    <w:p w:rsidR="00B95802" w:rsidRPr="004C44A2" w:rsidRDefault="00B95802" w:rsidP="00B95802">
      <w:pPr>
        <w:pBdr>
          <w:bottom w:val="single" w:sz="12" w:space="0" w:color="auto"/>
        </w:pBdr>
        <w:rPr>
          <w:b/>
        </w:rPr>
      </w:pPr>
      <w:r w:rsidRPr="004C44A2">
        <w:rPr>
          <w:b/>
        </w:rPr>
        <w:t xml:space="preserve">   </w:t>
      </w:r>
    </w:p>
    <w:p w:rsidR="00B95802" w:rsidRPr="004C44A2" w:rsidRDefault="00B95802" w:rsidP="00B95802">
      <w:r w:rsidRPr="004C44A2">
        <w:t xml:space="preserve"> </w:t>
      </w:r>
    </w:p>
    <w:p w:rsidR="00B95802" w:rsidRPr="004C44A2" w:rsidRDefault="00B95802" w:rsidP="00B95802">
      <w:pPr>
        <w:rPr>
          <w:sz w:val="16"/>
          <w:szCs w:val="16"/>
        </w:rPr>
      </w:pPr>
    </w:p>
    <w:p w:rsidR="00B95802" w:rsidRPr="004C44A2" w:rsidRDefault="00B95802" w:rsidP="00B95802">
      <w:r w:rsidRPr="004C44A2">
        <w:t xml:space="preserve">                                                                             </w:t>
      </w:r>
      <w:r w:rsidR="00785C9E" w:rsidRPr="004C44A2">
        <w:t xml:space="preserve">                      </w:t>
      </w:r>
      <w:r w:rsidRPr="004C44A2">
        <w:t xml:space="preserve"> Дата введения с  «___» _______ 2015 г.</w:t>
      </w:r>
    </w:p>
    <w:p w:rsidR="00B95802" w:rsidRPr="004C44A2" w:rsidRDefault="00B95802" w:rsidP="00B95802">
      <w:pPr>
        <w:jc w:val="both"/>
      </w:pPr>
    </w:p>
    <w:p w:rsidR="00A0315A" w:rsidRPr="004C44A2" w:rsidRDefault="00A0315A" w:rsidP="00B95802">
      <w:pPr>
        <w:jc w:val="both"/>
        <w:rPr>
          <w:sz w:val="16"/>
          <w:szCs w:val="16"/>
        </w:rPr>
      </w:pPr>
    </w:p>
    <w:p w:rsidR="00B95802" w:rsidRPr="004C44A2" w:rsidRDefault="00B95802" w:rsidP="00806331">
      <w:pPr>
        <w:pStyle w:val="af"/>
        <w:numPr>
          <w:ilvl w:val="0"/>
          <w:numId w:val="2"/>
        </w:numPr>
        <w:jc w:val="both"/>
        <w:rPr>
          <w:b/>
          <w:sz w:val="24"/>
          <w:szCs w:val="24"/>
        </w:rPr>
      </w:pPr>
      <w:r w:rsidRPr="004C44A2">
        <w:rPr>
          <w:b/>
          <w:sz w:val="24"/>
          <w:szCs w:val="24"/>
        </w:rPr>
        <w:t xml:space="preserve"> Область применения</w:t>
      </w:r>
    </w:p>
    <w:p w:rsidR="00DA2889" w:rsidRPr="004C44A2" w:rsidRDefault="00DA2889" w:rsidP="00DA2889">
      <w:pPr>
        <w:pStyle w:val="af"/>
        <w:ind w:left="0"/>
        <w:jc w:val="both"/>
        <w:rPr>
          <w:sz w:val="24"/>
          <w:szCs w:val="24"/>
        </w:rPr>
      </w:pPr>
    </w:p>
    <w:p w:rsidR="00DA2889" w:rsidRPr="004C44A2" w:rsidRDefault="00DA2889" w:rsidP="00DA2889">
      <w:pPr>
        <w:pStyle w:val="af"/>
        <w:ind w:left="0"/>
        <w:jc w:val="both"/>
        <w:rPr>
          <w:rFonts w:eastAsia="Calibri"/>
          <w:sz w:val="24"/>
          <w:szCs w:val="24"/>
        </w:rPr>
      </w:pPr>
      <w:r w:rsidRPr="004C44A2">
        <w:rPr>
          <w:sz w:val="24"/>
          <w:szCs w:val="24"/>
        </w:rPr>
        <w:t xml:space="preserve">          </w:t>
      </w:r>
      <w:r w:rsidR="00B95802" w:rsidRPr="004C44A2">
        <w:rPr>
          <w:sz w:val="24"/>
          <w:szCs w:val="24"/>
        </w:rPr>
        <w:t>1.1</w:t>
      </w:r>
      <w:r w:rsidR="00B95802" w:rsidRPr="004C44A2">
        <w:t xml:space="preserve">  </w:t>
      </w:r>
      <w:r w:rsidRPr="004C44A2">
        <w:rPr>
          <w:rFonts w:eastAsia="Calibri"/>
          <w:sz w:val="24"/>
          <w:szCs w:val="24"/>
        </w:rPr>
        <w:t xml:space="preserve">Настоящий регламент по организации закупочной деятельности </w:t>
      </w:r>
      <w:r w:rsidRPr="004C44A2">
        <w:rPr>
          <w:sz w:val="24"/>
          <w:szCs w:val="24"/>
        </w:rPr>
        <w:t>в Открытом акционерном обществе</w:t>
      </w:r>
      <w:r w:rsidRPr="004C44A2">
        <w:rPr>
          <w:rFonts w:eastAsia="Calibri"/>
          <w:sz w:val="24"/>
          <w:szCs w:val="24"/>
        </w:rPr>
        <w:t xml:space="preserve"> «Б</w:t>
      </w:r>
      <w:r w:rsidRPr="004C44A2">
        <w:rPr>
          <w:sz w:val="24"/>
          <w:szCs w:val="24"/>
        </w:rPr>
        <w:t>ашкирская содовая компания</w:t>
      </w:r>
      <w:r w:rsidRPr="004C44A2">
        <w:rPr>
          <w:rFonts w:eastAsia="Calibri"/>
          <w:sz w:val="24"/>
          <w:szCs w:val="24"/>
        </w:rPr>
        <w:t>» (</w:t>
      </w:r>
      <w:r w:rsidRPr="004C44A2">
        <w:rPr>
          <w:sz w:val="24"/>
          <w:szCs w:val="24"/>
        </w:rPr>
        <w:t>далее – ОАО «БСК» или организация)</w:t>
      </w:r>
      <w:r w:rsidRPr="004C44A2">
        <w:rPr>
          <w:rFonts w:eastAsia="Calibri"/>
          <w:sz w:val="24"/>
          <w:szCs w:val="24"/>
        </w:rPr>
        <w:t xml:space="preserve">, определяет требования к порядку подготовки и проведения закупочной деятельности, порядку заключения и исполнения договоров, а также иные положения, связанные с обеспечением наиболее полного удовлетворения потребностей ОАО «БСК» в материально-технических ресурсах </w:t>
      </w:r>
      <w:r w:rsidR="00086406" w:rsidRPr="004C44A2">
        <w:rPr>
          <w:rFonts w:eastAsia="Calibri"/>
          <w:sz w:val="24"/>
          <w:szCs w:val="24"/>
        </w:rPr>
        <w:t>(далее – МТР)</w:t>
      </w:r>
      <w:r w:rsidR="000C6330" w:rsidRPr="004C44A2">
        <w:rPr>
          <w:rFonts w:eastAsia="Calibri"/>
          <w:sz w:val="24"/>
          <w:szCs w:val="24"/>
        </w:rPr>
        <w:t>, услугах, работах</w:t>
      </w:r>
      <w:r w:rsidR="00F9764F" w:rsidRPr="004C44A2">
        <w:rPr>
          <w:rFonts w:eastAsia="Calibri"/>
          <w:sz w:val="24"/>
          <w:szCs w:val="24"/>
        </w:rPr>
        <w:t xml:space="preserve"> (за исключением услуг, работ выполняемых подрядным способом) </w:t>
      </w:r>
      <w:r w:rsidR="00086406" w:rsidRPr="004C44A2">
        <w:rPr>
          <w:rFonts w:eastAsia="Calibri"/>
          <w:sz w:val="24"/>
          <w:szCs w:val="24"/>
        </w:rPr>
        <w:t xml:space="preserve"> </w:t>
      </w:r>
      <w:r w:rsidRPr="004C44A2">
        <w:rPr>
          <w:rFonts w:eastAsia="Calibri"/>
          <w:sz w:val="24"/>
          <w:szCs w:val="24"/>
        </w:rPr>
        <w:t>и оптимального расходования денежных средств.</w:t>
      </w:r>
    </w:p>
    <w:p w:rsidR="00B95802" w:rsidRPr="004C44A2" w:rsidRDefault="00B95802" w:rsidP="0061471A">
      <w:pPr>
        <w:tabs>
          <w:tab w:val="left" w:pos="0"/>
        </w:tabs>
        <w:jc w:val="both"/>
      </w:pPr>
    </w:p>
    <w:p w:rsidR="00B95802" w:rsidRPr="004C44A2" w:rsidRDefault="000B16FE" w:rsidP="000B16FE">
      <w:pPr>
        <w:jc w:val="both"/>
      </w:pPr>
      <w:r w:rsidRPr="004C44A2">
        <w:t xml:space="preserve">         </w:t>
      </w:r>
      <w:r w:rsidR="00AD40F5" w:rsidRPr="004C44A2">
        <w:t xml:space="preserve"> </w:t>
      </w:r>
      <w:r w:rsidR="00635980" w:rsidRPr="004C44A2">
        <w:t>1.2    Настоящий    р</w:t>
      </w:r>
      <w:r w:rsidR="00B50C96" w:rsidRPr="004C44A2">
        <w:t>егламент    обязателен    для    применения</w:t>
      </w:r>
      <w:r w:rsidR="00B95802" w:rsidRPr="004C44A2">
        <w:t xml:space="preserve">  </w:t>
      </w:r>
      <w:r w:rsidR="00B50C96" w:rsidRPr="004C44A2">
        <w:t xml:space="preserve"> </w:t>
      </w:r>
      <w:r w:rsidR="00AD40F5" w:rsidRPr="004C44A2">
        <w:t xml:space="preserve"> во  всех  структурных подразделениях </w:t>
      </w:r>
      <w:r w:rsidR="00F5111F" w:rsidRPr="004C44A2">
        <w:t>ОАО «БСК».</w:t>
      </w:r>
    </w:p>
    <w:p w:rsidR="0061471A" w:rsidRPr="004C44A2" w:rsidRDefault="0061471A" w:rsidP="000B16FE">
      <w:pPr>
        <w:jc w:val="both"/>
      </w:pPr>
    </w:p>
    <w:p w:rsidR="00181E8F" w:rsidRPr="004C44A2" w:rsidRDefault="00181E8F" w:rsidP="00983CCD">
      <w:pPr>
        <w:jc w:val="both"/>
      </w:pPr>
    </w:p>
    <w:p w:rsidR="00181E8F" w:rsidRPr="004C44A2" w:rsidRDefault="007377BC" w:rsidP="007B3FA4">
      <w:pPr>
        <w:tabs>
          <w:tab w:val="left" w:pos="0"/>
          <w:tab w:val="left" w:pos="3240"/>
          <w:tab w:val="left" w:pos="3420"/>
          <w:tab w:val="left" w:pos="3600"/>
          <w:tab w:val="left" w:pos="3780"/>
        </w:tabs>
        <w:spacing w:line="240" w:lineRule="atLeast"/>
        <w:ind w:firstLine="709"/>
        <w:rPr>
          <w:b/>
        </w:rPr>
      </w:pPr>
      <w:r w:rsidRPr="004C44A2">
        <w:rPr>
          <w:b/>
        </w:rPr>
        <w:t xml:space="preserve">2 </w:t>
      </w:r>
      <w:r w:rsidR="00217212" w:rsidRPr="004C44A2">
        <w:rPr>
          <w:b/>
        </w:rPr>
        <w:t xml:space="preserve"> </w:t>
      </w:r>
      <w:r w:rsidR="003C2D0A" w:rsidRPr="004C44A2">
        <w:rPr>
          <w:b/>
        </w:rPr>
        <w:t xml:space="preserve">   </w:t>
      </w:r>
      <w:r w:rsidR="00181E8F" w:rsidRPr="004C44A2">
        <w:rPr>
          <w:b/>
        </w:rPr>
        <w:t xml:space="preserve">Нормативные </w:t>
      </w:r>
      <w:r w:rsidR="003C2D0A" w:rsidRPr="004C44A2">
        <w:rPr>
          <w:b/>
        </w:rPr>
        <w:t xml:space="preserve"> </w:t>
      </w:r>
      <w:r w:rsidR="00181E8F" w:rsidRPr="004C44A2">
        <w:rPr>
          <w:b/>
        </w:rPr>
        <w:t>ссылки</w:t>
      </w:r>
    </w:p>
    <w:p w:rsidR="004E3C26" w:rsidRPr="004C44A2" w:rsidRDefault="004E3C26" w:rsidP="007B3FA4">
      <w:pPr>
        <w:tabs>
          <w:tab w:val="left" w:pos="180"/>
          <w:tab w:val="left" w:pos="3060"/>
          <w:tab w:val="left" w:pos="3240"/>
          <w:tab w:val="left" w:pos="3420"/>
        </w:tabs>
        <w:spacing w:line="240" w:lineRule="atLeast"/>
      </w:pPr>
    </w:p>
    <w:p w:rsidR="005B0F11" w:rsidRPr="004C44A2" w:rsidRDefault="005B0F11" w:rsidP="00C9476C">
      <w:pPr>
        <w:jc w:val="both"/>
      </w:pPr>
      <w:r w:rsidRPr="004C44A2">
        <w:t xml:space="preserve">          В настоящем регламенте использованы нормативные ссылки на следующие документы:</w:t>
      </w:r>
    </w:p>
    <w:p w:rsidR="005B0F11" w:rsidRPr="004C44A2" w:rsidRDefault="005B0F11" w:rsidP="00C9476C">
      <w:pPr>
        <w:jc w:val="both"/>
      </w:pPr>
      <w:r w:rsidRPr="004C44A2">
        <w:t xml:space="preserve">          ISO 9001:2008 (ГОСТ ISO 9001-2011) Системы менеджмента качества. Требования</w:t>
      </w:r>
    </w:p>
    <w:p w:rsidR="00E457D3" w:rsidRPr="004C44A2" w:rsidRDefault="005B0F11" w:rsidP="00C9476C">
      <w:pPr>
        <w:jc w:val="both"/>
      </w:pPr>
      <w:r w:rsidRPr="004C44A2">
        <w:t xml:space="preserve">          ISO 14001:2004 (ГОСТ Р ИСО 14001-2007) Системы экологического менеджмента. Требов</w:t>
      </w:r>
      <w:r w:rsidRPr="004C44A2">
        <w:t>а</w:t>
      </w:r>
      <w:r w:rsidR="00DD2C92" w:rsidRPr="004C44A2">
        <w:t>ния и руководство по применению</w:t>
      </w:r>
    </w:p>
    <w:p w:rsidR="00E457D3" w:rsidRPr="004C44A2" w:rsidRDefault="00E457D3" w:rsidP="00C9476C">
      <w:pPr>
        <w:jc w:val="both"/>
      </w:pPr>
      <w:r w:rsidRPr="004C44A2">
        <w:t xml:space="preserve">          </w:t>
      </w:r>
      <w:r w:rsidR="00F0567B" w:rsidRPr="004C44A2">
        <w:t xml:space="preserve">Технический регламент Таможенного союза </w:t>
      </w:r>
      <w:r w:rsidR="00C424BE" w:rsidRPr="004C44A2">
        <w:t xml:space="preserve"> </w:t>
      </w:r>
      <w:r w:rsidR="00F0567B" w:rsidRPr="004C44A2">
        <w:t>«О</w:t>
      </w:r>
      <w:r w:rsidR="00C424BE" w:rsidRPr="004C44A2">
        <w:t xml:space="preserve"> безопасности машин и оборудования</w:t>
      </w:r>
      <w:r w:rsidR="00F0567B" w:rsidRPr="004C44A2">
        <w:t>»</w:t>
      </w:r>
      <w:r w:rsidR="00DD2C92" w:rsidRPr="004C44A2">
        <w:t xml:space="preserve">       ТР ТС  010/2011</w:t>
      </w:r>
    </w:p>
    <w:p w:rsidR="0095562F" w:rsidRPr="004C44A2" w:rsidRDefault="00DD2C92" w:rsidP="00C9476C">
      <w:pPr>
        <w:jc w:val="both"/>
      </w:pPr>
      <w:r w:rsidRPr="004C44A2">
        <w:t xml:space="preserve">          Г</w:t>
      </w:r>
      <w:r w:rsidR="0095562F" w:rsidRPr="004C44A2">
        <w:t xml:space="preserve">ражданский </w:t>
      </w:r>
      <w:r w:rsidRPr="004C44A2">
        <w:t>К</w:t>
      </w:r>
      <w:r w:rsidR="0095562F" w:rsidRPr="004C44A2">
        <w:t xml:space="preserve">одекс </w:t>
      </w:r>
      <w:r w:rsidRPr="004C44A2">
        <w:t xml:space="preserve"> Р</w:t>
      </w:r>
      <w:r w:rsidR="0095562F" w:rsidRPr="004C44A2">
        <w:t xml:space="preserve">оссийской </w:t>
      </w:r>
      <w:r w:rsidRPr="004C44A2">
        <w:t>Ф</w:t>
      </w:r>
      <w:r w:rsidR="0095562F" w:rsidRPr="004C44A2">
        <w:t>едерации</w:t>
      </w:r>
    </w:p>
    <w:p w:rsidR="00DD2C92" w:rsidRPr="004C44A2" w:rsidRDefault="00DD2C92" w:rsidP="00C9476C">
      <w:pPr>
        <w:jc w:val="both"/>
      </w:pPr>
      <w:r w:rsidRPr="004C44A2">
        <w:t xml:space="preserve"> </w:t>
      </w:r>
    </w:p>
    <w:p w:rsidR="00C424BE" w:rsidRPr="004C44A2" w:rsidRDefault="00C424BE" w:rsidP="005B0F11">
      <w:pPr>
        <w:jc w:val="both"/>
      </w:pPr>
    </w:p>
    <w:p w:rsidR="00F9764F" w:rsidRPr="004C44A2" w:rsidRDefault="00F9764F" w:rsidP="005B0F11">
      <w:pPr>
        <w:jc w:val="both"/>
      </w:pPr>
    </w:p>
    <w:p w:rsidR="00F9764F" w:rsidRPr="004C44A2" w:rsidRDefault="00F9764F" w:rsidP="005B0F11">
      <w:pPr>
        <w:jc w:val="both"/>
      </w:pPr>
    </w:p>
    <w:p w:rsidR="00E457D3" w:rsidRPr="004C44A2" w:rsidRDefault="00C01E9D" w:rsidP="005B0F11">
      <w:pPr>
        <w:jc w:val="both"/>
        <w:rPr>
          <w:b/>
        </w:rPr>
      </w:pPr>
      <w:r w:rsidRPr="004C44A2">
        <w:lastRenderedPageBreak/>
        <w:t xml:space="preserve">          </w:t>
      </w:r>
      <w:r w:rsidR="00E457D3" w:rsidRPr="004C44A2">
        <w:rPr>
          <w:b/>
        </w:rPr>
        <w:t>3    Термины и определения</w:t>
      </w:r>
    </w:p>
    <w:p w:rsidR="00AD40F5" w:rsidRPr="004C44A2" w:rsidRDefault="00AD40F5" w:rsidP="005B0F11">
      <w:pPr>
        <w:jc w:val="both"/>
        <w:rPr>
          <w:b/>
        </w:rPr>
      </w:pPr>
    </w:p>
    <w:p w:rsidR="00AD40F5" w:rsidRPr="004C44A2" w:rsidRDefault="00C01E9D" w:rsidP="00C01E9D">
      <w:pPr>
        <w:pStyle w:val="33"/>
      </w:pPr>
      <w:r w:rsidRPr="004C44A2">
        <w:t xml:space="preserve">          В настоящем р</w:t>
      </w:r>
      <w:r w:rsidR="00AD40F5" w:rsidRPr="004C44A2">
        <w:t>егламенте использованы следующие термины и определения:</w:t>
      </w:r>
    </w:p>
    <w:p w:rsidR="00AD40F5" w:rsidRPr="004C44A2" w:rsidRDefault="001A435D" w:rsidP="00C01E9D">
      <w:pPr>
        <w:pStyle w:val="33"/>
      </w:pPr>
      <w:r w:rsidRPr="004C44A2">
        <w:t xml:space="preserve">          </w:t>
      </w:r>
      <w:r w:rsidR="00AD40F5" w:rsidRPr="004C44A2">
        <w:t xml:space="preserve">3.1 </w:t>
      </w:r>
      <w:r w:rsidRPr="004C44A2">
        <w:rPr>
          <w:b/>
        </w:rPr>
        <w:t>з</w:t>
      </w:r>
      <w:r w:rsidR="00AD40F5" w:rsidRPr="004C44A2">
        <w:rPr>
          <w:b/>
        </w:rPr>
        <w:t>аявка</w:t>
      </w:r>
      <w:r w:rsidRPr="004C44A2">
        <w:t>: Д</w:t>
      </w:r>
      <w:r w:rsidR="00AD40F5" w:rsidRPr="004C44A2">
        <w:t xml:space="preserve">окумент, содержащий сведения о потребности поставки определенного вида и количества </w:t>
      </w:r>
      <w:r w:rsidR="00086406" w:rsidRPr="004C44A2">
        <w:t>МТР</w:t>
      </w:r>
      <w:r w:rsidR="00AD40F5" w:rsidRPr="004C44A2">
        <w:t xml:space="preserve"> (оказания определенного</w:t>
      </w:r>
      <w:r w:rsidR="00F9764F" w:rsidRPr="004C44A2">
        <w:t xml:space="preserve"> вида и объема </w:t>
      </w:r>
      <w:r w:rsidR="00AD40F5" w:rsidRPr="004C44A2">
        <w:t>услуг, выполнения работ) для обеспечения эффективн</w:t>
      </w:r>
      <w:r w:rsidR="002C0CD7" w:rsidRPr="004C44A2">
        <w:t>ого функционирования организации</w:t>
      </w:r>
      <w:r w:rsidR="00AD40F5" w:rsidRPr="004C44A2">
        <w:t>.</w:t>
      </w:r>
    </w:p>
    <w:p w:rsidR="00AD40F5" w:rsidRPr="004C44A2" w:rsidRDefault="002C0CD7" w:rsidP="00C01E9D">
      <w:pPr>
        <w:pStyle w:val="33"/>
      </w:pPr>
      <w:r w:rsidRPr="004C44A2">
        <w:t xml:space="preserve">          </w:t>
      </w:r>
      <w:r w:rsidR="00AD40F5" w:rsidRPr="004C44A2">
        <w:t xml:space="preserve">3.2 </w:t>
      </w:r>
      <w:r w:rsidRPr="004C44A2">
        <w:rPr>
          <w:b/>
        </w:rPr>
        <w:t>з</w:t>
      </w:r>
      <w:r w:rsidR="00AD40F5" w:rsidRPr="004C44A2">
        <w:rPr>
          <w:b/>
        </w:rPr>
        <w:t>аявитель</w:t>
      </w:r>
      <w:r w:rsidRPr="004C44A2">
        <w:t>: Р</w:t>
      </w:r>
      <w:r w:rsidR="00AD40F5" w:rsidRPr="004C44A2">
        <w:t>уководитель структ</w:t>
      </w:r>
      <w:r w:rsidRPr="004C44A2">
        <w:t>урного подразделения ОАО «БСК»</w:t>
      </w:r>
      <w:r w:rsidR="00AD40F5" w:rsidRPr="004C44A2">
        <w:t xml:space="preserve">, представляющий заявку на необходимость поставки </w:t>
      </w:r>
      <w:r w:rsidR="00086406" w:rsidRPr="004C44A2">
        <w:t>МТР</w:t>
      </w:r>
      <w:r w:rsidR="00F9764F" w:rsidRPr="004C44A2">
        <w:t xml:space="preserve"> (оказания </w:t>
      </w:r>
      <w:r w:rsidR="00AD40F5" w:rsidRPr="004C44A2">
        <w:t>услуг, выполнения работ).</w:t>
      </w:r>
    </w:p>
    <w:p w:rsidR="00AD40F5" w:rsidRPr="004C44A2" w:rsidRDefault="002C0CD7" w:rsidP="00C01E9D">
      <w:pPr>
        <w:pStyle w:val="33"/>
      </w:pPr>
      <w:r w:rsidRPr="004C44A2">
        <w:t xml:space="preserve">          </w:t>
      </w:r>
      <w:r w:rsidR="00AD40F5" w:rsidRPr="004C44A2">
        <w:t xml:space="preserve">3.3 </w:t>
      </w:r>
      <w:r w:rsidR="00086406" w:rsidRPr="004C44A2">
        <w:rPr>
          <w:b/>
        </w:rPr>
        <w:t>закупка:</w:t>
      </w:r>
      <w:r w:rsidR="00086406" w:rsidRPr="004C44A2">
        <w:t xml:space="preserve"> П</w:t>
      </w:r>
      <w:r w:rsidR="00AD40F5" w:rsidRPr="004C44A2">
        <w:t>риобретени</w:t>
      </w:r>
      <w:r w:rsidR="00F9764F" w:rsidRPr="004C44A2">
        <w:t>е МТР,</w:t>
      </w:r>
      <w:r w:rsidR="00AD40F5" w:rsidRPr="004C44A2">
        <w:t xml:space="preserve"> услуг</w:t>
      </w:r>
      <w:r w:rsidR="00F9764F" w:rsidRPr="004C44A2">
        <w:rPr>
          <w:lang w:val="ru-RU"/>
        </w:rPr>
        <w:t>, работ</w:t>
      </w:r>
      <w:r w:rsidR="00AD40F5" w:rsidRPr="004C44A2">
        <w:t xml:space="preserve"> в порядке, пре</w:t>
      </w:r>
      <w:r w:rsidR="00086406" w:rsidRPr="004C44A2">
        <w:t>дусмотренном настоящим р</w:t>
      </w:r>
      <w:r w:rsidR="00AD40F5" w:rsidRPr="004C44A2">
        <w:t>егламентом.</w:t>
      </w:r>
    </w:p>
    <w:p w:rsidR="00AD40F5" w:rsidRPr="004C44A2" w:rsidRDefault="00086406" w:rsidP="00C01E9D">
      <w:pPr>
        <w:pStyle w:val="33"/>
      </w:pPr>
      <w:r w:rsidRPr="004C44A2">
        <w:t xml:space="preserve">          </w:t>
      </w:r>
      <w:r w:rsidR="00AD40F5" w:rsidRPr="004C44A2">
        <w:t xml:space="preserve">3.4 </w:t>
      </w:r>
      <w:r w:rsidRPr="004C44A2">
        <w:rPr>
          <w:b/>
        </w:rPr>
        <w:t>з</w:t>
      </w:r>
      <w:r w:rsidR="00AD40F5" w:rsidRPr="004C44A2">
        <w:rPr>
          <w:b/>
        </w:rPr>
        <w:t>акупочная деятельность</w:t>
      </w:r>
      <w:r w:rsidRPr="004C44A2">
        <w:rPr>
          <w:b/>
        </w:rPr>
        <w:t>:</w:t>
      </w:r>
      <w:r w:rsidRPr="004C44A2">
        <w:t xml:space="preserve"> Д</w:t>
      </w:r>
      <w:r w:rsidR="00AD40F5" w:rsidRPr="004C44A2">
        <w:t>еятельность по подготовке и проведению закупок, заключению и исполнению договоров по результатам закупочных процедур, иная деятельность, связанная с обеспечением закупок.</w:t>
      </w:r>
    </w:p>
    <w:p w:rsidR="00AD40F5" w:rsidRPr="004C44A2" w:rsidRDefault="00086406" w:rsidP="00C01E9D">
      <w:pPr>
        <w:pStyle w:val="33"/>
      </w:pPr>
      <w:r w:rsidRPr="004C44A2">
        <w:t xml:space="preserve">          </w:t>
      </w:r>
      <w:r w:rsidR="00AD40F5" w:rsidRPr="004C44A2">
        <w:t xml:space="preserve">3.5 </w:t>
      </w:r>
      <w:r w:rsidRPr="004C44A2">
        <w:rPr>
          <w:b/>
        </w:rPr>
        <w:t>з</w:t>
      </w:r>
      <w:r w:rsidR="00AD40F5" w:rsidRPr="004C44A2">
        <w:rPr>
          <w:b/>
        </w:rPr>
        <w:t>акупочная документация</w:t>
      </w:r>
      <w:r w:rsidRPr="004C44A2">
        <w:t>: К</w:t>
      </w:r>
      <w:r w:rsidR="00AD40F5" w:rsidRPr="004C44A2">
        <w:t>омплект документов, содержащий всю необходимую и достаточную информацию о предмете закупки, условиях ее проведения, и рассматриваемый как неотъемлемое приложение к документу, объявляющему о выборе поставщика.</w:t>
      </w:r>
    </w:p>
    <w:p w:rsidR="00AD40F5" w:rsidRPr="004C44A2" w:rsidRDefault="00086406" w:rsidP="00C01E9D">
      <w:pPr>
        <w:pStyle w:val="33"/>
      </w:pPr>
      <w:r w:rsidRPr="004C44A2">
        <w:t xml:space="preserve">          </w:t>
      </w:r>
      <w:r w:rsidR="00AD40F5" w:rsidRPr="004C44A2">
        <w:t>3.6</w:t>
      </w:r>
      <w:r w:rsidRPr="004C44A2">
        <w:t xml:space="preserve">  </w:t>
      </w:r>
      <w:r w:rsidRPr="004C44A2">
        <w:rPr>
          <w:b/>
        </w:rPr>
        <w:t>з</w:t>
      </w:r>
      <w:r w:rsidR="00AD40F5" w:rsidRPr="004C44A2">
        <w:rPr>
          <w:b/>
        </w:rPr>
        <w:t>акупочная процедура</w:t>
      </w:r>
      <w:r w:rsidRPr="004C44A2">
        <w:rPr>
          <w:b/>
        </w:rPr>
        <w:t>:</w:t>
      </w:r>
      <w:r w:rsidR="00AD40F5" w:rsidRPr="004C44A2">
        <w:t xml:space="preserve"> </w:t>
      </w:r>
      <w:r w:rsidRPr="004C44A2">
        <w:t xml:space="preserve"> П</w:t>
      </w:r>
      <w:r w:rsidR="00AD40F5" w:rsidRPr="004C44A2">
        <w:t>роцедура выбора поставщика с целью заключения договора на поставку МТР (выполнение связанных с ними работ, услуг).</w:t>
      </w:r>
    </w:p>
    <w:p w:rsidR="00AD40F5" w:rsidRPr="004C44A2" w:rsidRDefault="00086406" w:rsidP="00C01E9D">
      <w:pPr>
        <w:pStyle w:val="33"/>
      </w:pPr>
      <w:r w:rsidRPr="004C44A2">
        <w:t xml:space="preserve">          </w:t>
      </w:r>
      <w:r w:rsidR="00AD40F5" w:rsidRPr="004C44A2">
        <w:t xml:space="preserve">3.7 </w:t>
      </w:r>
      <w:r w:rsidRPr="004C44A2">
        <w:rPr>
          <w:b/>
        </w:rPr>
        <w:t>о</w:t>
      </w:r>
      <w:r w:rsidR="00AD40F5" w:rsidRPr="004C44A2">
        <w:rPr>
          <w:b/>
        </w:rPr>
        <w:t>тдел-исполнитель</w:t>
      </w:r>
      <w:r w:rsidRPr="004C44A2">
        <w:t>:</w:t>
      </w:r>
      <w:r w:rsidR="00AD40F5" w:rsidRPr="004C44A2">
        <w:t xml:space="preserve"> </w:t>
      </w:r>
      <w:r w:rsidRPr="004C44A2">
        <w:t>Отдел</w:t>
      </w:r>
      <w:r w:rsidR="00AD40F5" w:rsidRPr="004C44A2">
        <w:t>, ответств</w:t>
      </w:r>
      <w:r w:rsidRPr="004C44A2">
        <w:t>енный за обеспечение ОАО «БСК» определенными видами МТР</w:t>
      </w:r>
      <w:r w:rsidR="00F9764F" w:rsidRPr="004C44A2">
        <w:t xml:space="preserve"> (</w:t>
      </w:r>
      <w:r w:rsidR="00AD40F5" w:rsidRPr="004C44A2">
        <w:t>услугами, работами).</w:t>
      </w:r>
    </w:p>
    <w:p w:rsidR="00AD40F5" w:rsidRPr="004C44A2" w:rsidRDefault="00086406" w:rsidP="00C01E9D">
      <w:pPr>
        <w:pStyle w:val="33"/>
      </w:pPr>
      <w:r w:rsidRPr="004C44A2">
        <w:t xml:space="preserve">          </w:t>
      </w:r>
      <w:r w:rsidR="00AD40F5" w:rsidRPr="004C44A2">
        <w:t xml:space="preserve">3.8 </w:t>
      </w:r>
      <w:r w:rsidRPr="004C44A2">
        <w:rPr>
          <w:b/>
        </w:rPr>
        <w:t>и</w:t>
      </w:r>
      <w:r w:rsidR="00AD40F5" w:rsidRPr="004C44A2">
        <w:rPr>
          <w:b/>
        </w:rPr>
        <w:t>сполнитель</w:t>
      </w:r>
      <w:r w:rsidRPr="004C44A2">
        <w:rPr>
          <w:b/>
        </w:rPr>
        <w:t>:</w:t>
      </w:r>
      <w:r w:rsidRPr="004C44A2">
        <w:t xml:space="preserve"> Р</w:t>
      </w:r>
      <w:r w:rsidR="00AD40F5" w:rsidRPr="004C44A2">
        <w:t>аботник отдела-исполнителя, на которого возлагается осуществление поиска поставщиков (контрагентов) материально-техн</w:t>
      </w:r>
      <w:r w:rsidR="00F9764F" w:rsidRPr="004C44A2">
        <w:t>ических ресурсов (</w:t>
      </w:r>
      <w:r w:rsidR="00776E0F" w:rsidRPr="004C44A2">
        <w:t>работ, услуг) для ОАО «БСК»</w:t>
      </w:r>
      <w:r w:rsidR="00AD40F5" w:rsidRPr="004C44A2">
        <w:t>, проведение анализа коммерческих предложений.</w:t>
      </w:r>
    </w:p>
    <w:p w:rsidR="00AD40F5" w:rsidRPr="004C44A2" w:rsidRDefault="00776E0F" w:rsidP="00776E0F">
      <w:pPr>
        <w:pStyle w:val="4"/>
        <w:tabs>
          <w:tab w:val="left" w:pos="1560"/>
        </w:tabs>
        <w:spacing w:before="0"/>
        <w:jc w:val="both"/>
        <w:rPr>
          <w:rFonts w:ascii="Times New Roman" w:hAnsi="Times New Roman"/>
          <w:b w:val="0"/>
          <w:i w:val="0"/>
          <w:color w:val="auto"/>
          <w:sz w:val="24"/>
          <w:szCs w:val="24"/>
        </w:rPr>
      </w:pPr>
      <w:r w:rsidRPr="004C44A2">
        <w:rPr>
          <w:rFonts w:ascii="Times New Roman" w:hAnsi="Times New Roman"/>
          <w:b w:val="0"/>
          <w:i w:val="0"/>
          <w:color w:val="auto"/>
          <w:sz w:val="24"/>
          <w:szCs w:val="24"/>
        </w:rPr>
        <w:t xml:space="preserve">          3.9</w:t>
      </w:r>
      <w:r w:rsidRPr="004C44A2">
        <w:rPr>
          <w:rFonts w:ascii="Times New Roman" w:hAnsi="Times New Roman"/>
          <w:i w:val="0"/>
          <w:color w:val="auto"/>
          <w:sz w:val="24"/>
          <w:szCs w:val="24"/>
        </w:rPr>
        <w:t xml:space="preserve"> о</w:t>
      </w:r>
      <w:r w:rsidR="00AD40F5" w:rsidRPr="004C44A2">
        <w:rPr>
          <w:rFonts w:ascii="Times New Roman" w:hAnsi="Times New Roman"/>
          <w:i w:val="0"/>
          <w:color w:val="auto"/>
          <w:sz w:val="24"/>
          <w:szCs w:val="24"/>
        </w:rPr>
        <w:t>боснование</w:t>
      </w:r>
      <w:r w:rsidRPr="004C44A2">
        <w:rPr>
          <w:rFonts w:ascii="Times New Roman" w:hAnsi="Times New Roman"/>
          <w:b w:val="0"/>
          <w:i w:val="0"/>
          <w:color w:val="auto"/>
          <w:sz w:val="24"/>
          <w:szCs w:val="24"/>
        </w:rPr>
        <w:t>: Д</w:t>
      </w:r>
      <w:r w:rsidR="00AD40F5" w:rsidRPr="004C44A2">
        <w:rPr>
          <w:rFonts w:ascii="Times New Roman" w:hAnsi="Times New Roman"/>
          <w:b w:val="0"/>
          <w:i w:val="0"/>
          <w:color w:val="auto"/>
          <w:sz w:val="24"/>
          <w:szCs w:val="24"/>
        </w:rPr>
        <w:t>окумент, подтверждающий действит</w:t>
      </w:r>
      <w:r w:rsidR="00CA1523">
        <w:rPr>
          <w:rFonts w:ascii="Times New Roman" w:hAnsi="Times New Roman"/>
          <w:b w:val="0"/>
          <w:i w:val="0"/>
          <w:color w:val="auto"/>
          <w:sz w:val="24"/>
          <w:szCs w:val="24"/>
        </w:rPr>
        <w:t>ельную потребность в поставке МТР</w:t>
      </w:r>
      <w:r w:rsidR="00F9764F" w:rsidRPr="004C44A2">
        <w:rPr>
          <w:rFonts w:ascii="Times New Roman" w:hAnsi="Times New Roman"/>
          <w:b w:val="0"/>
          <w:i w:val="0"/>
          <w:color w:val="auto"/>
          <w:sz w:val="24"/>
          <w:szCs w:val="24"/>
        </w:rPr>
        <w:t xml:space="preserve"> (оказании </w:t>
      </w:r>
      <w:r w:rsidR="00AD40F5" w:rsidRPr="004C44A2">
        <w:rPr>
          <w:rFonts w:ascii="Times New Roman" w:hAnsi="Times New Roman"/>
          <w:b w:val="0"/>
          <w:i w:val="0"/>
          <w:color w:val="auto"/>
          <w:sz w:val="24"/>
          <w:szCs w:val="24"/>
        </w:rPr>
        <w:t>услуг, выполнении работ), составленный на основании инструкций по эксплуатации, проектной документации, решений технических совещ</w:t>
      </w:r>
      <w:r w:rsidRPr="004C44A2">
        <w:rPr>
          <w:rFonts w:ascii="Times New Roman" w:hAnsi="Times New Roman"/>
          <w:b w:val="0"/>
          <w:i w:val="0"/>
          <w:color w:val="auto"/>
          <w:sz w:val="24"/>
          <w:szCs w:val="24"/>
        </w:rPr>
        <w:t>аний или руководства организации</w:t>
      </w:r>
      <w:r w:rsidR="00AD40F5" w:rsidRPr="004C44A2">
        <w:rPr>
          <w:rFonts w:ascii="Times New Roman" w:hAnsi="Times New Roman"/>
          <w:b w:val="0"/>
          <w:i w:val="0"/>
          <w:color w:val="auto"/>
          <w:sz w:val="24"/>
          <w:szCs w:val="24"/>
        </w:rPr>
        <w:t>, предписаний контролирующих органов или иной нормативной документации.</w:t>
      </w:r>
    </w:p>
    <w:p w:rsidR="00AD40F5" w:rsidRPr="004C44A2" w:rsidRDefault="00776E0F" w:rsidP="00776E0F">
      <w:pPr>
        <w:pStyle w:val="af"/>
        <w:tabs>
          <w:tab w:val="left" w:pos="1560"/>
        </w:tabs>
        <w:ind w:left="0"/>
        <w:jc w:val="both"/>
        <w:rPr>
          <w:rFonts w:eastAsia="Calibri"/>
          <w:sz w:val="24"/>
          <w:szCs w:val="24"/>
        </w:rPr>
      </w:pPr>
      <w:r w:rsidRPr="004C44A2">
        <w:rPr>
          <w:rFonts w:eastAsia="Calibri"/>
          <w:sz w:val="24"/>
          <w:szCs w:val="24"/>
        </w:rPr>
        <w:t xml:space="preserve">           3.10 </w:t>
      </w:r>
      <w:r w:rsidRPr="004C44A2">
        <w:rPr>
          <w:rFonts w:eastAsia="Calibri"/>
          <w:b/>
          <w:sz w:val="24"/>
          <w:szCs w:val="24"/>
        </w:rPr>
        <w:t>н</w:t>
      </w:r>
      <w:r w:rsidR="00AD40F5" w:rsidRPr="004C44A2">
        <w:rPr>
          <w:rFonts w:eastAsia="Calibri"/>
          <w:b/>
          <w:sz w:val="24"/>
          <w:szCs w:val="24"/>
        </w:rPr>
        <w:t>ормативный ресурс на продукт (НРПРД)</w:t>
      </w:r>
      <w:r w:rsidRPr="004C44A2">
        <w:rPr>
          <w:rFonts w:eastAsia="Calibri"/>
          <w:sz w:val="24"/>
          <w:szCs w:val="24"/>
        </w:rPr>
        <w:t>:</w:t>
      </w:r>
      <w:r w:rsidR="00AD40F5" w:rsidRPr="004C44A2">
        <w:rPr>
          <w:rFonts w:eastAsia="Calibri"/>
          <w:sz w:val="24"/>
          <w:szCs w:val="24"/>
        </w:rPr>
        <w:t xml:space="preserve"> </w:t>
      </w:r>
      <w:r w:rsidRPr="004C44A2">
        <w:rPr>
          <w:rFonts w:eastAsia="Calibri"/>
          <w:sz w:val="24"/>
          <w:szCs w:val="24"/>
        </w:rPr>
        <w:t xml:space="preserve">Ресурс, который </w:t>
      </w:r>
      <w:r w:rsidR="00AD40F5" w:rsidRPr="004C44A2">
        <w:rPr>
          <w:rFonts w:eastAsia="Calibri"/>
          <w:sz w:val="24"/>
          <w:szCs w:val="24"/>
        </w:rPr>
        <w:t>характеризуется регулярным потреблением при производстве продукции, определяется утвержденными нормами, лимитами, имеет крит</w:t>
      </w:r>
      <w:r w:rsidRPr="004C44A2">
        <w:rPr>
          <w:rFonts w:eastAsia="Calibri"/>
          <w:sz w:val="24"/>
          <w:szCs w:val="24"/>
        </w:rPr>
        <w:t>ический срок поставки (т.е. не п</w:t>
      </w:r>
      <w:r w:rsidR="00AD40F5" w:rsidRPr="004C44A2">
        <w:rPr>
          <w:rFonts w:eastAsia="Calibri"/>
          <w:sz w:val="24"/>
          <w:szCs w:val="24"/>
        </w:rPr>
        <w:t xml:space="preserve">оставка  данного  ресурса в срок приводит к срыву плана производства). Заявителем по ресурсу является </w:t>
      </w:r>
      <w:r w:rsidRPr="004C44A2">
        <w:rPr>
          <w:rFonts w:eastAsia="Calibri"/>
          <w:sz w:val="24"/>
          <w:szCs w:val="24"/>
        </w:rPr>
        <w:t xml:space="preserve">планово-экономическое управление (далее – </w:t>
      </w:r>
      <w:r w:rsidR="00AD40F5" w:rsidRPr="004C44A2">
        <w:rPr>
          <w:rFonts w:eastAsia="Calibri"/>
          <w:sz w:val="24"/>
          <w:szCs w:val="24"/>
        </w:rPr>
        <w:t>ПЭУ</w:t>
      </w:r>
      <w:r w:rsidRPr="004C44A2">
        <w:rPr>
          <w:rFonts w:eastAsia="Calibri"/>
          <w:sz w:val="24"/>
          <w:szCs w:val="24"/>
        </w:rPr>
        <w:t>)</w:t>
      </w:r>
      <w:r w:rsidR="00AD40F5" w:rsidRPr="004C44A2">
        <w:rPr>
          <w:rFonts w:eastAsia="Calibri"/>
          <w:sz w:val="24"/>
          <w:szCs w:val="24"/>
        </w:rPr>
        <w:t>, в исключительных случаях – цех.</w:t>
      </w:r>
    </w:p>
    <w:p w:rsidR="00AD40F5" w:rsidRPr="004C44A2" w:rsidRDefault="00776E0F" w:rsidP="00776E0F">
      <w:pPr>
        <w:pStyle w:val="af"/>
        <w:tabs>
          <w:tab w:val="left" w:pos="1560"/>
        </w:tabs>
        <w:ind w:left="0"/>
        <w:jc w:val="both"/>
        <w:rPr>
          <w:rFonts w:eastAsia="Calibri"/>
          <w:sz w:val="24"/>
          <w:szCs w:val="24"/>
        </w:rPr>
      </w:pPr>
      <w:r w:rsidRPr="004C44A2">
        <w:rPr>
          <w:rFonts w:eastAsia="Calibri"/>
          <w:b/>
          <w:sz w:val="24"/>
          <w:szCs w:val="24"/>
        </w:rPr>
        <w:t xml:space="preserve">          </w:t>
      </w:r>
      <w:r w:rsidRPr="004C44A2">
        <w:rPr>
          <w:rFonts w:eastAsia="Calibri"/>
          <w:sz w:val="24"/>
          <w:szCs w:val="24"/>
        </w:rPr>
        <w:t>3.11</w:t>
      </w:r>
      <w:r w:rsidRPr="004C44A2">
        <w:rPr>
          <w:rFonts w:eastAsia="Calibri"/>
          <w:b/>
          <w:sz w:val="24"/>
          <w:szCs w:val="24"/>
        </w:rPr>
        <w:t xml:space="preserve"> с</w:t>
      </w:r>
      <w:r w:rsidR="00AD40F5" w:rsidRPr="004C44A2">
        <w:rPr>
          <w:rFonts w:eastAsia="Calibri"/>
          <w:b/>
          <w:sz w:val="24"/>
          <w:szCs w:val="24"/>
        </w:rPr>
        <w:t>траховой запас (СЗПРД)</w:t>
      </w:r>
      <w:r w:rsidRPr="004C44A2">
        <w:rPr>
          <w:rFonts w:eastAsia="Calibri"/>
          <w:sz w:val="24"/>
          <w:szCs w:val="24"/>
        </w:rPr>
        <w:t>:</w:t>
      </w:r>
      <w:r w:rsidR="00AD40F5" w:rsidRPr="004C44A2">
        <w:rPr>
          <w:rFonts w:eastAsia="Calibri"/>
          <w:sz w:val="24"/>
          <w:szCs w:val="24"/>
        </w:rPr>
        <w:t xml:space="preserve"> </w:t>
      </w:r>
      <w:r w:rsidRPr="004C44A2">
        <w:rPr>
          <w:rFonts w:eastAsia="Calibri"/>
          <w:sz w:val="24"/>
          <w:szCs w:val="24"/>
        </w:rPr>
        <w:t xml:space="preserve">Запас, который </w:t>
      </w:r>
      <w:r w:rsidR="00AD40F5" w:rsidRPr="004C44A2">
        <w:rPr>
          <w:rFonts w:eastAsia="Calibri"/>
          <w:sz w:val="24"/>
          <w:szCs w:val="24"/>
        </w:rPr>
        <w:t>создается согласно утвержденным нормативам в целях снижения риска остановки непрерывного производства на случаи задержки поставки в срок ресурса НРПРД, имеет критический срок поставки,  заявителем по ресурсу является соответствующий отдел-исполнитель.</w:t>
      </w:r>
    </w:p>
    <w:p w:rsidR="00776E0F" w:rsidRPr="004C44A2" w:rsidRDefault="00776E0F" w:rsidP="00575E81">
      <w:pPr>
        <w:pStyle w:val="af"/>
        <w:numPr>
          <w:ilvl w:val="1"/>
          <w:numId w:val="54"/>
        </w:numPr>
        <w:tabs>
          <w:tab w:val="left" w:pos="1560"/>
        </w:tabs>
        <w:jc w:val="both"/>
        <w:rPr>
          <w:rFonts w:eastAsia="Calibri"/>
          <w:sz w:val="24"/>
          <w:szCs w:val="24"/>
        </w:rPr>
      </w:pPr>
      <w:r w:rsidRPr="004C44A2">
        <w:rPr>
          <w:rFonts w:eastAsia="Calibri"/>
          <w:b/>
          <w:sz w:val="24"/>
          <w:szCs w:val="24"/>
        </w:rPr>
        <w:t>н</w:t>
      </w:r>
      <w:r w:rsidR="00AD40F5" w:rsidRPr="004C44A2">
        <w:rPr>
          <w:rFonts w:eastAsia="Calibri"/>
          <w:b/>
          <w:sz w:val="24"/>
          <w:szCs w:val="24"/>
        </w:rPr>
        <w:t>ормативный</w:t>
      </w:r>
      <w:r w:rsidRPr="004C44A2">
        <w:rPr>
          <w:rFonts w:eastAsia="Calibri"/>
          <w:b/>
          <w:sz w:val="24"/>
          <w:szCs w:val="24"/>
        </w:rPr>
        <w:t xml:space="preserve"> </w:t>
      </w:r>
      <w:r w:rsidR="00AD40F5" w:rsidRPr="004C44A2">
        <w:rPr>
          <w:rFonts w:eastAsia="Calibri"/>
          <w:b/>
          <w:sz w:val="24"/>
          <w:szCs w:val="24"/>
        </w:rPr>
        <w:t xml:space="preserve"> ресурс </w:t>
      </w:r>
      <w:r w:rsidRPr="004C44A2">
        <w:rPr>
          <w:rFonts w:eastAsia="Calibri"/>
          <w:b/>
          <w:sz w:val="24"/>
          <w:szCs w:val="24"/>
        </w:rPr>
        <w:t xml:space="preserve"> </w:t>
      </w:r>
      <w:r w:rsidR="00AD40F5" w:rsidRPr="004C44A2">
        <w:rPr>
          <w:rFonts w:eastAsia="Calibri"/>
          <w:b/>
          <w:sz w:val="24"/>
          <w:szCs w:val="24"/>
        </w:rPr>
        <w:t xml:space="preserve">для  выполнения </w:t>
      </w:r>
      <w:r w:rsidR="00C93040" w:rsidRPr="004C44A2">
        <w:rPr>
          <w:rFonts w:eastAsia="Calibri"/>
          <w:b/>
          <w:sz w:val="24"/>
          <w:szCs w:val="24"/>
        </w:rPr>
        <w:t xml:space="preserve"> </w:t>
      </w:r>
      <w:r w:rsidR="00AD40F5" w:rsidRPr="004C44A2">
        <w:rPr>
          <w:rFonts w:eastAsia="Calibri"/>
          <w:b/>
          <w:sz w:val="24"/>
          <w:szCs w:val="24"/>
        </w:rPr>
        <w:t>работ</w:t>
      </w:r>
      <w:r w:rsidR="00C93040" w:rsidRPr="004C44A2">
        <w:rPr>
          <w:rFonts w:eastAsia="Calibri"/>
          <w:b/>
          <w:sz w:val="24"/>
          <w:szCs w:val="24"/>
        </w:rPr>
        <w:t xml:space="preserve"> </w:t>
      </w:r>
      <w:r w:rsidR="00AD40F5" w:rsidRPr="004C44A2">
        <w:rPr>
          <w:rFonts w:eastAsia="Calibri"/>
          <w:b/>
          <w:sz w:val="24"/>
          <w:szCs w:val="24"/>
        </w:rPr>
        <w:t xml:space="preserve"> (НРРАБ)</w:t>
      </w:r>
      <w:r w:rsidRPr="004C44A2">
        <w:rPr>
          <w:rFonts w:eastAsia="Calibri"/>
          <w:b/>
          <w:sz w:val="24"/>
          <w:szCs w:val="24"/>
        </w:rPr>
        <w:t>:</w:t>
      </w:r>
      <w:r w:rsidRPr="004C44A2">
        <w:rPr>
          <w:rFonts w:eastAsia="Calibri"/>
          <w:sz w:val="24"/>
          <w:szCs w:val="24"/>
        </w:rPr>
        <w:t xml:space="preserve">   Р</w:t>
      </w:r>
      <w:r w:rsidR="00AD40F5" w:rsidRPr="004C44A2">
        <w:rPr>
          <w:rFonts w:eastAsia="Calibri"/>
          <w:sz w:val="24"/>
          <w:szCs w:val="24"/>
        </w:rPr>
        <w:t>есурс</w:t>
      </w:r>
      <w:r w:rsidRPr="004C44A2">
        <w:rPr>
          <w:rFonts w:eastAsia="Calibri"/>
          <w:sz w:val="24"/>
          <w:szCs w:val="24"/>
        </w:rPr>
        <w:t xml:space="preserve"> </w:t>
      </w:r>
      <w:r w:rsidR="00C93040" w:rsidRPr="004C44A2">
        <w:rPr>
          <w:rFonts w:eastAsia="Calibri"/>
          <w:sz w:val="24"/>
          <w:szCs w:val="24"/>
        </w:rPr>
        <w:t xml:space="preserve"> </w:t>
      </w:r>
      <w:r w:rsidR="00AD40F5" w:rsidRPr="004C44A2">
        <w:rPr>
          <w:rFonts w:eastAsia="Calibri"/>
          <w:sz w:val="24"/>
          <w:szCs w:val="24"/>
        </w:rPr>
        <w:t xml:space="preserve"> (материалы,</w:t>
      </w:r>
    </w:p>
    <w:p w:rsidR="00AD40F5" w:rsidRPr="004C44A2" w:rsidRDefault="00AD40F5" w:rsidP="00776E0F">
      <w:pPr>
        <w:pStyle w:val="af"/>
        <w:tabs>
          <w:tab w:val="left" w:pos="1560"/>
        </w:tabs>
        <w:ind w:left="0"/>
        <w:jc w:val="both"/>
        <w:rPr>
          <w:rFonts w:eastAsia="Calibri"/>
          <w:sz w:val="24"/>
          <w:szCs w:val="24"/>
        </w:rPr>
      </w:pPr>
      <w:r w:rsidRPr="004C44A2">
        <w:rPr>
          <w:rFonts w:eastAsia="Calibri"/>
          <w:sz w:val="24"/>
          <w:szCs w:val="24"/>
        </w:rPr>
        <w:t>запчасти, инструмент и т.д.), необходимый  для содержания и ремонта  основных средств, для выполнения работ или услуг (в т.ч. при оказании услуг на сторону); определяется нормами, и/или нормативами, и/или лимитами в плановых лимитных картах. Имеет критический срок поставки (то есть недоставка в срок приводит к срыву плана работ, договорных обязательств).</w:t>
      </w:r>
    </w:p>
    <w:p w:rsidR="00776E0F" w:rsidRPr="004C44A2" w:rsidRDefault="00776E0F" w:rsidP="00CA1523">
      <w:pPr>
        <w:pStyle w:val="af"/>
        <w:numPr>
          <w:ilvl w:val="1"/>
          <w:numId w:val="54"/>
        </w:numPr>
        <w:tabs>
          <w:tab w:val="left" w:pos="1560"/>
        </w:tabs>
        <w:jc w:val="both"/>
        <w:rPr>
          <w:rFonts w:eastAsia="Calibri"/>
          <w:sz w:val="24"/>
          <w:szCs w:val="24"/>
        </w:rPr>
      </w:pPr>
      <w:r w:rsidRPr="004C44A2">
        <w:rPr>
          <w:rFonts w:eastAsia="Calibri"/>
          <w:b/>
          <w:sz w:val="24"/>
          <w:szCs w:val="24"/>
        </w:rPr>
        <w:t>р</w:t>
      </w:r>
      <w:r w:rsidR="00AD40F5" w:rsidRPr="004C44A2">
        <w:rPr>
          <w:rFonts w:eastAsia="Calibri"/>
          <w:b/>
          <w:sz w:val="24"/>
          <w:szCs w:val="24"/>
        </w:rPr>
        <w:t xml:space="preserve">езервный </w:t>
      </w:r>
      <w:r w:rsidRPr="004C44A2">
        <w:rPr>
          <w:rFonts w:eastAsia="Calibri"/>
          <w:b/>
          <w:sz w:val="24"/>
          <w:szCs w:val="24"/>
        </w:rPr>
        <w:t xml:space="preserve"> </w:t>
      </w:r>
      <w:r w:rsidR="00AD40F5" w:rsidRPr="004C44A2">
        <w:rPr>
          <w:rFonts w:eastAsia="Calibri"/>
          <w:b/>
          <w:sz w:val="24"/>
          <w:szCs w:val="24"/>
        </w:rPr>
        <w:t xml:space="preserve">запас </w:t>
      </w:r>
      <w:r w:rsidRPr="004C44A2">
        <w:rPr>
          <w:rFonts w:eastAsia="Calibri"/>
          <w:b/>
          <w:sz w:val="24"/>
          <w:szCs w:val="24"/>
        </w:rPr>
        <w:t xml:space="preserve"> </w:t>
      </w:r>
      <w:r w:rsidR="00AD40F5" w:rsidRPr="004C44A2">
        <w:rPr>
          <w:rFonts w:eastAsia="Calibri"/>
          <w:b/>
          <w:sz w:val="24"/>
          <w:szCs w:val="24"/>
        </w:rPr>
        <w:t>(РЗРЭН)</w:t>
      </w:r>
      <w:r w:rsidRPr="004C44A2">
        <w:rPr>
          <w:rFonts w:eastAsia="Calibri"/>
          <w:b/>
          <w:sz w:val="24"/>
          <w:szCs w:val="24"/>
        </w:rPr>
        <w:t xml:space="preserve">: </w:t>
      </w:r>
      <w:r w:rsidRPr="004C44A2">
        <w:rPr>
          <w:rFonts w:eastAsia="Calibri"/>
          <w:sz w:val="24"/>
          <w:szCs w:val="24"/>
        </w:rPr>
        <w:t xml:space="preserve">  Р</w:t>
      </w:r>
      <w:r w:rsidR="00AD40F5" w:rsidRPr="004C44A2">
        <w:rPr>
          <w:rFonts w:eastAsia="Calibri"/>
          <w:sz w:val="24"/>
          <w:szCs w:val="24"/>
        </w:rPr>
        <w:t>есурс,</w:t>
      </w:r>
      <w:r w:rsidRPr="004C44A2">
        <w:rPr>
          <w:rFonts w:eastAsia="Calibri"/>
          <w:sz w:val="24"/>
          <w:szCs w:val="24"/>
        </w:rPr>
        <w:t xml:space="preserve"> </w:t>
      </w:r>
      <w:r w:rsidR="00AD40F5" w:rsidRPr="004C44A2">
        <w:rPr>
          <w:rFonts w:eastAsia="Calibri"/>
          <w:sz w:val="24"/>
          <w:szCs w:val="24"/>
        </w:rPr>
        <w:t xml:space="preserve"> </w:t>
      </w:r>
      <w:r w:rsidR="00C93040" w:rsidRPr="004C44A2">
        <w:rPr>
          <w:rFonts w:eastAsia="Calibri"/>
          <w:sz w:val="24"/>
          <w:szCs w:val="24"/>
        </w:rPr>
        <w:t xml:space="preserve"> </w:t>
      </w:r>
      <w:r w:rsidR="00AD40F5" w:rsidRPr="004C44A2">
        <w:rPr>
          <w:rFonts w:eastAsia="Calibri"/>
          <w:sz w:val="24"/>
          <w:szCs w:val="24"/>
        </w:rPr>
        <w:t xml:space="preserve">создаваемый </w:t>
      </w:r>
      <w:r w:rsidRPr="004C44A2">
        <w:rPr>
          <w:rFonts w:eastAsia="Calibri"/>
          <w:sz w:val="24"/>
          <w:szCs w:val="24"/>
        </w:rPr>
        <w:t xml:space="preserve"> </w:t>
      </w:r>
      <w:r w:rsidR="00C93040" w:rsidRPr="004C44A2">
        <w:rPr>
          <w:rFonts w:eastAsia="Calibri"/>
          <w:sz w:val="24"/>
          <w:szCs w:val="24"/>
        </w:rPr>
        <w:t xml:space="preserve"> </w:t>
      </w:r>
      <w:r w:rsidR="00AD40F5" w:rsidRPr="004C44A2">
        <w:rPr>
          <w:rFonts w:eastAsia="Calibri"/>
          <w:sz w:val="24"/>
          <w:szCs w:val="24"/>
        </w:rPr>
        <w:t xml:space="preserve">для </w:t>
      </w:r>
      <w:r w:rsidRPr="004C44A2">
        <w:rPr>
          <w:rFonts w:eastAsia="Calibri"/>
          <w:sz w:val="24"/>
          <w:szCs w:val="24"/>
        </w:rPr>
        <w:t xml:space="preserve"> </w:t>
      </w:r>
      <w:r w:rsidR="00C93040" w:rsidRPr="004C44A2">
        <w:rPr>
          <w:rFonts w:eastAsia="Calibri"/>
          <w:sz w:val="24"/>
          <w:szCs w:val="24"/>
        </w:rPr>
        <w:t xml:space="preserve"> </w:t>
      </w:r>
      <w:r w:rsidR="00AD40F5" w:rsidRPr="004C44A2">
        <w:rPr>
          <w:rFonts w:eastAsia="Calibri"/>
          <w:sz w:val="24"/>
          <w:szCs w:val="24"/>
        </w:rPr>
        <w:t xml:space="preserve">обеспечения </w:t>
      </w:r>
      <w:r w:rsidR="00C93040" w:rsidRPr="004C44A2">
        <w:rPr>
          <w:rFonts w:eastAsia="Calibri"/>
          <w:sz w:val="24"/>
          <w:szCs w:val="24"/>
        </w:rPr>
        <w:t xml:space="preserve"> </w:t>
      </w:r>
      <w:r w:rsidRPr="004C44A2">
        <w:rPr>
          <w:rFonts w:eastAsia="Calibri"/>
          <w:sz w:val="24"/>
          <w:szCs w:val="24"/>
        </w:rPr>
        <w:t xml:space="preserve"> </w:t>
      </w:r>
      <w:r w:rsidR="00AD40F5" w:rsidRPr="004C44A2">
        <w:rPr>
          <w:rFonts w:eastAsia="Calibri"/>
          <w:sz w:val="24"/>
          <w:szCs w:val="24"/>
        </w:rPr>
        <w:t xml:space="preserve">резерва </w:t>
      </w:r>
    </w:p>
    <w:p w:rsidR="00AD40F5" w:rsidRPr="004C44A2" w:rsidRDefault="00AD40F5" w:rsidP="00CA1523">
      <w:pPr>
        <w:pStyle w:val="af"/>
        <w:tabs>
          <w:tab w:val="left" w:pos="1560"/>
        </w:tabs>
        <w:ind w:left="0"/>
        <w:jc w:val="both"/>
        <w:rPr>
          <w:rFonts w:eastAsia="Calibri"/>
          <w:sz w:val="24"/>
          <w:szCs w:val="24"/>
        </w:rPr>
      </w:pPr>
      <w:r w:rsidRPr="004C44A2">
        <w:rPr>
          <w:rFonts w:eastAsia="Calibri"/>
          <w:sz w:val="24"/>
          <w:szCs w:val="24"/>
        </w:rPr>
        <w:t>(материалы, запчасти, оборудование на случай аварийной остановки), зависит от времени работы основного фонда,  от значимости, количества оборудования на предприятии, сроков поставки;  не имеет критического срока поставки.</w:t>
      </w:r>
    </w:p>
    <w:p w:rsidR="00C93040" w:rsidRPr="004C44A2" w:rsidRDefault="00776E0F" w:rsidP="00CA1523">
      <w:pPr>
        <w:pStyle w:val="af"/>
        <w:numPr>
          <w:ilvl w:val="1"/>
          <w:numId w:val="54"/>
        </w:numPr>
        <w:tabs>
          <w:tab w:val="left" w:pos="1560"/>
        </w:tabs>
        <w:jc w:val="both"/>
        <w:rPr>
          <w:rFonts w:eastAsia="Calibri"/>
          <w:sz w:val="24"/>
          <w:szCs w:val="24"/>
        </w:rPr>
      </w:pPr>
      <w:r w:rsidRPr="004C44A2">
        <w:rPr>
          <w:rFonts w:eastAsia="Calibri"/>
          <w:b/>
          <w:sz w:val="24"/>
          <w:szCs w:val="24"/>
        </w:rPr>
        <w:t>н</w:t>
      </w:r>
      <w:r w:rsidR="00AD40F5" w:rsidRPr="004C44A2">
        <w:rPr>
          <w:rFonts w:eastAsia="Calibri"/>
          <w:b/>
          <w:sz w:val="24"/>
          <w:szCs w:val="24"/>
        </w:rPr>
        <w:t xml:space="preserve">енормативный </w:t>
      </w:r>
      <w:r w:rsidR="00C93040" w:rsidRPr="004C44A2">
        <w:rPr>
          <w:rFonts w:eastAsia="Calibri"/>
          <w:b/>
          <w:sz w:val="24"/>
          <w:szCs w:val="24"/>
        </w:rPr>
        <w:t xml:space="preserve">  </w:t>
      </w:r>
      <w:r w:rsidR="00AD40F5" w:rsidRPr="004C44A2">
        <w:rPr>
          <w:rFonts w:eastAsia="Calibri"/>
          <w:b/>
          <w:sz w:val="24"/>
          <w:szCs w:val="24"/>
        </w:rPr>
        <w:t xml:space="preserve">ресурс </w:t>
      </w:r>
      <w:r w:rsidR="00C93040" w:rsidRPr="004C44A2">
        <w:rPr>
          <w:rFonts w:eastAsia="Calibri"/>
          <w:b/>
          <w:sz w:val="24"/>
          <w:szCs w:val="24"/>
        </w:rPr>
        <w:t xml:space="preserve"> </w:t>
      </w:r>
      <w:r w:rsidR="00AD40F5" w:rsidRPr="004C44A2">
        <w:rPr>
          <w:rFonts w:eastAsia="Calibri"/>
          <w:b/>
          <w:sz w:val="24"/>
          <w:szCs w:val="24"/>
        </w:rPr>
        <w:t>(НЕНРМ)</w:t>
      </w:r>
      <w:r w:rsidRPr="004C44A2">
        <w:rPr>
          <w:rFonts w:eastAsia="Calibri"/>
          <w:b/>
          <w:sz w:val="24"/>
          <w:szCs w:val="24"/>
        </w:rPr>
        <w:t>:</w:t>
      </w:r>
      <w:r w:rsidRPr="004C44A2">
        <w:rPr>
          <w:rFonts w:eastAsia="Calibri"/>
          <w:sz w:val="24"/>
          <w:szCs w:val="24"/>
        </w:rPr>
        <w:t xml:space="preserve"> </w:t>
      </w:r>
      <w:r w:rsidR="00C93040" w:rsidRPr="004C44A2">
        <w:rPr>
          <w:rFonts w:eastAsia="Calibri"/>
          <w:sz w:val="24"/>
          <w:szCs w:val="24"/>
        </w:rPr>
        <w:t xml:space="preserve">  </w:t>
      </w:r>
      <w:r w:rsidRPr="004C44A2">
        <w:rPr>
          <w:rFonts w:eastAsia="Calibri"/>
          <w:sz w:val="24"/>
          <w:szCs w:val="24"/>
        </w:rPr>
        <w:t>Р</w:t>
      </w:r>
      <w:r w:rsidR="00AD40F5" w:rsidRPr="004C44A2">
        <w:rPr>
          <w:rFonts w:eastAsia="Calibri"/>
          <w:sz w:val="24"/>
          <w:szCs w:val="24"/>
        </w:rPr>
        <w:t xml:space="preserve">есурс </w:t>
      </w:r>
      <w:r w:rsidR="00C93040" w:rsidRPr="004C44A2">
        <w:rPr>
          <w:rFonts w:eastAsia="Calibri"/>
          <w:sz w:val="24"/>
          <w:szCs w:val="24"/>
        </w:rPr>
        <w:t xml:space="preserve"> </w:t>
      </w:r>
      <w:r w:rsidR="00AD40F5" w:rsidRPr="004C44A2">
        <w:rPr>
          <w:rFonts w:eastAsia="Calibri"/>
          <w:sz w:val="24"/>
          <w:szCs w:val="24"/>
        </w:rPr>
        <w:t>для</w:t>
      </w:r>
      <w:r w:rsidR="00C93040" w:rsidRPr="004C44A2">
        <w:rPr>
          <w:rFonts w:eastAsia="Calibri"/>
          <w:sz w:val="24"/>
          <w:szCs w:val="24"/>
        </w:rPr>
        <w:t xml:space="preserve"> </w:t>
      </w:r>
      <w:r w:rsidR="00AD40F5" w:rsidRPr="004C44A2">
        <w:rPr>
          <w:rFonts w:eastAsia="Calibri"/>
          <w:sz w:val="24"/>
          <w:szCs w:val="24"/>
        </w:rPr>
        <w:t xml:space="preserve"> обеспечения </w:t>
      </w:r>
      <w:r w:rsidR="00C93040" w:rsidRPr="004C44A2">
        <w:rPr>
          <w:rFonts w:eastAsia="Calibri"/>
          <w:sz w:val="24"/>
          <w:szCs w:val="24"/>
        </w:rPr>
        <w:t xml:space="preserve"> </w:t>
      </w:r>
      <w:r w:rsidR="00AD40F5" w:rsidRPr="004C44A2">
        <w:rPr>
          <w:rFonts w:eastAsia="Calibri"/>
          <w:sz w:val="24"/>
          <w:szCs w:val="24"/>
        </w:rPr>
        <w:t xml:space="preserve">деятельности </w:t>
      </w:r>
    </w:p>
    <w:p w:rsidR="00AD40F5" w:rsidRPr="004C44A2" w:rsidRDefault="00AD40F5" w:rsidP="00CA1523">
      <w:pPr>
        <w:pStyle w:val="af"/>
        <w:tabs>
          <w:tab w:val="left" w:pos="1560"/>
        </w:tabs>
        <w:ind w:left="0"/>
        <w:jc w:val="both"/>
        <w:rPr>
          <w:rFonts w:eastAsia="Calibri"/>
          <w:sz w:val="24"/>
          <w:szCs w:val="24"/>
        </w:rPr>
      </w:pPr>
      <w:r w:rsidRPr="004C44A2">
        <w:rPr>
          <w:rFonts w:eastAsia="Calibri"/>
          <w:sz w:val="24"/>
          <w:szCs w:val="24"/>
        </w:rPr>
        <w:t>подразделений (материалы, спецодежда, канцтовары и т.д.), определяется данными статистики, прочими расчетами, зависит от требований законодательства.</w:t>
      </w:r>
    </w:p>
    <w:p w:rsidR="008A4043" w:rsidRPr="004C44A2" w:rsidRDefault="008A4043" w:rsidP="00CA1523">
      <w:pPr>
        <w:pStyle w:val="af"/>
        <w:numPr>
          <w:ilvl w:val="1"/>
          <w:numId w:val="54"/>
        </w:numPr>
        <w:tabs>
          <w:tab w:val="left" w:pos="1560"/>
        </w:tabs>
        <w:jc w:val="both"/>
        <w:rPr>
          <w:rFonts w:eastAsia="Calibri"/>
          <w:sz w:val="24"/>
          <w:szCs w:val="24"/>
        </w:rPr>
      </w:pPr>
      <w:r w:rsidRPr="004C44A2">
        <w:rPr>
          <w:rFonts w:eastAsia="Calibri"/>
          <w:b/>
          <w:sz w:val="24"/>
          <w:szCs w:val="24"/>
        </w:rPr>
        <w:t>н</w:t>
      </w:r>
      <w:r w:rsidR="00AD40F5" w:rsidRPr="004C44A2">
        <w:rPr>
          <w:rFonts w:eastAsia="Calibri"/>
          <w:b/>
          <w:sz w:val="24"/>
          <w:szCs w:val="24"/>
        </w:rPr>
        <w:t>еликвид (НЕЛКВ)</w:t>
      </w:r>
      <w:r w:rsidRPr="004C44A2">
        <w:rPr>
          <w:rFonts w:eastAsia="Calibri"/>
          <w:b/>
          <w:sz w:val="24"/>
          <w:szCs w:val="24"/>
        </w:rPr>
        <w:t>:</w:t>
      </w:r>
      <w:r w:rsidR="00AD40F5" w:rsidRPr="004C44A2">
        <w:rPr>
          <w:rFonts w:eastAsia="Calibri"/>
          <w:b/>
          <w:sz w:val="24"/>
          <w:szCs w:val="24"/>
        </w:rPr>
        <w:t xml:space="preserve"> </w:t>
      </w:r>
      <w:r w:rsidRPr="004C44A2">
        <w:rPr>
          <w:rFonts w:eastAsia="Calibri"/>
          <w:b/>
          <w:sz w:val="24"/>
          <w:szCs w:val="24"/>
        </w:rPr>
        <w:t xml:space="preserve">  </w:t>
      </w:r>
      <w:r w:rsidRPr="004C44A2">
        <w:rPr>
          <w:rFonts w:eastAsia="Calibri"/>
          <w:sz w:val="24"/>
          <w:szCs w:val="24"/>
        </w:rPr>
        <w:t>Р</w:t>
      </w:r>
      <w:r w:rsidR="00AD40F5" w:rsidRPr="004C44A2">
        <w:rPr>
          <w:rFonts w:eastAsia="Calibri"/>
          <w:sz w:val="24"/>
          <w:szCs w:val="24"/>
        </w:rPr>
        <w:t xml:space="preserve">есурс, </w:t>
      </w:r>
      <w:r w:rsidRPr="004C44A2">
        <w:rPr>
          <w:rFonts w:eastAsia="Calibri"/>
          <w:sz w:val="24"/>
          <w:szCs w:val="24"/>
        </w:rPr>
        <w:t xml:space="preserve"> </w:t>
      </w:r>
      <w:r w:rsidR="00AD40F5" w:rsidRPr="004C44A2">
        <w:rPr>
          <w:rFonts w:eastAsia="Calibri"/>
          <w:sz w:val="24"/>
          <w:szCs w:val="24"/>
        </w:rPr>
        <w:t xml:space="preserve">полезное </w:t>
      </w:r>
      <w:r w:rsidRPr="004C44A2">
        <w:rPr>
          <w:rFonts w:eastAsia="Calibri"/>
          <w:sz w:val="24"/>
          <w:szCs w:val="24"/>
        </w:rPr>
        <w:t xml:space="preserve"> </w:t>
      </w:r>
      <w:r w:rsidR="00AD40F5" w:rsidRPr="004C44A2">
        <w:rPr>
          <w:rFonts w:eastAsia="Calibri"/>
          <w:sz w:val="24"/>
          <w:szCs w:val="24"/>
        </w:rPr>
        <w:t>использование</w:t>
      </w:r>
      <w:r w:rsidRPr="004C44A2">
        <w:rPr>
          <w:rFonts w:eastAsia="Calibri"/>
          <w:sz w:val="24"/>
          <w:szCs w:val="24"/>
        </w:rPr>
        <w:t xml:space="preserve"> </w:t>
      </w:r>
      <w:r w:rsidR="00AD40F5" w:rsidRPr="004C44A2">
        <w:rPr>
          <w:rFonts w:eastAsia="Calibri"/>
          <w:sz w:val="24"/>
          <w:szCs w:val="24"/>
        </w:rPr>
        <w:t xml:space="preserve"> которого </w:t>
      </w:r>
      <w:r w:rsidRPr="004C44A2">
        <w:rPr>
          <w:rFonts w:eastAsia="Calibri"/>
          <w:sz w:val="24"/>
          <w:szCs w:val="24"/>
        </w:rPr>
        <w:t xml:space="preserve"> </w:t>
      </w:r>
      <w:r w:rsidR="00AD40F5" w:rsidRPr="004C44A2">
        <w:rPr>
          <w:rFonts w:eastAsia="Calibri"/>
          <w:sz w:val="24"/>
          <w:szCs w:val="24"/>
        </w:rPr>
        <w:t xml:space="preserve">предприятием </w:t>
      </w:r>
    </w:p>
    <w:p w:rsidR="00F9764F" w:rsidRDefault="00AD40F5" w:rsidP="00CA1523">
      <w:pPr>
        <w:pStyle w:val="af"/>
        <w:tabs>
          <w:tab w:val="left" w:pos="1560"/>
        </w:tabs>
        <w:ind w:left="0"/>
        <w:jc w:val="both"/>
        <w:rPr>
          <w:rFonts w:eastAsia="Calibri"/>
          <w:sz w:val="24"/>
          <w:szCs w:val="24"/>
        </w:rPr>
      </w:pPr>
      <w:r w:rsidRPr="004C44A2">
        <w:rPr>
          <w:rFonts w:eastAsia="Calibri"/>
          <w:sz w:val="24"/>
          <w:szCs w:val="24"/>
        </w:rPr>
        <w:t xml:space="preserve">практически невозможно. </w:t>
      </w:r>
    </w:p>
    <w:p w:rsidR="00CA1523" w:rsidRDefault="00CA1523" w:rsidP="008A4043">
      <w:pPr>
        <w:pStyle w:val="af"/>
        <w:tabs>
          <w:tab w:val="left" w:pos="1560"/>
        </w:tabs>
        <w:ind w:left="0"/>
        <w:rPr>
          <w:rFonts w:eastAsia="Calibri"/>
          <w:sz w:val="24"/>
          <w:szCs w:val="24"/>
        </w:rPr>
      </w:pPr>
    </w:p>
    <w:p w:rsidR="00CA1523" w:rsidRPr="004C44A2" w:rsidRDefault="00CA1523" w:rsidP="008A4043">
      <w:pPr>
        <w:pStyle w:val="af"/>
        <w:tabs>
          <w:tab w:val="left" w:pos="1560"/>
        </w:tabs>
        <w:ind w:left="0"/>
        <w:rPr>
          <w:rFonts w:eastAsia="Calibri"/>
          <w:sz w:val="24"/>
          <w:szCs w:val="24"/>
        </w:rPr>
      </w:pPr>
    </w:p>
    <w:p w:rsidR="008A4043" w:rsidRPr="004C44A2" w:rsidRDefault="008A4043" w:rsidP="00575E81">
      <w:pPr>
        <w:pStyle w:val="af"/>
        <w:numPr>
          <w:ilvl w:val="1"/>
          <w:numId w:val="54"/>
        </w:numPr>
        <w:tabs>
          <w:tab w:val="left" w:pos="1560"/>
        </w:tabs>
        <w:jc w:val="both"/>
        <w:rPr>
          <w:rFonts w:eastAsia="Calibri"/>
          <w:sz w:val="24"/>
          <w:szCs w:val="24"/>
        </w:rPr>
      </w:pPr>
      <w:r w:rsidRPr="004C44A2">
        <w:rPr>
          <w:rFonts w:eastAsia="Calibri"/>
          <w:b/>
          <w:sz w:val="24"/>
          <w:szCs w:val="24"/>
        </w:rPr>
        <w:lastRenderedPageBreak/>
        <w:t>р</w:t>
      </w:r>
      <w:r w:rsidR="00AD40F5" w:rsidRPr="004C44A2">
        <w:rPr>
          <w:rFonts w:eastAsia="Calibri"/>
          <w:b/>
          <w:sz w:val="24"/>
          <w:szCs w:val="24"/>
        </w:rPr>
        <w:t>есурс на КВ и НИОКР (НРКВЛ)</w:t>
      </w:r>
      <w:r w:rsidRPr="004C44A2">
        <w:rPr>
          <w:rFonts w:eastAsia="Calibri"/>
          <w:sz w:val="24"/>
          <w:szCs w:val="24"/>
        </w:rPr>
        <w:t>:  Р</w:t>
      </w:r>
      <w:r w:rsidR="00AD40F5" w:rsidRPr="004C44A2">
        <w:rPr>
          <w:rFonts w:eastAsia="Calibri"/>
          <w:sz w:val="24"/>
          <w:szCs w:val="24"/>
        </w:rPr>
        <w:t>есурс (материалы, запчасти, оборудование и</w:t>
      </w:r>
    </w:p>
    <w:p w:rsidR="00AD40F5" w:rsidRPr="004C44A2" w:rsidRDefault="00AD40F5" w:rsidP="008A4043">
      <w:pPr>
        <w:pStyle w:val="af"/>
        <w:tabs>
          <w:tab w:val="left" w:pos="1560"/>
        </w:tabs>
        <w:ind w:left="0"/>
        <w:jc w:val="both"/>
        <w:rPr>
          <w:rFonts w:eastAsia="Calibri"/>
          <w:sz w:val="24"/>
          <w:szCs w:val="24"/>
        </w:rPr>
      </w:pPr>
      <w:r w:rsidRPr="004C44A2">
        <w:rPr>
          <w:rFonts w:eastAsia="Calibri"/>
          <w:sz w:val="24"/>
          <w:szCs w:val="24"/>
        </w:rPr>
        <w:t xml:space="preserve">т.д.) для выполнения научно-исследовательских и опытно-конструкторских работ, работ по капитальному строительству, реконструкции и техническому перевооружению действующих производств согласно </w:t>
      </w:r>
      <w:r w:rsidR="00D65252" w:rsidRPr="004C44A2">
        <w:rPr>
          <w:rFonts w:eastAsia="Calibri"/>
          <w:sz w:val="24"/>
          <w:szCs w:val="24"/>
        </w:rPr>
        <w:t xml:space="preserve">проектно-сметной документации (далее – </w:t>
      </w:r>
      <w:r w:rsidRPr="004C44A2">
        <w:rPr>
          <w:rFonts w:eastAsia="Calibri"/>
          <w:sz w:val="24"/>
          <w:szCs w:val="24"/>
        </w:rPr>
        <w:t>ПСД</w:t>
      </w:r>
      <w:r w:rsidR="00D65252" w:rsidRPr="004C44A2">
        <w:rPr>
          <w:rFonts w:eastAsia="Calibri"/>
          <w:sz w:val="24"/>
          <w:szCs w:val="24"/>
        </w:rPr>
        <w:t>)</w:t>
      </w:r>
      <w:r w:rsidRPr="004C44A2">
        <w:rPr>
          <w:rFonts w:eastAsia="Calibri"/>
          <w:sz w:val="24"/>
          <w:szCs w:val="24"/>
        </w:rPr>
        <w:t>.</w:t>
      </w:r>
    </w:p>
    <w:p w:rsidR="00AD40F5" w:rsidRPr="004C44A2" w:rsidRDefault="00D65252" w:rsidP="00D65252">
      <w:pPr>
        <w:pStyle w:val="4"/>
        <w:spacing w:before="0"/>
        <w:jc w:val="both"/>
        <w:rPr>
          <w:rFonts w:ascii="Times New Roman" w:hAnsi="Times New Roman"/>
          <w:b w:val="0"/>
          <w:i w:val="0"/>
          <w:color w:val="00B050"/>
          <w:sz w:val="24"/>
          <w:szCs w:val="24"/>
        </w:rPr>
      </w:pPr>
      <w:r w:rsidRPr="004C44A2">
        <w:rPr>
          <w:rFonts w:ascii="Times New Roman" w:hAnsi="Times New Roman"/>
          <w:b w:val="0"/>
          <w:i w:val="0"/>
          <w:color w:val="auto"/>
          <w:sz w:val="24"/>
          <w:szCs w:val="24"/>
        </w:rPr>
        <w:t xml:space="preserve">         3.17  </w:t>
      </w:r>
      <w:r w:rsidR="00AD40F5" w:rsidRPr="004C44A2">
        <w:rPr>
          <w:rFonts w:ascii="Times New Roman" w:hAnsi="Times New Roman"/>
          <w:b w:val="0"/>
          <w:i w:val="0"/>
          <w:color w:val="auto"/>
          <w:sz w:val="24"/>
          <w:szCs w:val="24"/>
        </w:rPr>
        <w:t xml:space="preserve"> </w:t>
      </w:r>
      <w:r w:rsidRPr="004C44A2">
        <w:rPr>
          <w:rFonts w:ascii="Times New Roman" w:hAnsi="Times New Roman"/>
          <w:i w:val="0"/>
          <w:color w:val="auto"/>
          <w:sz w:val="24"/>
          <w:szCs w:val="24"/>
        </w:rPr>
        <w:t>к</w:t>
      </w:r>
      <w:r w:rsidR="00AD40F5" w:rsidRPr="004C44A2">
        <w:rPr>
          <w:rFonts w:ascii="Times New Roman" w:hAnsi="Times New Roman"/>
          <w:i w:val="0"/>
          <w:color w:val="auto"/>
          <w:sz w:val="24"/>
          <w:szCs w:val="24"/>
        </w:rPr>
        <w:t>онтрагент</w:t>
      </w:r>
      <w:r w:rsidRPr="004C44A2">
        <w:rPr>
          <w:rFonts w:ascii="Times New Roman" w:hAnsi="Times New Roman"/>
          <w:i w:val="0"/>
          <w:color w:val="auto"/>
          <w:sz w:val="24"/>
          <w:szCs w:val="24"/>
        </w:rPr>
        <w:t>:</w:t>
      </w:r>
      <w:r w:rsidRPr="004C44A2">
        <w:rPr>
          <w:rFonts w:ascii="Times New Roman" w:hAnsi="Times New Roman"/>
          <w:b w:val="0"/>
          <w:i w:val="0"/>
          <w:color w:val="auto"/>
          <w:sz w:val="24"/>
          <w:szCs w:val="24"/>
        </w:rPr>
        <w:t xml:space="preserve">  О</w:t>
      </w:r>
      <w:r w:rsidR="00AD40F5" w:rsidRPr="004C44A2">
        <w:rPr>
          <w:rFonts w:ascii="Times New Roman" w:hAnsi="Times New Roman"/>
          <w:b w:val="0"/>
          <w:i w:val="0"/>
          <w:color w:val="auto"/>
          <w:sz w:val="24"/>
          <w:szCs w:val="24"/>
        </w:rPr>
        <w:t>дна из сторон договора в гражданско-правовых отношениях.</w:t>
      </w:r>
    </w:p>
    <w:p w:rsidR="00AD40F5" w:rsidRPr="004C44A2" w:rsidRDefault="00D65252" w:rsidP="00D65252">
      <w:pPr>
        <w:pStyle w:val="4"/>
        <w:tabs>
          <w:tab w:val="left" w:pos="1560"/>
        </w:tabs>
        <w:spacing w:before="0"/>
        <w:jc w:val="both"/>
        <w:rPr>
          <w:rFonts w:ascii="Times New Roman" w:hAnsi="Times New Roman"/>
          <w:b w:val="0"/>
          <w:i w:val="0"/>
          <w:color w:val="auto"/>
          <w:sz w:val="24"/>
          <w:szCs w:val="24"/>
        </w:rPr>
      </w:pPr>
      <w:r w:rsidRPr="004C44A2">
        <w:rPr>
          <w:rFonts w:ascii="Times New Roman" w:hAnsi="Times New Roman"/>
          <w:i w:val="0"/>
          <w:color w:val="auto"/>
          <w:sz w:val="24"/>
          <w:szCs w:val="24"/>
        </w:rPr>
        <w:t xml:space="preserve">         </w:t>
      </w:r>
      <w:r w:rsidRPr="004C44A2">
        <w:rPr>
          <w:rFonts w:ascii="Times New Roman" w:hAnsi="Times New Roman"/>
          <w:b w:val="0"/>
          <w:i w:val="0"/>
          <w:color w:val="auto"/>
          <w:sz w:val="24"/>
          <w:szCs w:val="24"/>
        </w:rPr>
        <w:t>3.18</w:t>
      </w:r>
      <w:r w:rsidRPr="004C44A2">
        <w:rPr>
          <w:rFonts w:ascii="Times New Roman" w:hAnsi="Times New Roman"/>
          <w:i w:val="0"/>
          <w:color w:val="auto"/>
          <w:sz w:val="24"/>
          <w:szCs w:val="24"/>
        </w:rPr>
        <w:t xml:space="preserve">  п</w:t>
      </w:r>
      <w:r w:rsidR="00AD40F5" w:rsidRPr="004C44A2">
        <w:rPr>
          <w:rFonts w:ascii="Times New Roman" w:hAnsi="Times New Roman"/>
          <w:i w:val="0"/>
          <w:color w:val="auto"/>
          <w:sz w:val="24"/>
          <w:szCs w:val="24"/>
        </w:rPr>
        <w:t>отенциальный поставщик</w:t>
      </w:r>
      <w:r w:rsidRPr="004C44A2">
        <w:rPr>
          <w:rFonts w:ascii="Times New Roman" w:hAnsi="Times New Roman"/>
          <w:i w:val="0"/>
          <w:color w:val="auto"/>
          <w:sz w:val="24"/>
          <w:szCs w:val="24"/>
        </w:rPr>
        <w:t>:</w:t>
      </w:r>
      <w:r w:rsidRPr="004C44A2">
        <w:rPr>
          <w:rFonts w:ascii="Times New Roman" w:hAnsi="Times New Roman"/>
          <w:b w:val="0"/>
          <w:i w:val="0"/>
          <w:color w:val="auto"/>
          <w:sz w:val="24"/>
          <w:szCs w:val="24"/>
        </w:rPr>
        <w:t xml:space="preserve"> Л</w:t>
      </w:r>
      <w:r w:rsidR="00AD40F5" w:rsidRPr="004C44A2">
        <w:rPr>
          <w:rFonts w:ascii="Times New Roman" w:hAnsi="Times New Roman"/>
          <w:b w:val="0"/>
          <w:i w:val="0"/>
          <w:color w:val="auto"/>
          <w:sz w:val="24"/>
          <w:szCs w:val="24"/>
        </w:rPr>
        <w:t>юбое юридическое или физическое лицо, в том числе индивидуальный предприниматель, способное на законных основаниях поставить требуемые МТР (осуществ</w:t>
      </w:r>
      <w:r w:rsidR="00F9764F" w:rsidRPr="004C44A2">
        <w:rPr>
          <w:rFonts w:ascii="Times New Roman" w:hAnsi="Times New Roman"/>
          <w:b w:val="0"/>
          <w:i w:val="0"/>
          <w:color w:val="auto"/>
          <w:sz w:val="24"/>
          <w:szCs w:val="24"/>
        </w:rPr>
        <w:t xml:space="preserve">ить выполнение </w:t>
      </w:r>
      <w:r w:rsidR="00AD40F5" w:rsidRPr="004C44A2">
        <w:rPr>
          <w:rFonts w:ascii="Times New Roman" w:hAnsi="Times New Roman"/>
          <w:b w:val="0"/>
          <w:i w:val="0"/>
          <w:color w:val="auto"/>
          <w:sz w:val="24"/>
          <w:szCs w:val="24"/>
        </w:rPr>
        <w:t>работ, услуг).</w:t>
      </w:r>
    </w:p>
    <w:p w:rsidR="00AD40F5" w:rsidRPr="004C44A2" w:rsidRDefault="00D65252" w:rsidP="00D65252">
      <w:pPr>
        <w:pStyle w:val="4"/>
        <w:tabs>
          <w:tab w:val="left" w:pos="1560"/>
        </w:tabs>
        <w:spacing w:before="0"/>
        <w:jc w:val="both"/>
        <w:rPr>
          <w:rFonts w:ascii="Times New Roman" w:hAnsi="Times New Roman"/>
          <w:b w:val="0"/>
          <w:i w:val="0"/>
          <w:color w:val="auto"/>
          <w:sz w:val="24"/>
          <w:szCs w:val="24"/>
        </w:rPr>
      </w:pPr>
      <w:r w:rsidRPr="004C44A2">
        <w:rPr>
          <w:rFonts w:ascii="Times New Roman" w:hAnsi="Times New Roman"/>
          <w:i w:val="0"/>
          <w:color w:val="auto"/>
          <w:sz w:val="24"/>
          <w:szCs w:val="24"/>
        </w:rPr>
        <w:t xml:space="preserve">          </w:t>
      </w:r>
      <w:r w:rsidRPr="004C44A2">
        <w:rPr>
          <w:rFonts w:ascii="Times New Roman" w:hAnsi="Times New Roman"/>
          <w:b w:val="0"/>
          <w:i w:val="0"/>
          <w:color w:val="auto"/>
          <w:sz w:val="24"/>
          <w:szCs w:val="24"/>
        </w:rPr>
        <w:t>3.19</w:t>
      </w:r>
      <w:r w:rsidRPr="004C44A2">
        <w:rPr>
          <w:rFonts w:ascii="Times New Roman" w:hAnsi="Times New Roman"/>
          <w:i w:val="0"/>
          <w:color w:val="auto"/>
          <w:sz w:val="24"/>
          <w:szCs w:val="24"/>
        </w:rPr>
        <w:t xml:space="preserve">  п</w:t>
      </w:r>
      <w:r w:rsidR="00AD40F5" w:rsidRPr="004C44A2">
        <w:rPr>
          <w:rFonts w:ascii="Times New Roman" w:hAnsi="Times New Roman"/>
          <w:i w:val="0"/>
          <w:color w:val="auto"/>
          <w:sz w:val="24"/>
          <w:szCs w:val="24"/>
        </w:rPr>
        <w:t>оставщик</w:t>
      </w:r>
      <w:r w:rsidRPr="004C44A2">
        <w:rPr>
          <w:rFonts w:ascii="Times New Roman" w:hAnsi="Times New Roman"/>
          <w:i w:val="0"/>
          <w:color w:val="auto"/>
          <w:sz w:val="24"/>
          <w:szCs w:val="24"/>
        </w:rPr>
        <w:t>:</w:t>
      </w:r>
      <w:r w:rsidRPr="004C44A2">
        <w:rPr>
          <w:rFonts w:ascii="Times New Roman" w:hAnsi="Times New Roman"/>
          <w:b w:val="0"/>
          <w:i w:val="0"/>
          <w:color w:val="auto"/>
          <w:sz w:val="24"/>
          <w:szCs w:val="24"/>
        </w:rPr>
        <w:t xml:space="preserve"> Л</w:t>
      </w:r>
      <w:r w:rsidR="00AD40F5" w:rsidRPr="004C44A2">
        <w:rPr>
          <w:rFonts w:ascii="Times New Roman" w:hAnsi="Times New Roman"/>
          <w:b w:val="0"/>
          <w:i w:val="0"/>
          <w:color w:val="auto"/>
          <w:sz w:val="24"/>
          <w:szCs w:val="24"/>
        </w:rPr>
        <w:t>юбое юридическое или физическое лицо, в том числе индивидуальный предприниматель, с которым заключен договор поставки требуе</w:t>
      </w:r>
      <w:r w:rsidR="00CA1523">
        <w:rPr>
          <w:rFonts w:ascii="Times New Roman" w:hAnsi="Times New Roman"/>
          <w:b w:val="0"/>
          <w:i w:val="0"/>
          <w:color w:val="auto"/>
          <w:sz w:val="24"/>
          <w:szCs w:val="24"/>
        </w:rPr>
        <w:t>мых МТР (выполнения</w:t>
      </w:r>
      <w:r w:rsidR="00AD40F5" w:rsidRPr="004C44A2">
        <w:rPr>
          <w:rFonts w:ascii="Times New Roman" w:hAnsi="Times New Roman"/>
          <w:b w:val="0"/>
          <w:i w:val="0"/>
          <w:color w:val="auto"/>
          <w:sz w:val="24"/>
          <w:szCs w:val="24"/>
        </w:rPr>
        <w:t xml:space="preserve"> работ, </w:t>
      </w:r>
      <w:r w:rsidR="00CA1523">
        <w:rPr>
          <w:rFonts w:ascii="Times New Roman" w:hAnsi="Times New Roman"/>
          <w:b w:val="0"/>
          <w:i w:val="0"/>
          <w:color w:val="auto"/>
          <w:sz w:val="24"/>
          <w:szCs w:val="24"/>
        </w:rPr>
        <w:t xml:space="preserve">оказания </w:t>
      </w:r>
      <w:r w:rsidR="00AD40F5" w:rsidRPr="004C44A2">
        <w:rPr>
          <w:rFonts w:ascii="Times New Roman" w:hAnsi="Times New Roman"/>
          <w:b w:val="0"/>
          <w:i w:val="0"/>
          <w:color w:val="auto"/>
          <w:sz w:val="24"/>
          <w:szCs w:val="24"/>
        </w:rPr>
        <w:t>услуг) на законных основаниях.</w:t>
      </w:r>
    </w:p>
    <w:p w:rsidR="00AD40F5" w:rsidRPr="004C44A2" w:rsidRDefault="00EA1A3F" w:rsidP="00EA1A3F">
      <w:pPr>
        <w:jc w:val="both"/>
      </w:pPr>
      <w:r w:rsidRPr="004C44A2">
        <w:t xml:space="preserve">          </w:t>
      </w:r>
      <w:r w:rsidR="00AD40F5" w:rsidRPr="004C44A2">
        <w:t xml:space="preserve">3.20 </w:t>
      </w:r>
      <w:r w:rsidR="00AD40F5" w:rsidRPr="004C44A2">
        <w:rPr>
          <w:b/>
          <w:i/>
        </w:rPr>
        <w:t xml:space="preserve"> </w:t>
      </w:r>
      <w:r w:rsidR="00BA0090" w:rsidRPr="004C44A2">
        <w:rPr>
          <w:b/>
        </w:rPr>
        <w:t>к</w:t>
      </w:r>
      <w:r w:rsidR="00AD40F5" w:rsidRPr="004C44A2">
        <w:rPr>
          <w:b/>
        </w:rPr>
        <w:t>онкурентный лист</w:t>
      </w:r>
      <w:r w:rsidR="003607EF" w:rsidRPr="004C44A2">
        <w:t>: Д</w:t>
      </w:r>
      <w:r w:rsidR="00AD40F5" w:rsidRPr="004C44A2">
        <w:t>окумент, содержащ</w:t>
      </w:r>
      <w:r w:rsidR="004405F3">
        <w:t>ий данные об участниках конкурсной процедуры</w:t>
      </w:r>
      <w:r w:rsidR="00AD40F5" w:rsidRPr="004C44A2">
        <w:t xml:space="preserve"> на поставку требуемых МТР, предложенных ценах, технико-экономических показателях, комплектности, качестве и коммерческих условиях. Возможность эффективного использования информации</w:t>
      </w:r>
      <w:r w:rsidR="00CA1523">
        <w:t>,</w:t>
      </w:r>
      <w:r w:rsidR="00AD40F5" w:rsidRPr="004C44A2">
        <w:t xml:space="preserve"> содержащейся в конкурентном листе для определения цен на конкретные МТР, в существенной степени зависит от ее достоверности, полноты и разнообразия накопленных данных. С помощью конкурентного листа проводятся исчисление и корректировка цен (переторжка) с учетом различий технико-экономических показателей и качества; учет различий в коммерческих условиях поставки и комплектации. Тендерная комиссия на основе итоговой  полной информации</w:t>
      </w:r>
      <w:r w:rsidR="00CA1523">
        <w:t>,</w:t>
      </w:r>
      <w:r w:rsidR="00AD40F5" w:rsidRPr="004C44A2">
        <w:t xml:space="preserve"> изложенной в конкурентном листе</w:t>
      </w:r>
      <w:r w:rsidR="00CA1523">
        <w:t>,</w:t>
      </w:r>
      <w:r w:rsidR="00AD40F5" w:rsidRPr="004C44A2">
        <w:t xml:space="preserve"> определяет оптимальную цену, условия поставки, осуществляет выбор поставщика.</w:t>
      </w:r>
    </w:p>
    <w:p w:rsidR="00AD40F5" w:rsidRPr="004C44A2" w:rsidRDefault="00374897" w:rsidP="00374897">
      <w:pPr>
        <w:jc w:val="both"/>
      </w:pPr>
      <w:r w:rsidRPr="004C44A2">
        <w:t xml:space="preserve">          </w:t>
      </w:r>
      <w:r w:rsidR="00AD40F5" w:rsidRPr="004C44A2">
        <w:t xml:space="preserve">3.21 </w:t>
      </w:r>
      <w:r w:rsidRPr="004C44A2">
        <w:rPr>
          <w:b/>
        </w:rPr>
        <w:t>п</w:t>
      </w:r>
      <w:r w:rsidR="00AD40F5" w:rsidRPr="004C44A2">
        <w:rPr>
          <w:b/>
        </w:rPr>
        <w:t>ереторжка</w:t>
      </w:r>
      <w:r w:rsidRPr="004C44A2">
        <w:rPr>
          <w:b/>
        </w:rPr>
        <w:t>:</w:t>
      </w:r>
      <w:r w:rsidRPr="004C44A2">
        <w:t xml:space="preserve">  Э</w:t>
      </w:r>
      <w:r w:rsidR="00B20E67">
        <w:t>лемент закупочной процедуры, который</w:t>
      </w:r>
      <w:r w:rsidR="00AD40F5" w:rsidRPr="004C44A2">
        <w:t xml:space="preserve"> заключается в добровольном повышении предпочтительности заявок участников закупки путем снижения участниками закупки цены своих первоначально поданных заявок, уменьшения сроков поставки продукции или снижения размера аванса.</w:t>
      </w:r>
    </w:p>
    <w:p w:rsidR="00AD40F5" w:rsidRPr="004C44A2" w:rsidRDefault="00AD40F5" w:rsidP="00AD40F5">
      <w:pPr>
        <w:tabs>
          <w:tab w:val="left" w:pos="1560"/>
        </w:tabs>
        <w:ind w:firstLine="567"/>
        <w:jc w:val="both"/>
        <w:rPr>
          <w:rFonts w:eastAsia="Calibri"/>
        </w:rPr>
      </w:pPr>
      <w:r w:rsidRPr="004C44A2">
        <w:rPr>
          <w:rFonts w:eastAsia="Calibri"/>
        </w:rPr>
        <w:t xml:space="preserve">3.22 </w:t>
      </w:r>
      <w:r w:rsidR="00374897" w:rsidRPr="004C44A2">
        <w:rPr>
          <w:rFonts w:eastAsia="Calibri"/>
        </w:rPr>
        <w:t xml:space="preserve"> </w:t>
      </w:r>
      <w:r w:rsidR="00374897" w:rsidRPr="004C44A2">
        <w:rPr>
          <w:rFonts w:eastAsia="Calibri"/>
          <w:b/>
        </w:rPr>
        <w:t>т</w:t>
      </w:r>
      <w:r w:rsidRPr="004C44A2">
        <w:rPr>
          <w:rFonts w:eastAsia="Calibri"/>
          <w:b/>
        </w:rPr>
        <w:t>ендерная комиссия</w:t>
      </w:r>
      <w:r w:rsidR="00374897" w:rsidRPr="004C44A2">
        <w:rPr>
          <w:rFonts w:eastAsia="Calibri"/>
          <w:b/>
        </w:rPr>
        <w:t>:</w:t>
      </w:r>
      <w:r w:rsidR="00374897" w:rsidRPr="004C44A2">
        <w:rPr>
          <w:rFonts w:eastAsia="Calibri"/>
        </w:rPr>
        <w:t xml:space="preserve">  К</w:t>
      </w:r>
      <w:r w:rsidRPr="004C44A2">
        <w:rPr>
          <w:rFonts w:eastAsia="Calibri"/>
        </w:rPr>
        <w:t>оллегиальный орган, созданный на предприятии для принятия решения о выборе поставщика по конкурентным закупочным процедурам. Состав тендерной комиссии является переменным и может изменяться исходя из специфики закупк</w:t>
      </w:r>
      <w:r w:rsidR="003E76D2" w:rsidRPr="004C44A2">
        <w:rPr>
          <w:rFonts w:eastAsia="Calibri"/>
        </w:rPr>
        <w:t xml:space="preserve">и МТР, а также </w:t>
      </w:r>
      <w:r w:rsidRPr="004C44A2">
        <w:rPr>
          <w:rFonts w:eastAsia="Calibri"/>
        </w:rPr>
        <w:t xml:space="preserve">работ и услуг. </w:t>
      </w:r>
    </w:p>
    <w:p w:rsidR="00E457D3" w:rsidRPr="004C44A2" w:rsidRDefault="006F1BE7" w:rsidP="00FC00CC">
      <w:pPr>
        <w:jc w:val="both"/>
      </w:pPr>
      <w:r w:rsidRPr="004C44A2">
        <w:rPr>
          <w:b/>
        </w:rPr>
        <w:t xml:space="preserve">         </w:t>
      </w:r>
    </w:p>
    <w:p w:rsidR="00902D1C" w:rsidRPr="004C44A2" w:rsidRDefault="00902D1C" w:rsidP="005D45BC">
      <w:pPr>
        <w:spacing w:line="276" w:lineRule="auto"/>
        <w:jc w:val="both"/>
      </w:pPr>
    </w:p>
    <w:p w:rsidR="00E457D3" w:rsidRPr="004C44A2" w:rsidRDefault="00E457D3" w:rsidP="00E457D3">
      <w:pPr>
        <w:tabs>
          <w:tab w:val="left" w:pos="2460"/>
        </w:tabs>
        <w:spacing w:line="240" w:lineRule="atLeast"/>
        <w:ind w:firstLine="567"/>
        <w:rPr>
          <w:b/>
        </w:rPr>
      </w:pPr>
      <w:r w:rsidRPr="004C44A2">
        <w:rPr>
          <w:b/>
        </w:rPr>
        <w:t xml:space="preserve"> 4    Обозначения и сокращения</w:t>
      </w:r>
    </w:p>
    <w:p w:rsidR="00E457D3" w:rsidRPr="004C44A2" w:rsidRDefault="00E457D3" w:rsidP="00E457D3">
      <w:pPr>
        <w:tabs>
          <w:tab w:val="left" w:pos="2460"/>
        </w:tabs>
        <w:spacing w:line="240" w:lineRule="atLeast"/>
        <w:ind w:firstLine="567"/>
        <w:rPr>
          <w:b/>
        </w:rPr>
      </w:pPr>
    </w:p>
    <w:p w:rsidR="005D45BC" w:rsidRPr="004C44A2" w:rsidRDefault="00E457D3" w:rsidP="008E4F7F">
      <w:pPr>
        <w:spacing w:line="360" w:lineRule="auto"/>
        <w:ind w:left="720" w:hanging="720"/>
        <w:jc w:val="both"/>
      </w:pPr>
      <w:r w:rsidRPr="004C44A2">
        <w:t xml:space="preserve">         </w:t>
      </w:r>
      <w:r w:rsidR="00B43BFA" w:rsidRPr="004C44A2">
        <w:t xml:space="preserve">  </w:t>
      </w:r>
      <w:r w:rsidR="005D45BC" w:rsidRPr="004C44A2">
        <w:t>ОАО «БСК» –  Открытое акционерное общество «Башкирская содовая компания»</w:t>
      </w:r>
    </w:p>
    <w:p w:rsidR="00E457D3" w:rsidRPr="004C44A2" w:rsidRDefault="005D45BC" w:rsidP="008E4F7F">
      <w:pPr>
        <w:spacing w:line="360" w:lineRule="auto"/>
        <w:ind w:left="720" w:hanging="720"/>
        <w:jc w:val="both"/>
      </w:pPr>
      <w:r w:rsidRPr="004C44A2">
        <w:t xml:space="preserve">         </w:t>
      </w:r>
      <w:r w:rsidR="00B43BFA" w:rsidRPr="004C44A2">
        <w:t xml:space="preserve">  </w:t>
      </w:r>
      <w:r w:rsidR="00E457D3" w:rsidRPr="004C44A2">
        <w:t>Р  – регламент организации</w:t>
      </w:r>
    </w:p>
    <w:p w:rsidR="00374897" w:rsidRPr="004C44A2" w:rsidRDefault="008E4F7F" w:rsidP="008E4F7F">
      <w:pPr>
        <w:pStyle w:val="af"/>
        <w:spacing w:line="360" w:lineRule="auto"/>
        <w:ind w:left="0"/>
        <w:jc w:val="both"/>
        <w:rPr>
          <w:rFonts w:eastAsia="Calibri"/>
          <w:sz w:val="24"/>
          <w:szCs w:val="24"/>
        </w:rPr>
      </w:pPr>
      <w:r w:rsidRPr="004C44A2">
        <w:rPr>
          <w:rFonts w:eastAsia="Calibri"/>
          <w:sz w:val="24"/>
          <w:szCs w:val="24"/>
        </w:rPr>
        <w:t xml:space="preserve">         </w:t>
      </w:r>
      <w:r w:rsidR="00B43BFA" w:rsidRPr="004C44A2">
        <w:rPr>
          <w:rFonts w:eastAsia="Calibri"/>
          <w:sz w:val="24"/>
          <w:szCs w:val="24"/>
        </w:rPr>
        <w:t xml:space="preserve">  </w:t>
      </w:r>
      <w:r w:rsidR="00F23EC8" w:rsidRPr="004C44A2">
        <w:rPr>
          <w:rFonts w:eastAsia="Calibri"/>
          <w:sz w:val="24"/>
          <w:szCs w:val="24"/>
        </w:rPr>
        <w:t>ТУ – технические условия</w:t>
      </w:r>
    </w:p>
    <w:p w:rsidR="00374897" w:rsidRPr="004C44A2" w:rsidRDefault="00F23EC8" w:rsidP="00F23EC8">
      <w:pPr>
        <w:pStyle w:val="af"/>
        <w:spacing w:line="360" w:lineRule="auto"/>
        <w:ind w:left="0"/>
        <w:jc w:val="both"/>
        <w:rPr>
          <w:rFonts w:eastAsia="Calibri"/>
          <w:sz w:val="24"/>
          <w:szCs w:val="24"/>
        </w:rPr>
      </w:pPr>
      <w:r w:rsidRPr="004C44A2">
        <w:rPr>
          <w:rFonts w:eastAsia="Calibri"/>
          <w:sz w:val="24"/>
          <w:szCs w:val="24"/>
        </w:rPr>
        <w:t xml:space="preserve">         </w:t>
      </w:r>
      <w:r w:rsidR="00B43BFA" w:rsidRPr="004C44A2">
        <w:rPr>
          <w:rFonts w:eastAsia="Calibri"/>
          <w:sz w:val="24"/>
          <w:szCs w:val="24"/>
        </w:rPr>
        <w:t xml:space="preserve">  </w:t>
      </w:r>
      <w:r w:rsidR="00374897" w:rsidRPr="004C44A2">
        <w:rPr>
          <w:rFonts w:eastAsia="Calibri"/>
          <w:sz w:val="24"/>
          <w:szCs w:val="24"/>
        </w:rPr>
        <w:t>ГОСТ – госуда</w:t>
      </w:r>
      <w:r w:rsidRPr="004C44A2">
        <w:rPr>
          <w:rFonts w:eastAsia="Calibri"/>
          <w:sz w:val="24"/>
          <w:szCs w:val="24"/>
        </w:rPr>
        <w:t>рственный стандарт</w:t>
      </w:r>
    </w:p>
    <w:p w:rsidR="00374897" w:rsidRPr="004C44A2" w:rsidRDefault="00F23EC8" w:rsidP="00F23EC8">
      <w:pPr>
        <w:pStyle w:val="af"/>
        <w:spacing w:line="360" w:lineRule="auto"/>
        <w:ind w:left="0"/>
        <w:jc w:val="both"/>
        <w:rPr>
          <w:rFonts w:eastAsia="Calibri"/>
          <w:sz w:val="24"/>
          <w:szCs w:val="24"/>
        </w:rPr>
      </w:pPr>
      <w:r w:rsidRPr="004C44A2">
        <w:rPr>
          <w:rFonts w:eastAsia="Calibri"/>
          <w:sz w:val="24"/>
          <w:szCs w:val="24"/>
        </w:rPr>
        <w:t xml:space="preserve">         </w:t>
      </w:r>
      <w:r w:rsidR="00B43BFA" w:rsidRPr="004C44A2">
        <w:rPr>
          <w:rFonts w:eastAsia="Calibri"/>
          <w:sz w:val="24"/>
          <w:szCs w:val="24"/>
        </w:rPr>
        <w:t xml:space="preserve">  </w:t>
      </w:r>
      <w:r w:rsidRPr="004C44A2">
        <w:rPr>
          <w:rFonts w:eastAsia="Calibri"/>
          <w:sz w:val="24"/>
          <w:szCs w:val="24"/>
        </w:rPr>
        <w:t>НД – нормативная документация</w:t>
      </w:r>
    </w:p>
    <w:p w:rsidR="00374897" w:rsidRPr="004C44A2" w:rsidRDefault="00F23EC8" w:rsidP="00F23EC8">
      <w:pPr>
        <w:pStyle w:val="af"/>
        <w:spacing w:line="360" w:lineRule="auto"/>
        <w:ind w:left="0"/>
        <w:jc w:val="both"/>
        <w:rPr>
          <w:rFonts w:eastAsia="Calibri"/>
          <w:sz w:val="24"/>
          <w:szCs w:val="24"/>
        </w:rPr>
      </w:pPr>
      <w:r w:rsidRPr="004C44A2">
        <w:rPr>
          <w:rFonts w:eastAsia="Calibri"/>
          <w:color w:val="FF0000"/>
          <w:sz w:val="24"/>
          <w:szCs w:val="24"/>
        </w:rPr>
        <w:t xml:space="preserve">         </w:t>
      </w:r>
      <w:r w:rsidR="00B43BFA" w:rsidRPr="004C44A2">
        <w:rPr>
          <w:rFonts w:eastAsia="Calibri"/>
          <w:color w:val="FF0000"/>
          <w:sz w:val="24"/>
          <w:szCs w:val="24"/>
        </w:rPr>
        <w:t xml:space="preserve">  </w:t>
      </w:r>
      <w:r w:rsidRPr="004C44A2">
        <w:rPr>
          <w:rFonts w:eastAsia="Calibri"/>
          <w:sz w:val="24"/>
          <w:szCs w:val="24"/>
        </w:rPr>
        <w:t>СТО – стандарт организации</w:t>
      </w:r>
    </w:p>
    <w:p w:rsidR="00374897" w:rsidRPr="004C44A2" w:rsidRDefault="00F23EC8" w:rsidP="00F23EC8">
      <w:pPr>
        <w:pStyle w:val="af"/>
        <w:spacing w:line="360" w:lineRule="auto"/>
        <w:ind w:left="0"/>
        <w:jc w:val="both"/>
        <w:rPr>
          <w:rFonts w:eastAsia="Calibri"/>
          <w:sz w:val="24"/>
          <w:szCs w:val="24"/>
        </w:rPr>
      </w:pPr>
      <w:r w:rsidRPr="004C44A2">
        <w:rPr>
          <w:rFonts w:eastAsia="Calibri"/>
          <w:sz w:val="24"/>
          <w:szCs w:val="24"/>
        </w:rPr>
        <w:t xml:space="preserve">         </w:t>
      </w:r>
      <w:r w:rsidR="00B43BFA" w:rsidRPr="004C44A2">
        <w:rPr>
          <w:rFonts w:eastAsia="Calibri"/>
          <w:sz w:val="24"/>
          <w:szCs w:val="24"/>
        </w:rPr>
        <w:t xml:space="preserve">  </w:t>
      </w:r>
      <w:r w:rsidR="00374897" w:rsidRPr="004C44A2">
        <w:rPr>
          <w:rFonts w:eastAsia="Calibri"/>
          <w:sz w:val="24"/>
          <w:szCs w:val="24"/>
        </w:rPr>
        <w:t>ИСМ – инте</w:t>
      </w:r>
      <w:r w:rsidRPr="004C44A2">
        <w:rPr>
          <w:rFonts w:eastAsia="Calibri"/>
          <w:sz w:val="24"/>
          <w:szCs w:val="24"/>
        </w:rPr>
        <w:t>грированная система менеджмента</w:t>
      </w:r>
    </w:p>
    <w:p w:rsidR="00374897" w:rsidRPr="004C44A2" w:rsidRDefault="00F23EC8" w:rsidP="00F23EC8">
      <w:pPr>
        <w:pStyle w:val="af"/>
        <w:spacing w:line="360" w:lineRule="auto"/>
        <w:ind w:left="0"/>
        <w:jc w:val="both"/>
        <w:rPr>
          <w:rFonts w:eastAsia="Calibri"/>
          <w:sz w:val="24"/>
          <w:szCs w:val="24"/>
        </w:rPr>
      </w:pPr>
      <w:r w:rsidRPr="004C44A2">
        <w:rPr>
          <w:rFonts w:eastAsia="Calibri"/>
          <w:sz w:val="24"/>
          <w:szCs w:val="24"/>
        </w:rPr>
        <w:t xml:space="preserve">         </w:t>
      </w:r>
      <w:r w:rsidR="00B43BFA" w:rsidRPr="004C44A2">
        <w:rPr>
          <w:rFonts w:eastAsia="Calibri"/>
          <w:sz w:val="24"/>
          <w:szCs w:val="24"/>
        </w:rPr>
        <w:t xml:space="preserve">  </w:t>
      </w:r>
      <w:r w:rsidR="00374897" w:rsidRPr="004C44A2">
        <w:rPr>
          <w:rFonts w:eastAsia="Calibri"/>
          <w:sz w:val="24"/>
          <w:szCs w:val="24"/>
        </w:rPr>
        <w:t>ИЦ – испытательный центр</w:t>
      </w:r>
    </w:p>
    <w:p w:rsidR="00374897" w:rsidRPr="004C44A2" w:rsidRDefault="00F23EC8" w:rsidP="00F23EC8">
      <w:pPr>
        <w:pStyle w:val="af"/>
        <w:spacing w:line="360" w:lineRule="auto"/>
        <w:ind w:left="0"/>
        <w:jc w:val="both"/>
        <w:rPr>
          <w:rFonts w:eastAsia="Calibri"/>
          <w:sz w:val="24"/>
          <w:szCs w:val="24"/>
        </w:rPr>
      </w:pPr>
      <w:r w:rsidRPr="004C44A2">
        <w:rPr>
          <w:rFonts w:eastAsia="Calibri"/>
          <w:sz w:val="24"/>
          <w:szCs w:val="24"/>
        </w:rPr>
        <w:t xml:space="preserve">         </w:t>
      </w:r>
      <w:r w:rsidR="00B43BFA" w:rsidRPr="004C44A2">
        <w:rPr>
          <w:rFonts w:eastAsia="Calibri"/>
          <w:sz w:val="24"/>
          <w:szCs w:val="24"/>
        </w:rPr>
        <w:t xml:space="preserve">  </w:t>
      </w:r>
      <w:r w:rsidR="00374897" w:rsidRPr="004C44A2">
        <w:rPr>
          <w:rFonts w:eastAsia="Calibri"/>
          <w:sz w:val="24"/>
          <w:szCs w:val="24"/>
        </w:rPr>
        <w:t xml:space="preserve">НРПРД </w:t>
      </w:r>
      <w:r w:rsidRPr="004C44A2">
        <w:rPr>
          <w:rFonts w:eastAsia="Calibri"/>
          <w:sz w:val="24"/>
          <w:szCs w:val="24"/>
        </w:rPr>
        <w:t>– нормативный ресурс на продукт</w:t>
      </w:r>
    </w:p>
    <w:p w:rsidR="00374897" w:rsidRPr="004C44A2" w:rsidRDefault="00F23EC8" w:rsidP="00F23EC8">
      <w:pPr>
        <w:pStyle w:val="af"/>
        <w:spacing w:line="360" w:lineRule="auto"/>
        <w:ind w:left="0"/>
        <w:jc w:val="both"/>
        <w:rPr>
          <w:rFonts w:eastAsia="Calibri"/>
          <w:sz w:val="24"/>
          <w:szCs w:val="24"/>
        </w:rPr>
      </w:pPr>
      <w:r w:rsidRPr="004C44A2">
        <w:rPr>
          <w:rFonts w:eastAsia="Calibri"/>
          <w:sz w:val="24"/>
          <w:szCs w:val="24"/>
        </w:rPr>
        <w:t xml:space="preserve">         </w:t>
      </w:r>
      <w:r w:rsidR="00B43BFA" w:rsidRPr="004C44A2">
        <w:rPr>
          <w:rFonts w:eastAsia="Calibri"/>
          <w:sz w:val="24"/>
          <w:szCs w:val="24"/>
        </w:rPr>
        <w:t xml:space="preserve">  </w:t>
      </w:r>
      <w:r w:rsidR="00374897" w:rsidRPr="004C44A2">
        <w:rPr>
          <w:rFonts w:eastAsia="Calibri"/>
          <w:sz w:val="24"/>
          <w:szCs w:val="24"/>
        </w:rPr>
        <w:t>СЗП</w:t>
      </w:r>
      <w:r w:rsidRPr="004C44A2">
        <w:rPr>
          <w:rFonts w:eastAsia="Calibri"/>
          <w:sz w:val="24"/>
          <w:szCs w:val="24"/>
        </w:rPr>
        <w:t>РД – страховой запас на продукт</w:t>
      </w:r>
    </w:p>
    <w:p w:rsidR="00374897" w:rsidRPr="004C44A2" w:rsidRDefault="00F23EC8" w:rsidP="00F23EC8">
      <w:pPr>
        <w:pStyle w:val="af"/>
        <w:spacing w:line="360" w:lineRule="auto"/>
        <w:ind w:left="0"/>
        <w:jc w:val="both"/>
        <w:rPr>
          <w:rFonts w:eastAsia="Calibri"/>
          <w:sz w:val="24"/>
          <w:szCs w:val="24"/>
        </w:rPr>
      </w:pPr>
      <w:r w:rsidRPr="004C44A2">
        <w:rPr>
          <w:rFonts w:eastAsia="Calibri"/>
          <w:sz w:val="24"/>
          <w:szCs w:val="24"/>
        </w:rPr>
        <w:t xml:space="preserve">         </w:t>
      </w:r>
      <w:r w:rsidR="00B43BFA" w:rsidRPr="004C44A2">
        <w:rPr>
          <w:rFonts w:eastAsia="Calibri"/>
          <w:sz w:val="24"/>
          <w:szCs w:val="24"/>
        </w:rPr>
        <w:t xml:space="preserve">  </w:t>
      </w:r>
      <w:r w:rsidR="00374897" w:rsidRPr="004C44A2">
        <w:rPr>
          <w:rFonts w:eastAsia="Calibri"/>
          <w:sz w:val="24"/>
          <w:szCs w:val="24"/>
        </w:rPr>
        <w:t>НРРАБ – норматив</w:t>
      </w:r>
      <w:r w:rsidRPr="004C44A2">
        <w:rPr>
          <w:rFonts w:eastAsia="Calibri"/>
          <w:sz w:val="24"/>
          <w:szCs w:val="24"/>
        </w:rPr>
        <w:t>ный ресурс для выполнения работ</w:t>
      </w:r>
    </w:p>
    <w:p w:rsidR="00374897" w:rsidRPr="004C44A2" w:rsidRDefault="00F23EC8" w:rsidP="00F23EC8">
      <w:pPr>
        <w:spacing w:line="360" w:lineRule="auto"/>
        <w:jc w:val="both"/>
        <w:rPr>
          <w:rFonts w:eastAsia="Calibri"/>
        </w:rPr>
      </w:pPr>
      <w:r w:rsidRPr="004C44A2">
        <w:rPr>
          <w:rFonts w:eastAsia="Calibri"/>
        </w:rPr>
        <w:t xml:space="preserve">         </w:t>
      </w:r>
      <w:r w:rsidR="00B43BFA" w:rsidRPr="004C44A2">
        <w:rPr>
          <w:rFonts w:eastAsia="Calibri"/>
        </w:rPr>
        <w:t xml:space="preserve">  </w:t>
      </w:r>
      <w:r w:rsidR="00374897" w:rsidRPr="004C44A2">
        <w:rPr>
          <w:rFonts w:eastAsia="Calibri"/>
        </w:rPr>
        <w:t xml:space="preserve">РЗРЭН – резервный запас на </w:t>
      </w:r>
      <w:r w:rsidRPr="004C44A2">
        <w:rPr>
          <w:rFonts w:eastAsia="Calibri"/>
        </w:rPr>
        <w:t>ремонтно-эксплуатационные нужды</w:t>
      </w:r>
    </w:p>
    <w:p w:rsidR="00374897" w:rsidRPr="004C44A2" w:rsidRDefault="00F23EC8" w:rsidP="00F23EC8">
      <w:pPr>
        <w:pStyle w:val="af"/>
        <w:spacing w:line="360" w:lineRule="auto"/>
        <w:ind w:left="0"/>
        <w:jc w:val="both"/>
        <w:rPr>
          <w:rFonts w:eastAsia="Calibri"/>
          <w:sz w:val="24"/>
          <w:szCs w:val="24"/>
        </w:rPr>
      </w:pPr>
      <w:r w:rsidRPr="004C44A2">
        <w:rPr>
          <w:rFonts w:eastAsia="Calibri"/>
          <w:sz w:val="24"/>
          <w:szCs w:val="24"/>
        </w:rPr>
        <w:t xml:space="preserve">         </w:t>
      </w:r>
      <w:r w:rsidR="00B43BFA" w:rsidRPr="004C44A2">
        <w:rPr>
          <w:rFonts w:eastAsia="Calibri"/>
          <w:sz w:val="24"/>
          <w:szCs w:val="24"/>
        </w:rPr>
        <w:t xml:space="preserve">  </w:t>
      </w:r>
      <w:r w:rsidRPr="004C44A2">
        <w:rPr>
          <w:rFonts w:eastAsia="Calibri"/>
          <w:sz w:val="24"/>
          <w:szCs w:val="24"/>
        </w:rPr>
        <w:t>КВ – капитальные вложения</w:t>
      </w:r>
    </w:p>
    <w:p w:rsidR="00374897" w:rsidRPr="004C44A2" w:rsidRDefault="00F23EC8" w:rsidP="00F23EC8">
      <w:pPr>
        <w:pStyle w:val="af"/>
        <w:spacing w:line="360" w:lineRule="auto"/>
        <w:ind w:left="0"/>
        <w:jc w:val="both"/>
        <w:rPr>
          <w:rFonts w:eastAsia="Calibri"/>
          <w:sz w:val="24"/>
          <w:szCs w:val="24"/>
        </w:rPr>
      </w:pPr>
      <w:r w:rsidRPr="004C44A2">
        <w:rPr>
          <w:rFonts w:eastAsia="Calibri"/>
          <w:sz w:val="24"/>
          <w:szCs w:val="24"/>
        </w:rPr>
        <w:lastRenderedPageBreak/>
        <w:t xml:space="preserve">         </w:t>
      </w:r>
      <w:r w:rsidR="001C2C13" w:rsidRPr="004C44A2">
        <w:rPr>
          <w:rFonts w:eastAsia="Calibri"/>
          <w:sz w:val="24"/>
          <w:szCs w:val="24"/>
        </w:rPr>
        <w:t xml:space="preserve">   </w:t>
      </w:r>
      <w:r w:rsidR="00374897" w:rsidRPr="004C44A2">
        <w:rPr>
          <w:rFonts w:eastAsia="Calibri"/>
          <w:sz w:val="24"/>
          <w:szCs w:val="24"/>
        </w:rPr>
        <w:t>НИОКР – научно-исследовательски</w:t>
      </w:r>
      <w:r w:rsidRPr="004C44A2">
        <w:rPr>
          <w:rFonts w:eastAsia="Calibri"/>
          <w:sz w:val="24"/>
          <w:szCs w:val="24"/>
        </w:rPr>
        <w:t>е опытно-конструкторские работы</w:t>
      </w:r>
    </w:p>
    <w:p w:rsidR="00374897" w:rsidRPr="004C44A2" w:rsidRDefault="00C61FFA" w:rsidP="00C61FFA">
      <w:pPr>
        <w:pStyle w:val="af"/>
        <w:spacing w:line="360" w:lineRule="auto"/>
        <w:ind w:left="0"/>
        <w:jc w:val="both"/>
        <w:rPr>
          <w:rFonts w:eastAsia="Calibri"/>
          <w:sz w:val="24"/>
          <w:szCs w:val="24"/>
        </w:rPr>
      </w:pPr>
      <w:r w:rsidRPr="004C44A2">
        <w:rPr>
          <w:rFonts w:eastAsia="Calibri"/>
          <w:sz w:val="24"/>
          <w:szCs w:val="24"/>
        </w:rPr>
        <w:t xml:space="preserve">        </w:t>
      </w:r>
      <w:r w:rsidR="001C2C13" w:rsidRPr="004C44A2">
        <w:rPr>
          <w:rFonts w:eastAsia="Calibri"/>
          <w:sz w:val="24"/>
          <w:szCs w:val="24"/>
        </w:rPr>
        <w:t xml:space="preserve">   </w:t>
      </w:r>
      <w:r w:rsidRPr="004C44A2">
        <w:rPr>
          <w:rFonts w:eastAsia="Calibri"/>
          <w:sz w:val="24"/>
          <w:szCs w:val="24"/>
        </w:rPr>
        <w:t xml:space="preserve"> </w:t>
      </w:r>
      <w:r w:rsidR="00F23EC8" w:rsidRPr="004C44A2">
        <w:rPr>
          <w:rFonts w:eastAsia="Calibri"/>
          <w:sz w:val="24"/>
          <w:szCs w:val="24"/>
        </w:rPr>
        <w:t>НРКВЛ – ресурс на КВ и НИОКР</w:t>
      </w:r>
    </w:p>
    <w:p w:rsidR="00374897" w:rsidRPr="004C44A2" w:rsidRDefault="00374897" w:rsidP="00374897">
      <w:pPr>
        <w:pStyle w:val="af"/>
        <w:spacing w:line="360" w:lineRule="auto"/>
        <w:ind w:left="0" w:firstLine="709"/>
        <w:jc w:val="both"/>
        <w:rPr>
          <w:rFonts w:eastAsia="Calibri"/>
          <w:sz w:val="24"/>
          <w:szCs w:val="24"/>
        </w:rPr>
      </w:pPr>
      <w:r w:rsidRPr="004C44A2">
        <w:rPr>
          <w:rFonts w:eastAsia="Calibri"/>
          <w:sz w:val="24"/>
          <w:szCs w:val="24"/>
        </w:rPr>
        <w:t>ПСД – проектно-сметная документ</w:t>
      </w:r>
      <w:r w:rsidR="00F23EC8" w:rsidRPr="004C44A2">
        <w:rPr>
          <w:rFonts w:eastAsia="Calibri"/>
          <w:sz w:val="24"/>
          <w:szCs w:val="24"/>
        </w:rPr>
        <w:t>ация</w:t>
      </w:r>
    </w:p>
    <w:p w:rsidR="00374897" w:rsidRPr="004C44A2" w:rsidRDefault="00F23EC8" w:rsidP="00374897">
      <w:pPr>
        <w:pStyle w:val="af"/>
        <w:spacing w:line="360" w:lineRule="auto"/>
        <w:ind w:left="0" w:firstLine="709"/>
        <w:jc w:val="both"/>
        <w:rPr>
          <w:rFonts w:eastAsia="Calibri"/>
          <w:sz w:val="24"/>
          <w:szCs w:val="24"/>
        </w:rPr>
      </w:pPr>
      <w:r w:rsidRPr="004C44A2">
        <w:rPr>
          <w:rFonts w:eastAsia="Calibri"/>
          <w:sz w:val="24"/>
          <w:szCs w:val="24"/>
        </w:rPr>
        <w:t>НЕНРМ – ненормативный ресурс</w:t>
      </w:r>
    </w:p>
    <w:p w:rsidR="00374897" w:rsidRPr="004C44A2" w:rsidRDefault="00F23EC8" w:rsidP="00374897">
      <w:pPr>
        <w:pStyle w:val="af"/>
        <w:spacing w:line="360" w:lineRule="auto"/>
        <w:ind w:left="0" w:firstLine="709"/>
        <w:jc w:val="both"/>
        <w:rPr>
          <w:rFonts w:eastAsia="Calibri"/>
          <w:sz w:val="24"/>
          <w:szCs w:val="24"/>
        </w:rPr>
      </w:pPr>
      <w:r w:rsidRPr="004C44A2">
        <w:rPr>
          <w:rFonts w:eastAsia="Calibri"/>
          <w:sz w:val="24"/>
          <w:szCs w:val="24"/>
        </w:rPr>
        <w:t>НЕЛКВ – неликвид</w:t>
      </w:r>
    </w:p>
    <w:p w:rsidR="00374897" w:rsidRPr="004C44A2" w:rsidRDefault="00374897" w:rsidP="00374897">
      <w:pPr>
        <w:pStyle w:val="af"/>
        <w:spacing w:line="360" w:lineRule="auto"/>
        <w:ind w:left="0" w:firstLine="709"/>
        <w:jc w:val="both"/>
        <w:rPr>
          <w:rFonts w:eastAsia="Calibri"/>
          <w:sz w:val="24"/>
          <w:szCs w:val="24"/>
        </w:rPr>
      </w:pPr>
      <w:r w:rsidRPr="004C44A2">
        <w:rPr>
          <w:rFonts w:eastAsia="Calibri"/>
          <w:sz w:val="24"/>
          <w:szCs w:val="24"/>
        </w:rPr>
        <w:t>ПЭУ – п</w:t>
      </w:r>
      <w:r w:rsidR="00ED628D" w:rsidRPr="004C44A2">
        <w:rPr>
          <w:rFonts w:eastAsia="Calibri"/>
          <w:sz w:val="24"/>
          <w:szCs w:val="24"/>
        </w:rPr>
        <w:t>ланово-экономическое управление</w:t>
      </w:r>
    </w:p>
    <w:p w:rsidR="00374897" w:rsidRPr="004C44A2" w:rsidRDefault="00374897" w:rsidP="00374897">
      <w:pPr>
        <w:pStyle w:val="af"/>
        <w:spacing w:line="360" w:lineRule="auto"/>
        <w:ind w:left="0" w:firstLine="709"/>
        <w:jc w:val="both"/>
        <w:rPr>
          <w:rFonts w:eastAsia="Calibri"/>
          <w:sz w:val="24"/>
          <w:szCs w:val="24"/>
        </w:rPr>
      </w:pPr>
      <w:r w:rsidRPr="004C44A2">
        <w:rPr>
          <w:rFonts w:eastAsia="Calibri"/>
          <w:sz w:val="24"/>
          <w:szCs w:val="24"/>
        </w:rPr>
        <w:t>ОЗСиВМ – отдел закупок сыр</w:t>
      </w:r>
      <w:r w:rsidR="00ED628D" w:rsidRPr="004C44A2">
        <w:rPr>
          <w:rFonts w:eastAsia="Calibri"/>
          <w:sz w:val="24"/>
          <w:szCs w:val="24"/>
        </w:rPr>
        <w:t>ья и вспомогательных материалов</w:t>
      </w:r>
    </w:p>
    <w:p w:rsidR="00374897" w:rsidRPr="004C44A2" w:rsidRDefault="00374897" w:rsidP="00374897">
      <w:pPr>
        <w:pStyle w:val="af"/>
        <w:spacing w:line="360" w:lineRule="auto"/>
        <w:ind w:left="0" w:firstLine="709"/>
        <w:jc w:val="both"/>
        <w:rPr>
          <w:rFonts w:eastAsia="Calibri"/>
          <w:sz w:val="24"/>
          <w:szCs w:val="24"/>
        </w:rPr>
      </w:pPr>
      <w:r w:rsidRPr="004C44A2">
        <w:rPr>
          <w:rFonts w:eastAsia="Calibri"/>
          <w:sz w:val="24"/>
          <w:szCs w:val="24"/>
        </w:rPr>
        <w:t>ОЗОиЗЧ – отдел закупок</w:t>
      </w:r>
      <w:r w:rsidR="00ED628D" w:rsidRPr="004C44A2">
        <w:rPr>
          <w:rFonts w:eastAsia="Calibri"/>
          <w:sz w:val="24"/>
          <w:szCs w:val="24"/>
        </w:rPr>
        <w:t xml:space="preserve"> оборудования и запасных частей</w:t>
      </w:r>
    </w:p>
    <w:p w:rsidR="00374897" w:rsidRPr="004C44A2" w:rsidRDefault="00374897" w:rsidP="00374897">
      <w:pPr>
        <w:pStyle w:val="af"/>
        <w:spacing w:line="360" w:lineRule="auto"/>
        <w:ind w:left="0" w:firstLine="709"/>
        <w:jc w:val="both"/>
        <w:rPr>
          <w:rFonts w:eastAsia="Calibri"/>
          <w:sz w:val="24"/>
          <w:szCs w:val="24"/>
        </w:rPr>
      </w:pPr>
      <w:r w:rsidRPr="004C44A2">
        <w:rPr>
          <w:rFonts w:eastAsia="Calibri"/>
          <w:sz w:val="24"/>
          <w:szCs w:val="24"/>
        </w:rPr>
        <w:t>ОЗМ</w:t>
      </w:r>
      <w:r w:rsidR="00ED628D" w:rsidRPr="004C44A2">
        <w:rPr>
          <w:rFonts w:eastAsia="Calibri"/>
          <w:sz w:val="24"/>
          <w:szCs w:val="24"/>
        </w:rPr>
        <w:t xml:space="preserve"> – отдел закупок металлопроката</w:t>
      </w:r>
    </w:p>
    <w:p w:rsidR="00374897" w:rsidRPr="004C44A2" w:rsidRDefault="00374897" w:rsidP="00374897">
      <w:pPr>
        <w:pStyle w:val="af"/>
        <w:spacing w:line="360" w:lineRule="auto"/>
        <w:ind w:left="0" w:firstLine="709"/>
        <w:jc w:val="both"/>
        <w:rPr>
          <w:rFonts w:eastAsia="Calibri"/>
          <w:sz w:val="24"/>
          <w:szCs w:val="24"/>
        </w:rPr>
      </w:pPr>
      <w:r w:rsidRPr="004C44A2">
        <w:rPr>
          <w:rFonts w:eastAsia="Calibri"/>
          <w:sz w:val="24"/>
          <w:szCs w:val="24"/>
        </w:rPr>
        <w:t xml:space="preserve">ОГМ – отдел </w:t>
      </w:r>
      <w:r w:rsidR="00ED628D" w:rsidRPr="004C44A2">
        <w:rPr>
          <w:rFonts w:eastAsia="Calibri"/>
          <w:sz w:val="24"/>
          <w:szCs w:val="24"/>
        </w:rPr>
        <w:t>главного механика</w:t>
      </w:r>
    </w:p>
    <w:p w:rsidR="00374897" w:rsidRPr="004C44A2" w:rsidRDefault="00ED628D" w:rsidP="00374897">
      <w:pPr>
        <w:pStyle w:val="af"/>
        <w:spacing w:line="360" w:lineRule="auto"/>
        <w:ind w:left="0" w:firstLine="709"/>
        <w:jc w:val="both"/>
        <w:rPr>
          <w:rFonts w:eastAsia="Calibri"/>
          <w:sz w:val="24"/>
          <w:szCs w:val="24"/>
        </w:rPr>
      </w:pPr>
      <w:r w:rsidRPr="004C44A2">
        <w:rPr>
          <w:rFonts w:eastAsia="Calibri"/>
          <w:sz w:val="24"/>
          <w:szCs w:val="24"/>
        </w:rPr>
        <w:t>ОГЭ – отдел главного энергетика</w:t>
      </w:r>
    </w:p>
    <w:p w:rsidR="00374897" w:rsidRPr="004C44A2" w:rsidRDefault="00374897" w:rsidP="00374897">
      <w:pPr>
        <w:spacing w:line="360" w:lineRule="auto"/>
        <w:ind w:firstLine="709"/>
        <w:jc w:val="both"/>
        <w:rPr>
          <w:rFonts w:eastAsia="Calibri"/>
        </w:rPr>
      </w:pPr>
      <w:r w:rsidRPr="004C44A2">
        <w:rPr>
          <w:rFonts w:eastAsia="Calibri"/>
        </w:rPr>
        <w:t>ОГ</w:t>
      </w:r>
      <w:r w:rsidR="00ED628D" w:rsidRPr="004C44A2">
        <w:rPr>
          <w:rFonts w:eastAsia="Calibri"/>
        </w:rPr>
        <w:t>Метр – отдел главного метролога</w:t>
      </w:r>
    </w:p>
    <w:p w:rsidR="00374897" w:rsidRPr="004C44A2" w:rsidRDefault="00374897" w:rsidP="00374897">
      <w:pPr>
        <w:pStyle w:val="af"/>
        <w:spacing w:line="360" w:lineRule="auto"/>
        <w:ind w:left="0" w:firstLine="709"/>
        <w:jc w:val="both"/>
        <w:rPr>
          <w:rFonts w:eastAsia="Calibri"/>
          <w:sz w:val="24"/>
          <w:szCs w:val="24"/>
        </w:rPr>
      </w:pPr>
      <w:r w:rsidRPr="004C44A2">
        <w:rPr>
          <w:rFonts w:eastAsia="Calibri"/>
          <w:sz w:val="24"/>
          <w:szCs w:val="24"/>
        </w:rPr>
        <w:t>УКС – управл</w:t>
      </w:r>
      <w:r w:rsidR="00ED628D" w:rsidRPr="004C44A2">
        <w:rPr>
          <w:rFonts w:eastAsia="Calibri"/>
          <w:sz w:val="24"/>
          <w:szCs w:val="24"/>
        </w:rPr>
        <w:t>ение капитального строительства</w:t>
      </w:r>
    </w:p>
    <w:p w:rsidR="00374897" w:rsidRPr="004C44A2" w:rsidRDefault="00374897" w:rsidP="00374897">
      <w:pPr>
        <w:pStyle w:val="af"/>
        <w:spacing w:line="360" w:lineRule="auto"/>
        <w:ind w:left="0" w:firstLine="709"/>
        <w:jc w:val="both"/>
        <w:rPr>
          <w:rFonts w:eastAsia="Calibri"/>
          <w:sz w:val="24"/>
          <w:szCs w:val="24"/>
        </w:rPr>
      </w:pPr>
      <w:r w:rsidRPr="004C44A2">
        <w:rPr>
          <w:rFonts w:eastAsia="Calibri"/>
          <w:sz w:val="24"/>
          <w:szCs w:val="24"/>
        </w:rPr>
        <w:t>О</w:t>
      </w:r>
      <w:r w:rsidR="00ED628D" w:rsidRPr="004C44A2">
        <w:rPr>
          <w:rFonts w:eastAsia="Calibri"/>
          <w:sz w:val="24"/>
          <w:szCs w:val="24"/>
        </w:rPr>
        <w:t>ТН – отдел технического надзора</w:t>
      </w:r>
    </w:p>
    <w:p w:rsidR="00374897" w:rsidRPr="004C44A2" w:rsidRDefault="00374897" w:rsidP="00374897">
      <w:pPr>
        <w:pStyle w:val="af"/>
        <w:spacing w:line="360" w:lineRule="auto"/>
        <w:ind w:left="0" w:firstLine="709"/>
        <w:jc w:val="both"/>
        <w:rPr>
          <w:rFonts w:eastAsia="Calibri"/>
          <w:sz w:val="24"/>
          <w:szCs w:val="24"/>
        </w:rPr>
      </w:pPr>
      <w:r w:rsidRPr="004C44A2">
        <w:rPr>
          <w:rFonts w:eastAsia="Calibri"/>
          <w:sz w:val="24"/>
          <w:szCs w:val="24"/>
        </w:rPr>
        <w:t>С</w:t>
      </w:r>
      <w:r w:rsidR="00ED628D" w:rsidRPr="004C44A2">
        <w:rPr>
          <w:rFonts w:eastAsia="Calibri"/>
          <w:sz w:val="24"/>
          <w:szCs w:val="24"/>
        </w:rPr>
        <w:t>АО – сметно-аналитический отдел</w:t>
      </w:r>
    </w:p>
    <w:p w:rsidR="00374897" w:rsidRPr="004C44A2" w:rsidRDefault="00374897" w:rsidP="00374897">
      <w:pPr>
        <w:pStyle w:val="af"/>
        <w:spacing w:line="360" w:lineRule="auto"/>
        <w:ind w:left="0" w:firstLine="709"/>
        <w:jc w:val="both"/>
        <w:rPr>
          <w:rFonts w:eastAsia="Calibri"/>
          <w:sz w:val="24"/>
          <w:szCs w:val="24"/>
        </w:rPr>
      </w:pPr>
      <w:r w:rsidRPr="004C44A2">
        <w:rPr>
          <w:rFonts w:eastAsia="Calibri"/>
          <w:sz w:val="24"/>
          <w:szCs w:val="24"/>
        </w:rPr>
        <w:t>РСМУ – ремонтно-ст</w:t>
      </w:r>
      <w:r w:rsidR="00ED628D" w:rsidRPr="004C44A2">
        <w:rPr>
          <w:rFonts w:eastAsia="Calibri"/>
          <w:sz w:val="24"/>
          <w:szCs w:val="24"/>
        </w:rPr>
        <w:t>роительное монтажное управление</w:t>
      </w:r>
    </w:p>
    <w:p w:rsidR="00374897" w:rsidRPr="004C44A2" w:rsidRDefault="00374897" w:rsidP="00374897">
      <w:pPr>
        <w:pStyle w:val="af"/>
        <w:spacing w:line="360" w:lineRule="auto"/>
        <w:ind w:left="0" w:firstLine="709"/>
        <w:jc w:val="both"/>
        <w:rPr>
          <w:rFonts w:eastAsia="Calibri"/>
          <w:sz w:val="24"/>
          <w:szCs w:val="24"/>
        </w:rPr>
      </w:pPr>
      <w:r w:rsidRPr="004C44A2">
        <w:rPr>
          <w:rFonts w:eastAsia="Calibri"/>
          <w:sz w:val="24"/>
          <w:szCs w:val="24"/>
        </w:rPr>
        <w:t>ПТО – пр</w:t>
      </w:r>
      <w:r w:rsidR="00ED628D" w:rsidRPr="004C44A2">
        <w:rPr>
          <w:rFonts w:eastAsia="Calibri"/>
          <w:sz w:val="24"/>
          <w:szCs w:val="24"/>
        </w:rPr>
        <w:t>оизводственно-технический отдел</w:t>
      </w:r>
    </w:p>
    <w:p w:rsidR="00374897" w:rsidRPr="004C44A2" w:rsidRDefault="00374897" w:rsidP="00374897">
      <w:pPr>
        <w:pStyle w:val="af"/>
        <w:spacing w:line="360" w:lineRule="auto"/>
        <w:ind w:left="0" w:firstLine="709"/>
        <w:jc w:val="both"/>
        <w:rPr>
          <w:rFonts w:eastAsia="Calibri"/>
          <w:sz w:val="24"/>
          <w:szCs w:val="24"/>
        </w:rPr>
      </w:pPr>
      <w:r w:rsidRPr="004C44A2">
        <w:rPr>
          <w:rFonts w:eastAsia="Calibri"/>
          <w:sz w:val="24"/>
          <w:szCs w:val="24"/>
        </w:rPr>
        <w:t xml:space="preserve">РЭН – </w:t>
      </w:r>
      <w:r w:rsidR="00ED628D" w:rsidRPr="004C44A2">
        <w:rPr>
          <w:rFonts w:eastAsia="Calibri"/>
          <w:sz w:val="24"/>
          <w:szCs w:val="24"/>
        </w:rPr>
        <w:t>ремонтно-эксплуатационные нужды</w:t>
      </w:r>
    </w:p>
    <w:p w:rsidR="00374897" w:rsidRPr="004C44A2" w:rsidRDefault="00193C6D" w:rsidP="00374897">
      <w:pPr>
        <w:pStyle w:val="af"/>
        <w:tabs>
          <w:tab w:val="left" w:pos="3525"/>
        </w:tabs>
        <w:spacing w:line="360" w:lineRule="auto"/>
        <w:ind w:left="0" w:firstLine="709"/>
        <w:jc w:val="both"/>
        <w:rPr>
          <w:rFonts w:eastAsia="Calibri"/>
          <w:sz w:val="24"/>
          <w:szCs w:val="24"/>
        </w:rPr>
      </w:pPr>
      <w:r w:rsidRPr="004C44A2">
        <w:rPr>
          <w:rFonts w:eastAsia="Calibri"/>
          <w:sz w:val="24"/>
          <w:szCs w:val="24"/>
        </w:rPr>
        <w:t>ПГСС – пожарно</w:t>
      </w:r>
      <w:r w:rsidR="00AC4CBE" w:rsidRPr="004C44A2">
        <w:rPr>
          <w:rFonts w:eastAsia="Calibri"/>
          <w:sz w:val="24"/>
          <w:szCs w:val="24"/>
        </w:rPr>
        <w:t>-</w:t>
      </w:r>
      <w:r w:rsidRPr="004C44A2">
        <w:rPr>
          <w:rFonts w:eastAsia="Calibri"/>
          <w:sz w:val="24"/>
          <w:szCs w:val="24"/>
        </w:rPr>
        <w:t>газоспасательная служба</w:t>
      </w:r>
      <w:r w:rsidR="00374897" w:rsidRPr="004C44A2">
        <w:rPr>
          <w:rFonts w:eastAsia="Calibri"/>
          <w:sz w:val="24"/>
          <w:szCs w:val="24"/>
        </w:rPr>
        <w:tab/>
      </w:r>
    </w:p>
    <w:p w:rsidR="00374897" w:rsidRPr="004C44A2" w:rsidRDefault="00374897" w:rsidP="00374897">
      <w:pPr>
        <w:pStyle w:val="af"/>
        <w:spacing w:line="360" w:lineRule="auto"/>
        <w:ind w:left="0" w:firstLine="709"/>
        <w:jc w:val="both"/>
        <w:rPr>
          <w:rFonts w:eastAsia="Calibri"/>
          <w:sz w:val="24"/>
          <w:szCs w:val="24"/>
        </w:rPr>
      </w:pPr>
      <w:r w:rsidRPr="004C44A2">
        <w:rPr>
          <w:rFonts w:eastAsia="Calibri"/>
          <w:sz w:val="24"/>
          <w:szCs w:val="24"/>
        </w:rPr>
        <w:t>ВГСО – военизи</w:t>
      </w:r>
      <w:r w:rsidR="00ED628D" w:rsidRPr="004C44A2">
        <w:rPr>
          <w:rFonts w:eastAsia="Calibri"/>
          <w:sz w:val="24"/>
          <w:szCs w:val="24"/>
        </w:rPr>
        <w:t>рованный газоспасательный отряд</w:t>
      </w:r>
    </w:p>
    <w:p w:rsidR="00374897" w:rsidRPr="004C44A2" w:rsidRDefault="00374897" w:rsidP="00374897">
      <w:pPr>
        <w:pStyle w:val="af"/>
        <w:spacing w:line="360" w:lineRule="auto"/>
        <w:ind w:left="0" w:firstLine="709"/>
        <w:jc w:val="both"/>
        <w:rPr>
          <w:rFonts w:eastAsia="Calibri"/>
          <w:sz w:val="24"/>
          <w:szCs w:val="24"/>
        </w:rPr>
      </w:pPr>
      <w:r w:rsidRPr="004C44A2">
        <w:rPr>
          <w:rFonts w:eastAsia="Calibri"/>
          <w:sz w:val="24"/>
          <w:szCs w:val="24"/>
        </w:rPr>
        <w:t>УОЭ – управле</w:t>
      </w:r>
      <w:r w:rsidR="00ED628D" w:rsidRPr="004C44A2">
        <w:rPr>
          <w:rFonts w:eastAsia="Calibri"/>
          <w:sz w:val="24"/>
          <w:szCs w:val="24"/>
        </w:rPr>
        <w:t>ние обеспечения энергоресурсами</w:t>
      </w:r>
    </w:p>
    <w:p w:rsidR="00374897" w:rsidRPr="004C44A2" w:rsidRDefault="00374897" w:rsidP="00374897">
      <w:pPr>
        <w:pStyle w:val="af"/>
        <w:spacing w:line="360" w:lineRule="auto"/>
        <w:ind w:left="0" w:firstLine="709"/>
        <w:jc w:val="both"/>
        <w:rPr>
          <w:rFonts w:eastAsia="Calibri"/>
          <w:sz w:val="24"/>
          <w:szCs w:val="24"/>
        </w:rPr>
      </w:pPr>
      <w:r w:rsidRPr="004C44A2">
        <w:rPr>
          <w:rFonts w:eastAsia="Calibri"/>
          <w:sz w:val="24"/>
          <w:szCs w:val="24"/>
        </w:rPr>
        <w:t>ОЭКиП – отдел по экологическом</w:t>
      </w:r>
      <w:r w:rsidR="00ED628D" w:rsidRPr="004C44A2">
        <w:rPr>
          <w:rFonts w:eastAsia="Calibri"/>
          <w:sz w:val="24"/>
          <w:szCs w:val="24"/>
        </w:rPr>
        <w:t>у контролю и природопользованию</w:t>
      </w:r>
    </w:p>
    <w:p w:rsidR="00374897" w:rsidRPr="004C44A2" w:rsidRDefault="00374897" w:rsidP="00374897">
      <w:pPr>
        <w:pStyle w:val="af"/>
        <w:spacing w:line="360" w:lineRule="auto"/>
        <w:ind w:left="0" w:firstLine="709"/>
        <w:jc w:val="both"/>
        <w:rPr>
          <w:rFonts w:eastAsia="Calibri"/>
          <w:sz w:val="24"/>
          <w:szCs w:val="24"/>
        </w:rPr>
      </w:pPr>
      <w:r w:rsidRPr="004C44A2">
        <w:rPr>
          <w:rFonts w:eastAsia="Calibri"/>
          <w:sz w:val="24"/>
          <w:szCs w:val="24"/>
        </w:rPr>
        <w:t>ОУК</w:t>
      </w:r>
      <w:r w:rsidR="00B20E67">
        <w:rPr>
          <w:rFonts w:eastAsia="Calibri"/>
          <w:sz w:val="24"/>
          <w:szCs w:val="24"/>
        </w:rPr>
        <w:t>и</w:t>
      </w:r>
      <w:r w:rsidRPr="004C44A2">
        <w:rPr>
          <w:rFonts w:eastAsia="Calibri"/>
          <w:sz w:val="24"/>
          <w:szCs w:val="24"/>
        </w:rPr>
        <w:t>С – отдел управл</w:t>
      </w:r>
      <w:r w:rsidR="00ED628D" w:rsidRPr="004C44A2">
        <w:rPr>
          <w:rFonts w:eastAsia="Calibri"/>
          <w:sz w:val="24"/>
          <w:szCs w:val="24"/>
        </w:rPr>
        <w:t>ения качеством и стандартизации</w:t>
      </w:r>
    </w:p>
    <w:p w:rsidR="00374897" w:rsidRPr="004C44A2" w:rsidRDefault="00374897" w:rsidP="00374897">
      <w:pPr>
        <w:pStyle w:val="af"/>
        <w:spacing w:line="360" w:lineRule="auto"/>
        <w:ind w:left="0" w:firstLine="709"/>
        <w:jc w:val="both"/>
        <w:rPr>
          <w:rFonts w:eastAsia="Calibri"/>
          <w:sz w:val="24"/>
          <w:szCs w:val="24"/>
        </w:rPr>
      </w:pPr>
      <w:r w:rsidRPr="004C44A2">
        <w:rPr>
          <w:rFonts w:eastAsia="Calibri"/>
          <w:sz w:val="24"/>
          <w:szCs w:val="24"/>
        </w:rPr>
        <w:t>ПКО –</w:t>
      </w:r>
      <w:r w:rsidR="00ED628D" w:rsidRPr="004C44A2">
        <w:rPr>
          <w:rFonts w:eastAsia="Calibri"/>
          <w:sz w:val="24"/>
          <w:szCs w:val="24"/>
        </w:rPr>
        <w:t xml:space="preserve"> проектно-конструкторский отдел</w:t>
      </w:r>
    </w:p>
    <w:p w:rsidR="00374897" w:rsidRPr="004C44A2" w:rsidRDefault="00374897" w:rsidP="00374897">
      <w:pPr>
        <w:pStyle w:val="af"/>
        <w:spacing w:line="360" w:lineRule="auto"/>
        <w:ind w:left="0" w:firstLine="709"/>
        <w:jc w:val="both"/>
        <w:rPr>
          <w:rFonts w:eastAsia="Calibri"/>
          <w:sz w:val="24"/>
          <w:szCs w:val="24"/>
        </w:rPr>
      </w:pPr>
      <w:r w:rsidRPr="004C44A2">
        <w:rPr>
          <w:rFonts w:eastAsia="Calibri"/>
          <w:sz w:val="24"/>
          <w:szCs w:val="24"/>
        </w:rPr>
        <w:t>УАК – упр</w:t>
      </w:r>
      <w:r w:rsidR="00ED628D" w:rsidRPr="004C44A2">
        <w:rPr>
          <w:rFonts w:eastAsia="Calibri"/>
          <w:sz w:val="24"/>
          <w:szCs w:val="24"/>
        </w:rPr>
        <w:t>авление аналитического контроля</w:t>
      </w:r>
    </w:p>
    <w:p w:rsidR="00374897" w:rsidRPr="004C44A2" w:rsidRDefault="00374897" w:rsidP="00374897">
      <w:pPr>
        <w:pStyle w:val="af"/>
        <w:spacing w:line="360" w:lineRule="auto"/>
        <w:ind w:left="0" w:firstLine="709"/>
        <w:jc w:val="both"/>
        <w:rPr>
          <w:rFonts w:eastAsia="Calibri"/>
          <w:sz w:val="24"/>
          <w:szCs w:val="24"/>
        </w:rPr>
      </w:pPr>
      <w:r w:rsidRPr="004C44A2">
        <w:rPr>
          <w:rFonts w:eastAsia="Calibri"/>
          <w:sz w:val="24"/>
          <w:szCs w:val="24"/>
        </w:rPr>
        <w:t>УИТ – управ</w:t>
      </w:r>
      <w:r w:rsidR="00ED628D" w:rsidRPr="004C44A2">
        <w:rPr>
          <w:rFonts w:eastAsia="Calibri"/>
          <w:sz w:val="24"/>
          <w:szCs w:val="24"/>
        </w:rPr>
        <w:t>ление информационных технологий</w:t>
      </w:r>
    </w:p>
    <w:p w:rsidR="00193C6D" w:rsidRPr="004C44A2" w:rsidRDefault="00193C6D" w:rsidP="00193C6D">
      <w:pPr>
        <w:pStyle w:val="af"/>
        <w:spacing w:line="360" w:lineRule="auto"/>
        <w:ind w:left="0" w:firstLine="709"/>
        <w:jc w:val="both"/>
        <w:rPr>
          <w:rFonts w:eastAsia="Calibri"/>
          <w:sz w:val="24"/>
          <w:szCs w:val="24"/>
        </w:rPr>
      </w:pPr>
      <w:r w:rsidRPr="004C44A2">
        <w:rPr>
          <w:rFonts w:eastAsia="Calibri"/>
          <w:sz w:val="24"/>
          <w:szCs w:val="24"/>
        </w:rPr>
        <w:t>ОВК – отдел внутреннего контроля</w:t>
      </w:r>
    </w:p>
    <w:p w:rsidR="00374897" w:rsidRPr="004C44A2" w:rsidRDefault="00ED628D" w:rsidP="00374897">
      <w:pPr>
        <w:pStyle w:val="af"/>
        <w:spacing w:line="360" w:lineRule="auto"/>
        <w:ind w:left="0" w:firstLine="709"/>
        <w:jc w:val="both"/>
        <w:rPr>
          <w:rFonts w:eastAsia="Calibri"/>
          <w:sz w:val="24"/>
          <w:szCs w:val="24"/>
        </w:rPr>
      </w:pPr>
      <w:r w:rsidRPr="004C44A2">
        <w:rPr>
          <w:rFonts w:eastAsia="Calibri"/>
          <w:sz w:val="24"/>
          <w:szCs w:val="24"/>
        </w:rPr>
        <w:t>ОД – отдел договоров</w:t>
      </w:r>
    </w:p>
    <w:p w:rsidR="00374897" w:rsidRPr="004C44A2" w:rsidRDefault="00374897" w:rsidP="00374897">
      <w:pPr>
        <w:pStyle w:val="af"/>
        <w:spacing w:line="360" w:lineRule="auto"/>
        <w:ind w:left="0" w:firstLine="709"/>
        <w:jc w:val="both"/>
        <w:rPr>
          <w:rFonts w:eastAsia="Calibri"/>
          <w:sz w:val="24"/>
          <w:szCs w:val="24"/>
        </w:rPr>
      </w:pPr>
      <w:r w:rsidRPr="004C44A2">
        <w:rPr>
          <w:rFonts w:eastAsia="Calibri"/>
          <w:sz w:val="24"/>
          <w:szCs w:val="24"/>
        </w:rPr>
        <w:t>ОНТиИР – отдел новых технологий и интеллектуальных разработок</w:t>
      </w:r>
    </w:p>
    <w:p w:rsidR="00374897" w:rsidRPr="004C44A2" w:rsidRDefault="00ED628D" w:rsidP="00374897">
      <w:pPr>
        <w:spacing w:line="360" w:lineRule="auto"/>
        <w:ind w:firstLine="709"/>
        <w:jc w:val="both"/>
        <w:rPr>
          <w:rFonts w:eastAsia="Calibri"/>
        </w:rPr>
      </w:pPr>
      <w:r w:rsidRPr="004C44A2">
        <w:rPr>
          <w:rFonts w:eastAsia="Calibri"/>
        </w:rPr>
        <w:t>СБ – служба безопасности</w:t>
      </w:r>
    </w:p>
    <w:p w:rsidR="00374897" w:rsidRPr="004C44A2" w:rsidRDefault="00374897" w:rsidP="00374897">
      <w:pPr>
        <w:pStyle w:val="af"/>
        <w:spacing w:line="360" w:lineRule="auto"/>
        <w:ind w:left="0" w:firstLine="709"/>
        <w:jc w:val="both"/>
        <w:rPr>
          <w:rFonts w:eastAsia="Calibri"/>
          <w:sz w:val="24"/>
          <w:szCs w:val="24"/>
        </w:rPr>
      </w:pPr>
      <w:r w:rsidRPr="004C44A2">
        <w:rPr>
          <w:rFonts w:eastAsia="Calibri"/>
          <w:sz w:val="24"/>
          <w:szCs w:val="24"/>
        </w:rPr>
        <w:t>ОЭБ – о</w:t>
      </w:r>
      <w:r w:rsidR="00ED628D" w:rsidRPr="004C44A2">
        <w:rPr>
          <w:rFonts w:eastAsia="Calibri"/>
          <w:sz w:val="24"/>
          <w:szCs w:val="24"/>
        </w:rPr>
        <w:t>тдел экономической безопасности</w:t>
      </w:r>
    </w:p>
    <w:p w:rsidR="00374897" w:rsidRPr="004C44A2" w:rsidRDefault="00193C6D" w:rsidP="00374897">
      <w:pPr>
        <w:pStyle w:val="af"/>
        <w:spacing w:line="360" w:lineRule="auto"/>
        <w:ind w:left="0" w:firstLine="709"/>
        <w:jc w:val="both"/>
        <w:rPr>
          <w:rFonts w:eastAsia="Calibri"/>
          <w:sz w:val="24"/>
          <w:szCs w:val="24"/>
        </w:rPr>
      </w:pPr>
      <w:r w:rsidRPr="004C44A2">
        <w:rPr>
          <w:rFonts w:eastAsia="Calibri"/>
          <w:sz w:val="24"/>
          <w:szCs w:val="24"/>
        </w:rPr>
        <w:t>ПО – производственный отдел</w:t>
      </w:r>
    </w:p>
    <w:p w:rsidR="00374897" w:rsidRPr="004C44A2" w:rsidRDefault="00374897" w:rsidP="00374897">
      <w:pPr>
        <w:pStyle w:val="af"/>
        <w:spacing w:line="360" w:lineRule="auto"/>
        <w:ind w:left="0" w:firstLine="709"/>
        <w:jc w:val="both"/>
        <w:rPr>
          <w:rFonts w:eastAsia="Calibri"/>
          <w:sz w:val="24"/>
          <w:szCs w:val="24"/>
        </w:rPr>
      </w:pPr>
      <w:r w:rsidRPr="004C44A2">
        <w:rPr>
          <w:rFonts w:eastAsia="Calibri"/>
          <w:sz w:val="24"/>
          <w:szCs w:val="24"/>
        </w:rPr>
        <w:t>НИИ – на</w:t>
      </w:r>
      <w:r w:rsidR="00ED628D" w:rsidRPr="004C44A2">
        <w:rPr>
          <w:rFonts w:eastAsia="Calibri"/>
          <w:sz w:val="24"/>
          <w:szCs w:val="24"/>
        </w:rPr>
        <w:t>учно-исследовательский институт</w:t>
      </w:r>
    </w:p>
    <w:p w:rsidR="00374897" w:rsidRPr="004C44A2" w:rsidRDefault="00374897" w:rsidP="00374897">
      <w:pPr>
        <w:pStyle w:val="af"/>
        <w:spacing w:line="360" w:lineRule="auto"/>
        <w:ind w:left="0" w:firstLine="709"/>
        <w:jc w:val="both"/>
        <w:rPr>
          <w:rFonts w:eastAsia="Calibri"/>
          <w:sz w:val="24"/>
          <w:szCs w:val="24"/>
        </w:rPr>
      </w:pPr>
      <w:r w:rsidRPr="004C44A2">
        <w:rPr>
          <w:rFonts w:eastAsia="Calibri"/>
          <w:sz w:val="24"/>
          <w:szCs w:val="24"/>
        </w:rPr>
        <w:t>НПП – науч</w:t>
      </w:r>
      <w:r w:rsidR="00ED628D" w:rsidRPr="004C44A2">
        <w:rPr>
          <w:rFonts w:eastAsia="Calibri"/>
          <w:sz w:val="24"/>
          <w:szCs w:val="24"/>
        </w:rPr>
        <w:t>но-производственное предприятие</w:t>
      </w:r>
    </w:p>
    <w:p w:rsidR="00374897" w:rsidRPr="004C44A2" w:rsidRDefault="00374897" w:rsidP="00374897">
      <w:pPr>
        <w:pStyle w:val="af"/>
        <w:spacing w:line="360" w:lineRule="auto"/>
        <w:ind w:left="0" w:firstLine="709"/>
        <w:jc w:val="both"/>
        <w:rPr>
          <w:rFonts w:eastAsia="Calibri"/>
          <w:sz w:val="24"/>
          <w:szCs w:val="24"/>
        </w:rPr>
      </w:pPr>
      <w:r w:rsidRPr="004C44A2">
        <w:rPr>
          <w:rFonts w:eastAsia="Calibri"/>
          <w:sz w:val="24"/>
          <w:szCs w:val="24"/>
        </w:rPr>
        <w:t xml:space="preserve">НПЦ </w:t>
      </w:r>
      <w:r w:rsidR="00ED628D" w:rsidRPr="004C44A2">
        <w:rPr>
          <w:rFonts w:eastAsia="Calibri"/>
          <w:sz w:val="24"/>
          <w:szCs w:val="24"/>
        </w:rPr>
        <w:t>– научно-производственный центр</w:t>
      </w:r>
    </w:p>
    <w:p w:rsidR="00374897" w:rsidRPr="004C44A2" w:rsidRDefault="00ED71D6" w:rsidP="00ED71D6">
      <w:pPr>
        <w:pStyle w:val="af"/>
        <w:spacing w:line="360" w:lineRule="auto"/>
        <w:ind w:left="0"/>
        <w:jc w:val="both"/>
        <w:rPr>
          <w:rFonts w:eastAsia="Calibri"/>
          <w:sz w:val="24"/>
          <w:szCs w:val="24"/>
        </w:rPr>
      </w:pPr>
      <w:r w:rsidRPr="004C44A2">
        <w:rPr>
          <w:rFonts w:eastAsia="Calibri"/>
          <w:sz w:val="24"/>
          <w:szCs w:val="24"/>
        </w:rPr>
        <w:lastRenderedPageBreak/>
        <w:t xml:space="preserve">           </w:t>
      </w:r>
      <w:r w:rsidR="00374897" w:rsidRPr="004C44A2">
        <w:rPr>
          <w:rFonts w:eastAsia="Calibri"/>
          <w:sz w:val="24"/>
          <w:szCs w:val="24"/>
        </w:rPr>
        <w:t>ОПО – опа</w:t>
      </w:r>
      <w:r w:rsidR="00ED628D" w:rsidRPr="004C44A2">
        <w:rPr>
          <w:rFonts w:eastAsia="Calibri"/>
          <w:sz w:val="24"/>
          <w:szCs w:val="24"/>
        </w:rPr>
        <w:t>сный производственный объект</w:t>
      </w:r>
    </w:p>
    <w:p w:rsidR="00374897" w:rsidRPr="004C44A2" w:rsidRDefault="00ED71D6" w:rsidP="00ED71D6">
      <w:pPr>
        <w:pStyle w:val="af"/>
        <w:spacing w:line="360" w:lineRule="auto"/>
        <w:ind w:left="0"/>
        <w:jc w:val="both"/>
        <w:rPr>
          <w:rFonts w:eastAsia="Calibri"/>
          <w:sz w:val="24"/>
          <w:szCs w:val="24"/>
        </w:rPr>
      </w:pPr>
      <w:r w:rsidRPr="004C44A2">
        <w:rPr>
          <w:rFonts w:eastAsia="Calibri"/>
          <w:sz w:val="24"/>
          <w:szCs w:val="24"/>
        </w:rPr>
        <w:t xml:space="preserve">           </w:t>
      </w:r>
      <w:r w:rsidR="00374897" w:rsidRPr="004C44A2">
        <w:rPr>
          <w:rFonts w:eastAsia="Calibri"/>
          <w:sz w:val="24"/>
          <w:szCs w:val="24"/>
        </w:rPr>
        <w:t>КИПиА – контрольно-измери</w:t>
      </w:r>
      <w:r w:rsidR="00ED628D" w:rsidRPr="004C44A2">
        <w:rPr>
          <w:rFonts w:eastAsia="Calibri"/>
          <w:sz w:val="24"/>
          <w:szCs w:val="24"/>
        </w:rPr>
        <w:t>тельные приборы и а</w:t>
      </w:r>
      <w:r w:rsidR="00977279" w:rsidRPr="004C44A2">
        <w:rPr>
          <w:rFonts w:eastAsia="Calibri"/>
          <w:sz w:val="24"/>
          <w:szCs w:val="24"/>
        </w:rPr>
        <w:t>втоматика</w:t>
      </w:r>
    </w:p>
    <w:p w:rsidR="00374897" w:rsidRPr="004C44A2" w:rsidRDefault="00977279" w:rsidP="00977279">
      <w:pPr>
        <w:pStyle w:val="af"/>
        <w:spacing w:line="360" w:lineRule="auto"/>
        <w:ind w:left="0"/>
        <w:jc w:val="both"/>
        <w:rPr>
          <w:rFonts w:eastAsia="Calibri"/>
          <w:sz w:val="24"/>
          <w:szCs w:val="24"/>
        </w:rPr>
      </w:pPr>
      <w:r w:rsidRPr="004C44A2">
        <w:rPr>
          <w:rFonts w:eastAsia="Calibri"/>
          <w:sz w:val="24"/>
          <w:szCs w:val="24"/>
        </w:rPr>
        <w:t xml:space="preserve">          </w:t>
      </w:r>
      <w:r w:rsidR="00ED71D6" w:rsidRPr="004C44A2">
        <w:rPr>
          <w:rFonts w:eastAsia="Calibri"/>
          <w:sz w:val="24"/>
          <w:szCs w:val="24"/>
        </w:rPr>
        <w:t xml:space="preserve"> </w:t>
      </w:r>
      <w:r w:rsidR="00374897" w:rsidRPr="004C44A2">
        <w:rPr>
          <w:rFonts w:eastAsia="Calibri"/>
          <w:sz w:val="24"/>
          <w:szCs w:val="24"/>
        </w:rPr>
        <w:t>ВЭД – в</w:t>
      </w:r>
      <w:r w:rsidRPr="004C44A2">
        <w:rPr>
          <w:rFonts w:eastAsia="Calibri"/>
          <w:sz w:val="24"/>
          <w:szCs w:val="24"/>
        </w:rPr>
        <w:t>нешнеэкономическая деятельность</w:t>
      </w:r>
    </w:p>
    <w:p w:rsidR="00C61FFA" w:rsidRPr="004C44A2" w:rsidRDefault="00193C6D" w:rsidP="00977279">
      <w:pPr>
        <w:pStyle w:val="af"/>
        <w:spacing w:line="360" w:lineRule="auto"/>
        <w:ind w:left="0"/>
        <w:jc w:val="both"/>
        <w:rPr>
          <w:rFonts w:eastAsia="Calibri"/>
          <w:sz w:val="24"/>
          <w:szCs w:val="24"/>
        </w:rPr>
      </w:pPr>
      <w:r w:rsidRPr="004C44A2">
        <w:rPr>
          <w:rFonts w:eastAsia="Calibri"/>
          <w:sz w:val="24"/>
          <w:szCs w:val="24"/>
        </w:rPr>
        <w:t xml:space="preserve">         </w:t>
      </w:r>
      <w:r w:rsidR="00ED71D6" w:rsidRPr="004C44A2">
        <w:rPr>
          <w:rFonts w:eastAsia="Calibri"/>
          <w:sz w:val="24"/>
          <w:szCs w:val="24"/>
        </w:rPr>
        <w:t xml:space="preserve">  </w:t>
      </w:r>
      <w:r w:rsidRPr="004C44A2">
        <w:rPr>
          <w:rFonts w:eastAsia="Calibri"/>
          <w:sz w:val="24"/>
          <w:szCs w:val="24"/>
        </w:rPr>
        <w:t>НДС</w:t>
      </w:r>
      <w:r w:rsidR="00A85FD3" w:rsidRPr="004C44A2">
        <w:rPr>
          <w:rFonts w:eastAsia="Calibri"/>
          <w:sz w:val="24"/>
          <w:szCs w:val="24"/>
        </w:rPr>
        <w:t xml:space="preserve"> – налог на добавленную стоимость</w:t>
      </w:r>
    </w:p>
    <w:p w:rsidR="00374897" w:rsidRPr="004C44A2" w:rsidRDefault="00977279" w:rsidP="00977279">
      <w:pPr>
        <w:pStyle w:val="af"/>
        <w:spacing w:line="360" w:lineRule="auto"/>
        <w:ind w:left="0"/>
        <w:jc w:val="both"/>
        <w:rPr>
          <w:rFonts w:eastAsia="Calibri"/>
          <w:sz w:val="24"/>
          <w:szCs w:val="24"/>
        </w:rPr>
      </w:pPr>
      <w:r w:rsidRPr="004C44A2">
        <w:rPr>
          <w:rFonts w:eastAsia="Calibri"/>
          <w:sz w:val="24"/>
          <w:szCs w:val="24"/>
        </w:rPr>
        <w:t xml:space="preserve">          </w:t>
      </w:r>
      <w:r w:rsidR="00ED71D6" w:rsidRPr="004C44A2">
        <w:rPr>
          <w:rFonts w:eastAsia="Calibri"/>
          <w:sz w:val="24"/>
          <w:szCs w:val="24"/>
        </w:rPr>
        <w:t xml:space="preserve"> </w:t>
      </w:r>
      <w:r w:rsidR="00374897" w:rsidRPr="004C44A2">
        <w:rPr>
          <w:rFonts w:eastAsia="Calibri"/>
          <w:sz w:val="24"/>
          <w:szCs w:val="24"/>
        </w:rPr>
        <w:t xml:space="preserve">ТМЦ </w:t>
      </w:r>
      <w:r w:rsidRPr="004C44A2">
        <w:rPr>
          <w:rFonts w:eastAsia="Calibri"/>
          <w:sz w:val="24"/>
          <w:szCs w:val="24"/>
        </w:rPr>
        <w:t>– товарно-материальные ценности</w:t>
      </w:r>
    </w:p>
    <w:p w:rsidR="00374897" w:rsidRPr="004C44A2" w:rsidRDefault="00977279" w:rsidP="00977279">
      <w:pPr>
        <w:pStyle w:val="af"/>
        <w:spacing w:line="360" w:lineRule="auto"/>
        <w:ind w:left="0"/>
        <w:jc w:val="both"/>
        <w:rPr>
          <w:rFonts w:eastAsia="Calibri"/>
          <w:sz w:val="24"/>
          <w:szCs w:val="24"/>
        </w:rPr>
      </w:pPr>
      <w:r w:rsidRPr="004C44A2">
        <w:rPr>
          <w:rFonts w:eastAsia="Calibri"/>
          <w:sz w:val="24"/>
          <w:szCs w:val="24"/>
        </w:rPr>
        <w:t xml:space="preserve">          </w:t>
      </w:r>
      <w:r w:rsidR="00ED71D6" w:rsidRPr="004C44A2">
        <w:rPr>
          <w:rFonts w:eastAsia="Calibri"/>
          <w:sz w:val="24"/>
          <w:szCs w:val="24"/>
        </w:rPr>
        <w:t xml:space="preserve"> </w:t>
      </w:r>
      <w:r w:rsidR="00374897" w:rsidRPr="004C44A2">
        <w:rPr>
          <w:rFonts w:eastAsia="Calibri"/>
          <w:sz w:val="24"/>
          <w:szCs w:val="24"/>
        </w:rPr>
        <w:t xml:space="preserve">МТР – </w:t>
      </w:r>
      <w:r w:rsidRPr="004C44A2">
        <w:rPr>
          <w:rFonts w:eastAsia="Calibri"/>
          <w:sz w:val="24"/>
          <w:szCs w:val="24"/>
        </w:rPr>
        <w:t>материально-технические ресурсы</w:t>
      </w:r>
    </w:p>
    <w:p w:rsidR="00374897" w:rsidRPr="004C44A2" w:rsidRDefault="00977279" w:rsidP="00977279">
      <w:pPr>
        <w:pStyle w:val="af"/>
        <w:spacing w:line="360" w:lineRule="auto"/>
        <w:ind w:left="0"/>
        <w:jc w:val="both"/>
        <w:rPr>
          <w:rFonts w:eastAsia="Calibri"/>
          <w:sz w:val="24"/>
          <w:szCs w:val="24"/>
        </w:rPr>
      </w:pPr>
      <w:r w:rsidRPr="004C44A2">
        <w:rPr>
          <w:rFonts w:eastAsia="Calibri"/>
          <w:sz w:val="24"/>
          <w:szCs w:val="24"/>
        </w:rPr>
        <w:t xml:space="preserve">          </w:t>
      </w:r>
      <w:r w:rsidR="00ED71D6" w:rsidRPr="004C44A2">
        <w:rPr>
          <w:rFonts w:eastAsia="Calibri"/>
          <w:sz w:val="24"/>
          <w:szCs w:val="24"/>
        </w:rPr>
        <w:t xml:space="preserve"> </w:t>
      </w:r>
      <w:r w:rsidR="00374897" w:rsidRPr="004C44A2">
        <w:rPr>
          <w:rFonts w:eastAsia="Calibri"/>
          <w:sz w:val="24"/>
          <w:szCs w:val="24"/>
        </w:rPr>
        <w:t>ИНН – индивид</w:t>
      </w:r>
      <w:r w:rsidRPr="004C44A2">
        <w:rPr>
          <w:rFonts w:eastAsia="Calibri"/>
          <w:sz w:val="24"/>
          <w:szCs w:val="24"/>
        </w:rPr>
        <w:t>уальный номер налогоплательщика</w:t>
      </w:r>
    </w:p>
    <w:p w:rsidR="00374897" w:rsidRPr="004C44A2" w:rsidRDefault="00977279" w:rsidP="00977279">
      <w:pPr>
        <w:pStyle w:val="af"/>
        <w:spacing w:line="276" w:lineRule="auto"/>
        <w:ind w:left="0"/>
        <w:jc w:val="both"/>
        <w:rPr>
          <w:rFonts w:eastAsia="Calibri"/>
          <w:sz w:val="24"/>
          <w:szCs w:val="24"/>
        </w:rPr>
      </w:pPr>
      <w:r w:rsidRPr="004C44A2">
        <w:rPr>
          <w:rFonts w:eastAsia="Calibri"/>
          <w:sz w:val="24"/>
          <w:szCs w:val="24"/>
        </w:rPr>
        <w:t xml:space="preserve">          </w:t>
      </w:r>
      <w:r w:rsidR="00ED71D6" w:rsidRPr="004C44A2">
        <w:rPr>
          <w:rFonts w:eastAsia="Calibri"/>
          <w:sz w:val="24"/>
          <w:szCs w:val="24"/>
        </w:rPr>
        <w:t xml:space="preserve"> </w:t>
      </w:r>
      <w:r w:rsidR="00374897" w:rsidRPr="004C44A2">
        <w:rPr>
          <w:rFonts w:eastAsia="Calibri"/>
          <w:sz w:val="24"/>
          <w:szCs w:val="24"/>
        </w:rPr>
        <w:t>ОГРНИП – основной государственный регистрационный номер индивидуального</w:t>
      </w:r>
      <w:r w:rsidR="008137AE" w:rsidRPr="004C44A2">
        <w:rPr>
          <w:rFonts w:eastAsia="Calibri"/>
          <w:sz w:val="24"/>
          <w:szCs w:val="24"/>
        </w:rPr>
        <w:t xml:space="preserve"> предприним</w:t>
      </w:r>
      <w:r w:rsidRPr="004C44A2">
        <w:rPr>
          <w:rFonts w:eastAsia="Calibri"/>
          <w:sz w:val="24"/>
          <w:szCs w:val="24"/>
        </w:rPr>
        <w:t>ателя</w:t>
      </w:r>
    </w:p>
    <w:p w:rsidR="00193C6D" w:rsidRPr="004C44A2" w:rsidRDefault="00193C6D" w:rsidP="00E05B43">
      <w:pPr>
        <w:pStyle w:val="af"/>
        <w:spacing w:line="360" w:lineRule="auto"/>
        <w:ind w:left="0"/>
        <w:jc w:val="both"/>
        <w:rPr>
          <w:rFonts w:eastAsia="Calibri"/>
          <w:sz w:val="24"/>
          <w:szCs w:val="24"/>
        </w:rPr>
      </w:pPr>
      <w:r w:rsidRPr="004C44A2">
        <w:rPr>
          <w:rFonts w:eastAsia="Calibri"/>
          <w:sz w:val="24"/>
          <w:szCs w:val="24"/>
        </w:rPr>
        <w:t xml:space="preserve">           ЕГРЮЛ</w:t>
      </w:r>
      <w:r w:rsidR="00B43BFA" w:rsidRPr="004C44A2">
        <w:rPr>
          <w:rFonts w:eastAsia="Calibri"/>
          <w:sz w:val="24"/>
          <w:szCs w:val="24"/>
        </w:rPr>
        <w:t xml:space="preserve"> – Единый государственный реестр юридических лиц</w:t>
      </w:r>
    </w:p>
    <w:p w:rsidR="009F4531" w:rsidRPr="004C44A2" w:rsidRDefault="009F4531" w:rsidP="00E05B43">
      <w:pPr>
        <w:pStyle w:val="af"/>
        <w:spacing w:line="360" w:lineRule="auto"/>
        <w:ind w:left="0"/>
        <w:jc w:val="both"/>
        <w:rPr>
          <w:rFonts w:eastAsia="Calibri"/>
          <w:sz w:val="24"/>
          <w:szCs w:val="24"/>
        </w:rPr>
      </w:pPr>
      <w:r w:rsidRPr="004C44A2">
        <w:rPr>
          <w:rFonts w:eastAsia="Calibri"/>
          <w:sz w:val="24"/>
          <w:szCs w:val="24"/>
        </w:rPr>
        <w:t xml:space="preserve">          </w:t>
      </w:r>
      <w:r w:rsidR="00A85FD3" w:rsidRPr="004C44A2">
        <w:rPr>
          <w:rFonts w:eastAsia="Calibri"/>
          <w:sz w:val="24"/>
          <w:szCs w:val="24"/>
        </w:rPr>
        <w:t xml:space="preserve"> </w:t>
      </w:r>
      <w:r w:rsidRPr="004C44A2">
        <w:rPr>
          <w:rFonts w:eastAsia="Calibri"/>
          <w:sz w:val="24"/>
          <w:szCs w:val="24"/>
        </w:rPr>
        <w:t>ГСМ</w:t>
      </w:r>
      <w:r w:rsidR="00A85FD3" w:rsidRPr="004C44A2">
        <w:rPr>
          <w:rFonts w:eastAsia="Calibri"/>
          <w:sz w:val="24"/>
          <w:szCs w:val="24"/>
        </w:rPr>
        <w:t xml:space="preserve"> – горюче-смазочные материалы</w:t>
      </w:r>
    </w:p>
    <w:p w:rsidR="009F4531" w:rsidRPr="004C44A2" w:rsidRDefault="009F4531" w:rsidP="00E05B43">
      <w:pPr>
        <w:pStyle w:val="af"/>
        <w:spacing w:line="360" w:lineRule="auto"/>
        <w:ind w:left="0"/>
        <w:jc w:val="both"/>
        <w:rPr>
          <w:rFonts w:eastAsia="Calibri"/>
          <w:sz w:val="24"/>
          <w:szCs w:val="24"/>
        </w:rPr>
      </w:pPr>
      <w:r w:rsidRPr="004C44A2">
        <w:rPr>
          <w:rFonts w:eastAsia="Calibri"/>
          <w:sz w:val="24"/>
          <w:szCs w:val="24"/>
        </w:rPr>
        <w:t xml:space="preserve">         </w:t>
      </w:r>
      <w:r w:rsidR="00ED71D6" w:rsidRPr="004C44A2">
        <w:rPr>
          <w:rFonts w:eastAsia="Calibri"/>
          <w:sz w:val="24"/>
          <w:szCs w:val="24"/>
        </w:rPr>
        <w:t xml:space="preserve">  </w:t>
      </w:r>
      <w:r w:rsidRPr="004C44A2">
        <w:rPr>
          <w:rFonts w:eastAsia="Calibri"/>
          <w:sz w:val="24"/>
          <w:szCs w:val="24"/>
        </w:rPr>
        <w:t>РФ</w:t>
      </w:r>
      <w:r w:rsidR="00A85FD3" w:rsidRPr="004C44A2">
        <w:rPr>
          <w:rFonts w:eastAsia="Calibri"/>
          <w:sz w:val="24"/>
          <w:szCs w:val="24"/>
        </w:rPr>
        <w:t xml:space="preserve"> – Российская Федерация</w:t>
      </w:r>
    </w:p>
    <w:p w:rsidR="005A0A28" w:rsidRPr="004C44A2" w:rsidRDefault="005A0A28" w:rsidP="00E05B43">
      <w:pPr>
        <w:pStyle w:val="af"/>
        <w:spacing w:line="360" w:lineRule="auto"/>
        <w:ind w:left="0"/>
        <w:jc w:val="both"/>
        <w:rPr>
          <w:rFonts w:eastAsia="Calibri"/>
          <w:sz w:val="24"/>
          <w:szCs w:val="24"/>
        </w:rPr>
      </w:pPr>
      <w:r w:rsidRPr="004C44A2">
        <w:rPr>
          <w:rFonts w:eastAsia="Calibri"/>
          <w:sz w:val="24"/>
          <w:szCs w:val="24"/>
        </w:rPr>
        <w:t xml:space="preserve">          </w:t>
      </w:r>
      <w:r w:rsidR="00ED71D6" w:rsidRPr="004C44A2">
        <w:rPr>
          <w:rFonts w:eastAsia="Calibri"/>
          <w:sz w:val="24"/>
          <w:szCs w:val="24"/>
        </w:rPr>
        <w:t xml:space="preserve"> </w:t>
      </w:r>
      <w:r w:rsidRPr="004C44A2">
        <w:rPr>
          <w:rFonts w:eastAsia="Calibri"/>
          <w:sz w:val="24"/>
          <w:szCs w:val="24"/>
        </w:rPr>
        <w:t>ГК РФ</w:t>
      </w:r>
      <w:r w:rsidR="00A85FD3" w:rsidRPr="004C44A2">
        <w:rPr>
          <w:rFonts w:eastAsia="Calibri"/>
          <w:sz w:val="24"/>
          <w:szCs w:val="24"/>
        </w:rPr>
        <w:t xml:space="preserve"> – Гражданский Кодекс Российской Федерации</w:t>
      </w:r>
    </w:p>
    <w:p w:rsidR="009F4531" w:rsidRPr="004C44A2" w:rsidRDefault="009F4531" w:rsidP="00E05B43">
      <w:pPr>
        <w:pStyle w:val="af"/>
        <w:spacing w:line="360" w:lineRule="auto"/>
        <w:ind w:left="0"/>
        <w:jc w:val="both"/>
        <w:rPr>
          <w:rFonts w:eastAsia="Calibri"/>
          <w:sz w:val="24"/>
          <w:szCs w:val="24"/>
        </w:rPr>
      </w:pPr>
      <w:r w:rsidRPr="004C44A2">
        <w:rPr>
          <w:rFonts w:eastAsia="Calibri"/>
          <w:sz w:val="24"/>
          <w:szCs w:val="24"/>
        </w:rPr>
        <w:t xml:space="preserve">          </w:t>
      </w:r>
      <w:r w:rsidR="00ED71D6" w:rsidRPr="004C44A2">
        <w:rPr>
          <w:rFonts w:eastAsia="Calibri"/>
          <w:sz w:val="24"/>
          <w:szCs w:val="24"/>
        </w:rPr>
        <w:t xml:space="preserve"> </w:t>
      </w:r>
      <w:r w:rsidRPr="004C44A2">
        <w:rPr>
          <w:rFonts w:eastAsia="Calibri"/>
          <w:sz w:val="24"/>
          <w:szCs w:val="24"/>
        </w:rPr>
        <w:t>НАКС</w:t>
      </w:r>
      <w:r w:rsidR="00A85FD3" w:rsidRPr="004C44A2">
        <w:rPr>
          <w:rFonts w:eastAsia="Calibri"/>
          <w:sz w:val="24"/>
          <w:szCs w:val="24"/>
        </w:rPr>
        <w:t xml:space="preserve"> – Национальное Агентство Контроля Сварки </w:t>
      </w:r>
    </w:p>
    <w:p w:rsidR="005A0A28" w:rsidRPr="004C44A2" w:rsidRDefault="005A0A28" w:rsidP="00E05B43">
      <w:pPr>
        <w:pStyle w:val="af"/>
        <w:spacing w:line="360" w:lineRule="auto"/>
        <w:ind w:left="0"/>
        <w:jc w:val="both"/>
        <w:rPr>
          <w:rFonts w:eastAsia="Calibri"/>
          <w:sz w:val="24"/>
          <w:szCs w:val="24"/>
        </w:rPr>
      </w:pPr>
      <w:r w:rsidRPr="004C44A2">
        <w:rPr>
          <w:rFonts w:eastAsia="Calibri"/>
          <w:sz w:val="24"/>
          <w:szCs w:val="24"/>
        </w:rPr>
        <w:t xml:space="preserve">          </w:t>
      </w:r>
      <w:r w:rsidR="00ED71D6" w:rsidRPr="004C44A2">
        <w:rPr>
          <w:rFonts w:eastAsia="Calibri"/>
          <w:sz w:val="24"/>
          <w:szCs w:val="24"/>
        </w:rPr>
        <w:t xml:space="preserve"> </w:t>
      </w:r>
      <w:r w:rsidRPr="004C44A2">
        <w:rPr>
          <w:rFonts w:eastAsia="Calibri"/>
          <w:sz w:val="24"/>
          <w:szCs w:val="24"/>
        </w:rPr>
        <w:t>ТЭЦ</w:t>
      </w:r>
      <w:r w:rsidR="00A85FD3" w:rsidRPr="004C44A2">
        <w:rPr>
          <w:rFonts w:eastAsia="Calibri"/>
          <w:sz w:val="24"/>
          <w:szCs w:val="24"/>
        </w:rPr>
        <w:t xml:space="preserve"> – теплоэлектроцентраль </w:t>
      </w:r>
    </w:p>
    <w:p w:rsidR="005A0A28" w:rsidRPr="004C44A2" w:rsidRDefault="005A0A28" w:rsidP="00E05B43">
      <w:pPr>
        <w:pStyle w:val="af"/>
        <w:spacing w:line="360" w:lineRule="auto"/>
        <w:ind w:left="0"/>
        <w:jc w:val="both"/>
        <w:rPr>
          <w:rFonts w:eastAsia="Calibri"/>
          <w:sz w:val="24"/>
          <w:szCs w:val="24"/>
        </w:rPr>
      </w:pPr>
      <w:r w:rsidRPr="004C44A2">
        <w:rPr>
          <w:rFonts w:eastAsia="Calibri"/>
          <w:sz w:val="24"/>
          <w:szCs w:val="24"/>
        </w:rPr>
        <w:t xml:space="preserve">          </w:t>
      </w:r>
      <w:r w:rsidR="00ED71D6" w:rsidRPr="004C44A2">
        <w:rPr>
          <w:rFonts w:eastAsia="Calibri"/>
          <w:sz w:val="24"/>
          <w:szCs w:val="24"/>
        </w:rPr>
        <w:t xml:space="preserve"> </w:t>
      </w:r>
      <w:r w:rsidR="00AC4CBE" w:rsidRPr="004C44A2">
        <w:rPr>
          <w:rFonts w:eastAsia="Calibri"/>
          <w:sz w:val="24"/>
          <w:szCs w:val="24"/>
        </w:rPr>
        <w:t>о</w:t>
      </w:r>
      <w:r w:rsidRPr="004C44A2">
        <w:rPr>
          <w:rFonts w:eastAsia="Calibri"/>
          <w:sz w:val="24"/>
          <w:szCs w:val="24"/>
        </w:rPr>
        <w:t>тдел по ГО, МР и ЧС</w:t>
      </w:r>
      <w:r w:rsidR="00A85FD3" w:rsidRPr="004C44A2">
        <w:rPr>
          <w:rFonts w:eastAsia="Calibri"/>
          <w:sz w:val="24"/>
          <w:szCs w:val="24"/>
        </w:rPr>
        <w:t xml:space="preserve"> – отдел по гражданской обороне, </w:t>
      </w:r>
      <w:r w:rsidR="00AC4CBE" w:rsidRPr="004C44A2">
        <w:rPr>
          <w:rFonts w:eastAsia="Calibri"/>
          <w:sz w:val="24"/>
          <w:szCs w:val="24"/>
        </w:rPr>
        <w:t>мобилизационной работе и чрезвычайным ситуациям</w:t>
      </w:r>
      <w:r w:rsidR="00A85FD3" w:rsidRPr="004C44A2">
        <w:rPr>
          <w:rFonts w:eastAsia="Calibri"/>
          <w:sz w:val="24"/>
          <w:szCs w:val="24"/>
        </w:rPr>
        <w:t xml:space="preserve"> </w:t>
      </w:r>
    </w:p>
    <w:p w:rsidR="005A0A28" w:rsidRPr="004C44A2" w:rsidRDefault="00ED71D6" w:rsidP="00E05B43">
      <w:pPr>
        <w:pStyle w:val="af"/>
        <w:spacing w:line="360" w:lineRule="auto"/>
        <w:ind w:left="0"/>
        <w:jc w:val="both"/>
        <w:rPr>
          <w:rFonts w:eastAsia="Calibri"/>
          <w:sz w:val="24"/>
          <w:szCs w:val="24"/>
        </w:rPr>
      </w:pPr>
      <w:r w:rsidRPr="004C44A2">
        <w:rPr>
          <w:rFonts w:eastAsia="Calibri"/>
          <w:sz w:val="24"/>
          <w:szCs w:val="24"/>
        </w:rPr>
        <w:t xml:space="preserve">           </w:t>
      </w:r>
      <w:r w:rsidR="005A0A28" w:rsidRPr="004C44A2">
        <w:rPr>
          <w:rFonts w:eastAsia="Calibri"/>
          <w:sz w:val="24"/>
          <w:szCs w:val="24"/>
        </w:rPr>
        <w:t>СЭД «</w:t>
      </w:r>
      <w:r w:rsidR="003B12B1" w:rsidRPr="004C44A2">
        <w:rPr>
          <w:sz w:val="24"/>
          <w:szCs w:val="24"/>
          <w:lang w:val="en-US"/>
        </w:rPr>
        <w:t>Directum</w:t>
      </w:r>
      <w:r w:rsidR="003B12B1" w:rsidRPr="004C44A2">
        <w:rPr>
          <w:sz w:val="24"/>
          <w:szCs w:val="24"/>
        </w:rPr>
        <w:t xml:space="preserve">» </w:t>
      </w:r>
      <w:r w:rsidR="003B12B1" w:rsidRPr="004C44A2">
        <w:rPr>
          <w:rFonts w:eastAsia="Calibri"/>
          <w:sz w:val="24"/>
          <w:szCs w:val="24"/>
        </w:rPr>
        <w:t>–</w:t>
      </w:r>
      <w:r w:rsidR="003B12B1" w:rsidRPr="004C44A2">
        <w:rPr>
          <w:sz w:val="24"/>
          <w:szCs w:val="24"/>
        </w:rPr>
        <w:t xml:space="preserve"> система электронного документооборота «</w:t>
      </w:r>
      <w:r w:rsidR="003B12B1" w:rsidRPr="004C44A2">
        <w:rPr>
          <w:sz w:val="24"/>
          <w:szCs w:val="24"/>
          <w:lang w:val="en-US"/>
        </w:rPr>
        <w:t>Directum</w:t>
      </w:r>
      <w:r w:rsidR="003B12B1" w:rsidRPr="004C44A2">
        <w:rPr>
          <w:sz w:val="24"/>
          <w:szCs w:val="24"/>
        </w:rPr>
        <w:t>»</w:t>
      </w:r>
    </w:p>
    <w:p w:rsidR="005A0A28" w:rsidRPr="004C44A2" w:rsidRDefault="00A85FD3" w:rsidP="00E05B43">
      <w:pPr>
        <w:pStyle w:val="af"/>
        <w:spacing w:line="360" w:lineRule="auto"/>
        <w:ind w:left="0"/>
        <w:jc w:val="both"/>
        <w:rPr>
          <w:rFonts w:eastAsia="Calibri"/>
          <w:sz w:val="24"/>
          <w:szCs w:val="24"/>
        </w:rPr>
      </w:pPr>
      <w:r w:rsidRPr="004C44A2">
        <w:rPr>
          <w:rFonts w:eastAsia="Calibri"/>
          <w:sz w:val="24"/>
          <w:szCs w:val="24"/>
        </w:rPr>
        <w:t xml:space="preserve">          </w:t>
      </w:r>
      <w:r w:rsidR="00ED71D6" w:rsidRPr="004C44A2">
        <w:rPr>
          <w:rFonts w:eastAsia="Calibri"/>
          <w:sz w:val="24"/>
          <w:szCs w:val="24"/>
        </w:rPr>
        <w:t xml:space="preserve"> </w:t>
      </w:r>
      <w:r w:rsidR="005A0A28" w:rsidRPr="004C44A2">
        <w:rPr>
          <w:rFonts w:eastAsia="Calibri"/>
          <w:sz w:val="24"/>
          <w:szCs w:val="24"/>
        </w:rPr>
        <w:t>ФБУ ЦСМ</w:t>
      </w:r>
      <w:r w:rsidR="00E05B43" w:rsidRPr="004C44A2">
        <w:rPr>
          <w:rFonts w:eastAsia="Calibri"/>
          <w:sz w:val="24"/>
          <w:szCs w:val="24"/>
        </w:rPr>
        <w:t xml:space="preserve"> – Федеральное бюджетное учреждение «Государственный региональный центр стандартизации, метрологии и испытаний в Республике Башкортостан»</w:t>
      </w:r>
    </w:p>
    <w:p w:rsidR="005A0A28" w:rsidRPr="004C44A2" w:rsidRDefault="00A85FD3" w:rsidP="00E05B43">
      <w:pPr>
        <w:pStyle w:val="af"/>
        <w:spacing w:line="360" w:lineRule="auto"/>
        <w:ind w:left="0"/>
        <w:jc w:val="both"/>
        <w:rPr>
          <w:rFonts w:eastAsia="Calibri"/>
          <w:sz w:val="24"/>
          <w:szCs w:val="24"/>
        </w:rPr>
      </w:pPr>
      <w:r w:rsidRPr="004C44A2">
        <w:rPr>
          <w:rFonts w:eastAsia="Calibri"/>
          <w:sz w:val="24"/>
          <w:szCs w:val="24"/>
        </w:rPr>
        <w:t xml:space="preserve">           </w:t>
      </w:r>
      <w:r w:rsidR="005A0A28" w:rsidRPr="004C44A2">
        <w:rPr>
          <w:rFonts w:eastAsia="Calibri"/>
          <w:sz w:val="24"/>
          <w:szCs w:val="24"/>
        </w:rPr>
        <w:t>БДДС</w:t>
      </w:r>
      <w:r w:rsidRPr="004C44A2">
        <w:rPr>
          <w:rFonts w:eastAsia="Calibri"/>
          <w:sz w:val="24"/>
          <w:szCs w:val="24"/>
        </w:rPr>
        <w:t xml:space="preserve"> – бюджет движения денежных средств</w:t>
      </w:r>
    </w:p>
    <w:p w:rsidR="00E457D3" w:rsidRPr="004C44A2" w:rsidRDefault="00E457D3" w:rsidP="00E457D3">
      <w:pPr>
        <w:spacing w:line="360" w:lineRule="auto"/>
        <w:ind w:left="720" w:hanging="720"/>
        <w:jc w:val="both"/>
        <w:rPr>
          <w:sz w:val="16"/>
          <w:szCs w:val="16"/>
        </w:rPr>
      </w:pPr>
    </w:p>
    <w:p w:rsidR="00E457D3" w:rsidRPr="004C44A2" w:rsidRDefault="00E457D3" w:rsidP="00E457D3">
      <w:pPr>
        <w:spacing w:line="360" w:lineRule="auto"/>
        <w:ind w:left="720" w:hanging="720"/>
        <w:jc w:val="both"/>
        <w:rPr>
          <w:sz w:val="16"/>
          <w:szCs w:val="16"/>
        </w:rPr>
      </w:pPr>
    </w:p>
    <w:p w:rsidR="00E457D3" w:rsidRPr="004C44A2" w:rsidRDefault="00E457D3" w:rsidP="00E457D3">
      <w:pPr>
        <w:tabs>
          <w:tab w:val="left" w:pos="2460"/>
        </w:tabs>
        <w:spacing w:line="240" w:lineRule="atLeast"/>
        <w:ind w:firstLine="567"/>
        <w:rPr>
          <w:b/>
        </w:rPr>
      </w:pPr>
      <w:r w:rsidRPr="004C44A2">
        <w:rPr>
          <w:b/>
        </w:rPr>
        <w:t xml:space="preserve">5  </w:t>
      </w:r>
      <w:r w:rsidR="003F3B74" w:rsidRPr="004C44A2">
        <w:rPr>
          <w:b/>
        </w:rPr>
        <w:t xml:space="preserve"> </w:t>
      </w:r>
      <w:r w:rsidRPr="004C44A2">
        <w:rPr>
          <w:b/>
        </w:rPr>
        <w:t>Общие положения</w:t>
      </w:r>
    </w:p>
    <w:p w:rsidR="00E457D3" w:rsidRPr="004C44A2" w:rsidRDefault="00E457D3" w:rsidP="00E457D3">
      <w:pPr>
        <w:tabs>
          <w:tab w:val="left" w:pos="2460"/>
        </w:tabs>
        <w:spacing w:line="240" w:lineRule="atLeast"/>
        <w:ind w:firstLine="567"/>
        <w:rPr>
          <w:b/>
        </w:rPr>
      </w:pPr>
    </w:p>
    <w:p w:rsidR="00DA2889" w:rsidRPr="004C44A2" w:rsidRDefault="00E457D3" w:rsidP="00F9764F">
      <w:pPr>
        <w:tabs>
          <w:tab w:val="left" w:pos="4680"/>
        </w:tabs>
        <w:jc w:val="both"/>
        <w:rPr>
          <w:rFonts w:eastAsia="Calibri"/>
        </w:rPr>
      </w:pPr>
      <w:r w:rsidRPr="004C44A2">
        <w:t xml:space="preserve">         5.1  </w:t>
      </w:r>
      <w:r w:rsidR="00DA2889" w:rsidRPr="004C44A2">
        <w:t>Пред</w:t>
      </w:r>
      <w:r w:rsidR="00DE2390" w:rsidRPr="004C44A2">
        <w:t>метом регулирования настоящего р</w:t>
      </w:r>
      <w:r w:rsidR="00DA2889" w:rsidRPr="004C44A2">
        <w:t>егламента являются отношения, направленные на проведение закупок материально-технических ресурсов, а также услуг</w:t>
      </w:r>
      <w:r w:rsidR="00F352E6" w:rsidRPr="004C44A2">
        <w:t xml:space="preserve">, работ </w:t>
      </w:r>
      <w:r w:rsidR="00DA2889" w:rsidRPr="004C44A2">
        <w:t xml:space="preserve"> для нужд </w:t>
      </w:r>
      <w:r w:rsidR="00DE2390" w:rsidRPr="004C44A2">
        <w:rPr>
          <w:rFonts w:eastAsia="Calibri"/>
        </w:rPr>
        <w:t>ОАО «БСК»</w:t>
      </w:r>
      <w:r w:rsidR="00E3774E" w:rsidRPr="004C44A2">
        <w:rPr>
          <w:rFonts w:eastAsia="Calibri"/>
        </w:rPr>
        <w:t xml:space="preserve"> (за исключением услуг, работ выполняемых подрядным способом согласно регламенту       Р 018 «Порядок заключения договоров подряда и оказания услуг») </w:t>
      </w:r>
      <w:r w:rsidR="00DA2889" w:rsidRPr="004C44A2">
        <w:rPr>
          <w:rFonts w:eastAsia="Calibri"/>
        </w:rPr>
        <w:t>.</w:t>
      </w:r>
    </w:p>
    <w:p w:rsidR="00DA2889" w:rsidRPr="004C44A2" w:rsidRDefault="00DA2889" w:rsidP="00DA2889">
      <w:pPr>
        <w:ind w:firstLine="709"/>
        <w:jc w:val="both"/>
        <w:rPr>
          <w:rFonts w:eastAsia="Calibri"/>
        </w:rPr>
      </w:pPr>
      <w:r w:rsidRPr="004C44A2">
        <w:t>Применение положений настоящего регламента распространяется на:</w:t>
      </w:r>
    </w:p>
    <w:p w:rsidR="00DA2889" w:rsidRPr="004C44A2" w:rsidRDefault="00DA2889" w:rsidP="00575E81">
      <w:pPr>
        <w:pStyle w:val="af"/>
        <w:numPr>
          <w:ilvl w:val="0"/>
          <w:numId w:val="3"/>
        </w:numPr>
        <w:tabs>
          <w:tab w:val="left" w:pos="993"/>
        </w:tabs>
        <w:ind w:left="0" w:firstLine="709"/>
        <w:jc w:val="both"/>
        <w:rPr>
          <w:sz w:val="24"/>
          <w:szCs w:val="24"/>
        </w:rPr>
      </w:pPr>
      <w:r w:rsidRPr="004C44A2">
        <w:rPr>
          <w:sz w:val="24"/>
          <w:szCs w:val="24"/>
        </w:rPr>
        <w:t>поставку материалов, полуфабрикатов, сырья, химреактивов;</w:t>
      </w:r>
    </w:p>
    <w:p w:rsidR="00DA2889" w:rsidRPr="004C44A2" w:rsidRDefault="00DA2889" w:rsidP="00575E81">
      <w:pPr>
        <w:pStyle w:val="af"/>
        <w:numPr>
          <w:ilvl w:val="0"/>
          <w:numId w:val="3"/>
        </w:numPr>
        <w:tabs>
          <w:tab w:val="left" w:pos="993"/>
        </w:tabs>
        <w:ind w:left="0" w:firstLine="709"/>
        <w:jc w:val="both"/>
        <w:rPr>
          <w:sz w:val="24"/>
          <w:szCs w:val="24"/>
        </w:rPr>
      </w:pPr>
      <w:r w:rsidRPr="004C44A2">
        <w:rPr>
          <w:sz w:val="24"/>
          <w:szCs w:val="24"/>
        </w:rPr>
        <w:t>снабжение сырьем по трубопроводу;</w:t>
      </w:r>
    </w:p>
    <w:p w:rsidR="00DA2889" w:rsidRPr="004C44A2" w:rsidRDefault="00DA2889" w:rsidP="00575E81">
      <w:pPr>
        <w:pStyle w:val="af"/>
        <w:numPr>
          <w:ilvl w:val="0"/>
          <w:numId w:val="3"/>
        </w:numPr>
        <w:tabs>
          <w:tab w:val="left" w:pos="993"/>
        </w:tabs>
        <w:ind w:left="0" w:firstLine="709"/>
        <w:jc w:val="both"/>
        <w:rPr>
          <w:sz w:val="24"/>
          <w:szCs w:val="24"/>
        </w:rPr>
      </w:pPr>
      <w:r w:rsidRPr="004C44A2">
        <w:rPr>
          <w:sz w:val="24"/>
          <w:szCs w:val="24"/>
        </w:rPr>
        <w:t>поставку оборудования, запасных частей;</w:t>
      </w:r>
    </w:p>
    <w:p w:rsidR="00DA2889" w:rsidRPr="004C44A2" w:rsidRDefault="00DA2889" w:rsidP="00575E81">
      <w:pPr>
        <w:pStyle w:val="af"/>
        <w:numPr>
          <w:ilvl w:val="0"/>
          <w:numId w:val="3"/>
        </w:numPr>
        <w:tabs>
          <w:tab w:val="left" w:pos="993"/>
        </w:tabs>
        <w:ind w:left="0" w:firstLine="709"/>
        <w:jc w:val="both"/>
        <w:rPr>
          <w:sz w:val="24"/>
          <w:szCs w:val="24"/>
        </w:rPr>
      </w:pPr>
      <w:r w:rsidRPr="004C44A2">
        <w:rPr>
          <w:sz w:val="24"/>
          <w:szCs w:val="24"/>
        </w:rPr>
        <w:t>оказание транспортных услуг;</w:t>
      </w:r>
    </w:p>
    <w:p w:rsidR="00DA2889" w:rsidRPr="004C44A2" w:rsidRDefault="00DA2889" w:rsidP="00575E81">
      <w:pPr>
        <w:pStyle w:val="af"/>
        <w:numPr>
          <w:ilvl w:val="0"/>
          <w:numId w:val="3"/>
        </w:numPr>
        <w:tabs>
          <w:tab w:val="left" w:pos="993"/>
        </w:tabs>
        <w:ind w:left="0" w:firstLine="709"/>
        <w:jc w:val="both"/>
        <w:rPr>
          <w:sz w:val="24"/>
          <w:szCs w:val="24"/>
        </w:rPr>
      </w:pPr>
      <w:r w:rsidRPr="004C44A2">
        <w:rPr>
          <w:sz w:val="24"/>
          <w:szCs w:val="24"/>
        </w:rPr>
        <w:t>аренду транспортных средств, подвижного состава;</w:t>
      </w:r>
    </w:p>
    <w:p w:rsidR="00DA2889" w:rsidRPr="004C44A2" w:rsidRDefault="00DA2889" w:rsidP="00575E81">
      <w:pPr>
        <w:pStyle w:val="af"/>
        <w:numPr>
          <w:ilvl w:val="0"/>
          <w:numId w:val="3"/>
        </w:numPr>
        <w:tabs>
          <w:tab w:val="left" w:pos="993"/>
        </w:tabs>
        <w:ind w:left="0" w:firstLine="709"/>
        <w:jc w:val="both"/>
        <w:rPr>
          <w:sz w:val="24"/>
          <w:szCs w:val="24"/>
        </w:rPr>
      </w:pPr>
      <w:r w:rsidRPr="004C44A2">
        <w:rPr>
          <w:sz w:val="24"/>
          <w:szCs w:val="24"/>
        </w:rPr>
        <w:t>проведение работ по экспертизе и регистрации нормативной документации</w:t>
      </w:r>
      <w:r w:rsidR="00E52671">
        <w:rPr>
          <w:sz w:val="24"/>
          <w:szCs w:val="24"/>
        </w:rPr>
        <w:t xml:space="preserve"> (НД)</w:t>
      </w:r>
      <w:r w:rsidRPr="004C44A2">
        <w:rPr>
          <w:sz w:val="24"/>
          <w:szCs w:val="24"/>
        </w:rPr>
        <w:t xml:space="preserve"> на выпускаемую продукцию (ТУ, СТО), научно-исследовательских работ, работ по сертификации и инспекционному контролю за сертифицированной продукцией и ИСМ, оказание услуг по приоб</w:t>
      </w:r>
      <w:r w:rsidR="00AB3AF4">
        <w:rPr>
          <w:sz w:val="24"/>
          <w:szCs w:val="24"/>
        </w:rPr>
        <w:t>ретению НД</w:t>
      </w:r>
      <w:r w:rsidRPr="004C44A2">
        <w:rPr>
          <w:sz w:val="24"/>
          <w:szCs w:val="24"/>
        </w:rPr>
        <w:t>;</w:t>
      </w:r>
    </w:p>
    <w:p w:rsidR="00DA2889" w:rsidRPr="004C44A2" w:rsidRDefault="00DA2889" w:rsidP="00575E81">
      <w:pPr>
        <w:pStyle w:val="af"/>
        <w:numPr>
          <w:ilvl w:val="0"/>
          <w:numId w:val="3"/>
        </w:numPr>
        <w:tabs>
          <w:tab w:val="left" w:pos="993"/>
        </w:tabs>
        <w:ind w:left="0" w:firstLine="709"/>
        <w:jc w:val="both"/>
        <w:rPr>
          <w:sz w:val="24"/>
          <w:szCs w:val="24"/>
        </w:rPr>
      </w:pPr>
      <w:r w:rsidRPr="004C44A2">
        <w:rPr>
          <w:sz w:val="24"/>
          <w:szCs w:val="24"/>
        </w:rPr>
        <w:t>выполнение работ по разработке новой продукции, совершенствованию технологий;</w:t>
      </w:r>
    </w:p>
    <w:p w:rsidR="00DA2889" w:rsidRPr="004C44A2" w:rsidRDefault="00DA2889" w:rsidP="00575E81">
      <w:pPr>
        <w:pStyle w:val="af"/>
        <w:numPr>
          <w:ilvl w:val="0"/>
          <w:numId w:val="3"/>
        </w:numPr>
        <w:tabs>
          <w:tab w:val="left" w:pos="993"/>
        </w:tabs>
        <w:ind w:left="0" w:firstLine="709"/>
        <w:jc w:val="both"/>
        <w:rPr>
          <w:sz w:val="24"/>
          <w:szCs w:val="24"/>
        </w:rPr>
      </w:pPr>
      <w:r w:rsidRPr="004C44A2">
        <w:rPr>
          <w:sz w:val="24"/>
          <w:szCs w:val="24"/>
        </w:rPr>
        <w:t>проведение работ по аккредитации ИЦ, аттестации производственных лабораторий;</w:t>
      </w:r>
    </w:p>
    <w:p w:rsidR="00DA2889" w:rsidRPr="004C44A2" w:rsidRDefault="00DA2889" w:rsidP="00575E81">
      <w:pPr>
        <w:pStyle w:val="af"/>
        <w:numPr>
          <w:ilvl w:val="0"/>
          <w:numId w:val="3"/>
        </w:numPr>
        <w:tabs>
          <w:tab w:val="left" w:pos="993"/>
        </w:tabs>
        <w:ind w:left="0" w:firstLine="709"/>
        <w:jc w:val="both"/>
        <w:rPr>
          <w:sz w:val="24"/>
          <w:szCs w:val="24"/>
        </w:rPr>
      </w:pPr>
      <w:r w:rsidRPr="004C44A2">
        <w:rPr>
          <w:sz w:val="24"/>
          <w:szCs w:val="24"/>
        </w:rPr>
        <w:t>оказание рекламных услуг и услуг по изготовлению рекламной продукции;</w:t>
      </w:r>
    </w:p>
    <w:p w:rsidR="00DA2889" w:rsidRPr="004C44A2" w:rsidRDefault="00DA2889" w:rsidP="00575E81">
      <w:pPr>
        <w:pStyle w:val="af"/>
        <w:numPr>
          <w:ilvl w:val="0"/>
          <w:numId w:val="3"/>
        </w:numPr>
        <w:tabs>
          <w:tab w:val="left" w:pos="993"/>
        </w:tabs>
        <w:ind w:left="0" w:firstLine="709"/>
        <w:jc w:val="both"/>
        <w:rPr>
          <w:color w:val="000000"/>
          <w:sz w:val="24"/>
          <w:szCs w:val="24"/>
        </w:rPr>
      </w:pPr>
      <w:r w:rsidRPr="004C44A2">
        <w:rPr>
          <w:sz w:val="24"/>
          <w:szCs w:val="24"/>
        </w:rPr>
        <w:lastRenderedPageBreak/>
        <w:t>оказание услуг (за исключением услуг, работ, с</w:t>
      </w:r>
      <w:r w:rsidR="00A16140" w:rsidRPr="004C44A2">
        <w:rPr>
          <w:sz w:val="24"/>
          <w:szCs w:val="24"/>
        </w:rPr>
        <w:t>вязанных с проведением ремонта)</w:t>
      </w:r>
      <w:r w:rsidRPr="004C44A2">
        <w:rPr>
          <w:sz w:val="24"/>
          <w:szCs w:val="24"/>
        </w:rPr>
        <w:t xml:space="preserve"> </w:t>
      </w:r>
      <w:r w:rsidR="00A16140" w:rsidRPr="004C44A2">
        <w:rPr>
          <w:sz w:val="24"/>
          <w:szCs w:val="24"/>
        </w:rPr>
        <w:t>по поставке</w:t>
      </w:r>
      <w:r w:rsidRPr="004C44A2">
        <w:rPr>
          <w:sz w:val="24"/>
          <w:szCs w:val="24"/>
        </w:rPr>
        <w:t xml:space="preserve"> всех видов товаров, выполнению работ по комбинату питания, хозяйственному цеху, санаторию-профилакторию «Ольховка», отделу информации и связей с общественностью; </w:t>
      </w:r>
      <w:r w:rsidRPr="004C44A2">
        <w:rPr>
          <w:sz w:val="24"/>
          <w:szCs w:val="24"/>
        </w:rPr>
        <w:tab/>
      </w:r>
    </w:p>
    <w:p w:rsidR="00DA2889" w:rsidRPr="004C44A2" w:rsidRDefault="00DA2889" w:rsidP="00575E81">
      <w:pPr>
        <w:pStyle w:val="af"/>
        <w:numPr>
          <w:ilvl w:val="0"/>
          <w:numId w:val="3"/>
        </w:numPr>
        <w:tabs>
          <w:tab w:val="left" w:pos="993"/>
        </w:tabs>
        <w:ind w:left="0" w:firstLine="709"/>
        <w:jc w:val="both"/>
        <w:rPr>
          <w:color w:val="000000"/>
          <w:sz w:val="24"/>
          <w:szCs w:val="24"/>
        </w:rPr>
      </w:pPr>
      <w:r w:rsidRPr="004C44A2">
        <w:rPr>
          <w:sz w:val="24"/>
          <w:szCs w:val="24"/>
        </w:rPr>
        <w:t xml:space="preserve">оказание услуг  по </w:t>
      </w:r>
      <w:r w:rsidRPr="004C44A2">
        <w:rPr>
          <w:color w:val="000000"/>
          <w:sz w:val="24"/>
          <w:szCs w:val="24"/>
        </w:rPr>
        <w:t>обучению персонала;</w:t>
      </w:r>
    </w:p>
    <w:p w:rsidR="00DA2889" w:rsidRPr="004C44A2" w:rsidRDefault="00DA2889" w:rsidP="00575E81">
      <w:pPr>
        <w:pStyle w:val="af"/>
        <w:numPr>
          <w:ilvl w:val="0"/>
          <w:numId w:val="3"/>
        </w:numPr>
        <w:tabs>
          <w:tab w:val="left" w:pos="993"/>
        </w:tabs>
        <w:ind w:left="0" w:firstLine="709"/>
        <w:jc w:val="both"/>
        <w:rPr>
          <w:color w:val="000000"/>
          <w:sz w:val="24"/>
          <w:szCs w:val="24"/>
        </w:rPr>
      </w:pPr>
      <w:r w:rsidRPr="004C44A2">
        <w:rPr>
          <w:color w:val="000000"/>
          <w:sz w:val="24"/>
          <w:szCs w:val="24"/>
        </w:rPr>
        <w:t>поставку программного обеспечения;</w:t>
      </w:r>
    </w:p>
    <w:p w:rsidR="00DA2889" w:rsidRPr="004C44A2" w:rsidRDefault="00DA2889" w:rsidP="00575E81">
      <w:pPr>
        <w:pStyle w:val="af"/>
        <w:numPr>
          <w:ilvl w:val="0"/>
          <w:numId w:val="3"/>
        </w:numPr>
        <w:tabs>
          <w:tab w:val="left" w:pos="993"/>
        </w:tabs>
        <w:ind w:left="0" w:firstLine="709"/>
        <w:jc w:val="both"/>
        <w:rPr>
          <w:color w:val="000000"/>
          <w:sz w:val="24"/>
          <w:szCs w:val="24"/>
        </w:rPr>
      </w:pPr>
      <w:r w:rsidRPr="004C44A2">
        <w:rPr>
          <w:color w:val="000000"/>
          <w:sz w:val="24"/>
          <w:szCs w:val="24"/>
        </w:rPr>
        <w:t>другие виды поставки материально-технических ресурсов, оказание услуг, выполнение работ,  порядок заключения которых не предусмотре</w:t>
      </w:r>
      <w:r w:rsidR="003F3B74" w:rsidRPr="004C44A2">
        <w:rPr>
          <w:color w:val="000000"/>
          <w:sz w:val="24"/>
          <w:szCs w:val="24"/>
        </w:rPr>
        <w:t>н иными регламентами организации</w:t>
      </w:r>
      <w:r w:rsidRPr="004C44A2">
        <w:rPr>
          <w:color w:val="000000"/>
          <w:sz w:val="24"/>
          <w:szCs w:val="24"/>
        </w:rPr>
        <w:t xml:space="preserve"> (за исключением договоров аренды и имущественных прав, порядок заключения которых устанав</w:t>
      </w:r>
      <w:r w:rsidR="003F3B74" w:rsidRPr="004C44A2">
        <w:rPr>
          <w:color w:val="000000"/>
          <w:sz w:val="24"/>
          <w:szCs w:val="24"/>
        </w:rPr>
        <w:t>ливается приказом по ОАО «БСК»</w:t>
      </w:r>
      <w:r w:rsidRPr="004C44A2">
        <w:rPr>
          <w:color w:val="000000"/>
          <w:sz w:val="24"/>
          <w:szCs w:val="24"/>
        </w:rPr>
        <w:t>).</w:t>
      </w:r>
    </w:p>
    <w:p w:rsidR="00E3774E" w:rsidRPr="004C44A2" w:rsidRDefault="00E3774E" w:rsidP="00756D59">
      <w:pPr>
        <w:pStyle w:val="af"/>
        <w:tabs>
          <w:tab w:val="left" w:pos="993"/>
        </w:tabs>
        <w:ind w:left="709"/>
        <w:jc w:val="both"/>
        <w:rPr>
          <w:color w:val="000000"/>
          <w:sz w:val="24"/>
          <w:szCs w:val="24"/>
        </w:rPr>
      </w:pPr>
    </w:p>
    <w:p w:rsidR="00DA2889" w:rsidRPr="004C44A2" w:rsidRDefault="00756D59" w:rsidP="00575E81">
      <w:pPr>
        <w:pStyle w:val="af"/>
        <w:numPr>
          <w:ilvl w:val="1"/>
          <w:numId w:val="55"/>
        </w:numPr>
        <w:jc w:val="both"/>
        <w:rPr>
          <w:rFonts w:eastAsia="Calibri"/>
          <w:sz w:val="24"/>
          <w:szCs w:val="24"/>
        </w:rPr>
      </w:pPr>
      <w:r w:rsidRPr="004C44A2">
        <w:rPr>
          <w:sz w:val="24"/>
          <w:szCs w:val="24"/>
        </w:rPr>
        <w:t xml:space="preserve">  </w:t>
      </w:r>
      <w:r w:rsidR="00DA2889" w:rsidRPr="004C44A2">
        <w:rPr>
          <w:sz w:val="24"/>
          <w:szCs w:val="24"/>
        </w:rPr>
        <w:t>Предметом регулирования  настоящ</w:t>
      </w:r>
      <w:r w:rsidRPr="004C44A2">
        <w:rPr>
          <w:sz w:val="24"/>
          <w:szCs w:val="24"/>
        </w:rPr>
        <w:t>его р</w:t>
      </w:r>
      <w:r w:rsidR="00DA2889" w:rsidRPr="004C44A2">
        <w:rPr>
          <w:sz w:val="24"/>
          <w:szCs w:val="24"/>
        </w:rPr>
        <w:t>егламента не является:</w:t>
      </w:r>
    </w:p>
    <w:p w:rsidR="00DA2889" w:rsidRPr="004C44A2" w:rsidRDefault="00DA2889" w:rsidP="00575E81">
      <w:pPr>
        <w:pStyle w:val="4"/>
        <w:keepLines w:val="0"/>
        <w:numPr>
          <w:ilvl w:val="0"/>
          <w:numId w:val="4"/>
        </w:numPr>
        <w:tabs>
          <w:tab w:val="left" w:pos="993"/>
        </w:tabs>
        <w:spacing w:before="0"/>
        <w:ind w:left="0" w:firstLine="709"/>
        <w:jc w:val="both"/>
        <w:rPr>
          <w:rFonts w:ascii="Times New Roman" w:hAnsi="Times New Roman"/>
          <w:b w:val="0"/>
          <w:i w:val="0"/>
          <w:color w:val="auto"/>
          <w:sz w:val="24"/>
          <w:szCs w:val="24"/>
        </w:rPr>
      </w:pPr>
      <w:r w:rsidRPr="004C44A2">
        <w:rPr>
          <w:rFonts w:ascii="Times New Roman" w:hAnsi="Times New Roman"/>
          <w:b w:val="0"/>
          <w:i w:val="0"/>
          <w:color w:val="auto"/>
          <w:sz w:val="24"/>
          <w:szCs w:val="24"/>
        </w:rPr>
        <w:t>приобретение иностранной валюты;</w:t>
      </w:r>
    </w:p>
    <w:p w:rsidR="00DA2889" w:rsidRPr="004C44A2" w:rsidRDefault="00DA2889" w:rsidP="00575E81">
      <w:pPr>
        <w:pStyle w:val="4"/>
        <w:keepLines w:val="0"/>
        <w:numPr>
          <w:ilvl w:val="0"/>
          <w:numId w:val="4"/>
        </w:numPr>
        <w:tabs>
          <w:tab w:val="left" w:pos="993"/>
        </w:tabs>
        <w:spacing w:before="0"/>
        <w:ind w:left="0" w:firstLine="709"/>
        <w:jc w:val="both"/>
        <w:rPr>
          <w:rFonts w:ascii="Times New Roman" w:hAnsi="Times New Roman"/>
          <w:b w:val="0"/>
          <w:i w:val="0"/>
          <w:color w:val="auto"/>
          <w:sz w:val="24"/>
          <w:szCs w:val="24"/>
        </w:rPr>
      </w:pPr>
      <w:r w:rsidRPr="004C44A2">
        <w:rPr>
          <w:rFonts w:ascii="Times New Roman" w:hAnsi="Times New Roman"/>
          <w:b w:val="0"/>
          <w:i w:val="0"/>
          <w:color w:val="auto"/>
          <w:sz w:val="24"/>
          <w:szCs w:val="24"/>
        </w:rPr>
        <w:t>купля-продажа ценных бумаг и валютных ценностей;</w:t>
      </w:r>
    </w:p>
    <w:p w:rsidR="00DA2889" w:rsidRPr="00331091" w:rsidRDefault="00DA2889" w:rsidP="00331091">
      <w:pPr>
        <w:pStyle w:val="4"/>
        <w:keepLines w:val="0"/>
        <w:numPr>
          <w:ilvl w:val="0"/>
          <w:numId w:val="4"/>
        </w:numPr>
        <w:tabs>
          <w:tab w:val="left" w:pos="993"/>
        </w:tabs>
        <w:spacing w:before="0"/>
        <w:ind w:left="0" w:firstLine="709"/>
        <w:jc w:val="both"/>
        <w:rPr>
          <w:rFonts w:ascii="Times New Roman" w:hAnsi="Times New Roman"/>
          <w:b w:val="0"/>
          <w:i w:val="0"/>
          <w:color w:val="auto"/>
          <w:sz w:val="24"/>
          <w:szCs w:val="24"/>
        </w:rPr>
      </w:pPr>
      <w:r w:rsidRPr="004C44A2">
        <w:rPr>
          <w:rFonts w:ascii="Times New Roman" w:hAnsi="Times New Roman"/>
          <w:b w:val="0"/>
          <w:i w:val="0"/>
          <w:color w:val="auto"/>
          <w:sz w:val="24"/>
          <w:szCs w:val="24"/>
        </w:rPr>
        <w:t>аренд</w:t>
      </w:r>
      <w:r w:rsidR="00331091">
        <w:rPr>
          <w:rFonts w:ascii="Times New Roman" w:hAnsi="Times New Roman"/>
          <w:b w:val="0"/>
          <w:i w:val="0"/>
          <w:color w:val="auto"/>
          <w:sz w:val="24"/>
          <w:szCs w:val="24"/>
        </w:rPr>
        <w:t>а земли и недвижимого имущества.</w:t>
      </w:r>
    </w:p>
    <w:p w:rsidR="003F3B74" w:rsidRPr="004C44A2" w:rsidRDefault="003F3B74" w:rsidP="003F3B74">
      <w:pPr>
        <w:pStyle w:val="af"/>
        <w:tabs>
          <w:tab w:val="left" w:pos="993"/>
        </w:tabs>
        <w:ind w:left="709"/>
        <w:jc w:val="both"/>
        <w:rPr>
          <w:rFonts w:eastAsia="Calibri"/>
          <w:sz w:val="24"/>
          <w:szCs w:val="24"/>
        </w:rPr>
      </w:pPr>
    </w:p>
    <w:p w:rsidR="003F3B74" w:rsidRPr="004C44A2" w:rsidRDefault="003F3B74" w:rsidP="00575E81">
      <w:pPr>
        <w:pStyle w:val="af"/>
        <w:numPr>
          <w:ilvl w:val="1"/>
          <w:numId w:val="55"/>
        </w:numPr>
        <w:jc w:val="both"/>
        <w:rPr>
          <w:rFonts w:eastAsia="Calibri"/>
          <w:sz w:val="24"/>
          <w:szCs w:val="24"/>
        </w:rPr>
      </w:pPr>
      <w:r w:rsidRPr="004C44A2">
        <w:rPr>
          <w:rFonts w:eastAsia="Calibri"/>
          <w:sz w:val="24"/>
          <w:szCs w:val="24"/>
        </w:rPr>
        <w:t xml:space="preserve">  </w:t>
      </w:r>
      <w:r w:rsidR="00DA2889" w:rsidRPr="004C44A2">
        <w:rPr>
          <w:rFonts w:eastAsia="Calibri"/>
          <w:sz w:val="24"/>
          <w:szCs w:val="24"/>
        </w:rPr>
        <w:t xml:space="preserve">Действие </w:t>
      </w:r>
      <w:r w:rsidRPr="004C44A2">
        <w:rPr>
          <w:rFonts w:eastAsia="Calibri"/>
          <w:sz w:val="24"/>
          <w:szCs w:val="24"/>
        </w:rPr>
        <w:t xml:space="preserve"> </w:t>
      </w:r>
      <w:r w:rsidR="00DA2889" w:rsidRPr="004C44A2">
        <w:rPr>
          <w:rFonts w:eastAsia="Calibri"/>
          <w:sz w:val="24"/>
          <w:szCs w:val="24"/>
        </w:rPr>
        <w:t>наст</w:t>
      </w:r>
      <w:r w:rsidRPr="004C44A2">
        <w:rPr>
          <w:rFonts w:eastAsia="Calibri"/>
          <w:sz w:val="24"/>
          <w:szCs w:val="24"/>
        </w:rPr>
        <w:t>оящего  р</w:t>
      </w:r>
      <w:r w:rsidR="00DA2889" w:rsidRPr="004C44A2">
        <w:rPr>
          <w:rFonts w:eastAsia="Calibri"/>
          <w:sz w:val="24"/>
          <w:szCs w:val="24"/>
        </w:rPr>
        <w:t xml:space="preserve">егламента </w:t>
      </w:r>
      <w:r w:rsidRPr="004C44A2">
        <w:rPr>
          <w:rFonts w:eastAsia="Calibri"/>
          <w:sz w:val="24"/>
          <w:szCs w:val="24"/>
        </w:rPr>
        <w:t xml:space="preserve"> </w:t>
      </w:r>
      <w:r w:rsidR="00DA2889" w:rsidRPr="004C44A2">
        <w:rPr>
          <w:rFonts w:eastAsia="Calibri"/>
          <w:sz w:val="24"/>
          <w:szCs w:val="24"/>
        </w:rPr>
        <w:t xml:space="preserve">может </w:t>
      </w:r>
      <w:r w:rsidRPr="004C44A2">
        <w:rPr>
          <w:rFonts w:eastAsia="Calibri"/>
          <w:sz w:val="24"/>
          <w:szCs w:val="24"/>
        </w:rPr>
        <w:t xml:space="preserve"> </w:t>
      </w:r>
      <w:r w:rsidR="00DA2889" w:rsidRPr="004C44A2">
        <w:rPr>
          <w:rFonts w:eastAsia="Calibri"/>
          <w:sz w:val="24"/>
          <w:szCs w:val="24"/>
        </w:rPr>
        <w:t xml:space="preserve">быть </w:t>
      </w:r>
      <w:r w:rsidRPr="004C44A2">
        <w:rPr>
          <w:rFonts w:eastAsia="Calibri"/>
          <w:sz w:val="24"/>
          <w:szCs w:val="24"/>
        </w:rPr>
        <w:t xml:space="preserve"> </w:t>
      </w:r>
      <w:r w:rsidR="00DA2889" w:rsidRPr="004C44A2">
        <w:rPr>
          <w:rFonts w:eastAsia="Calibri"/>
          <w:sz w:val="24"/>
          <w:szCs w:val="24"/>
        </w:rPr>
        <w:t xml:space="preserve">ограничено </w:t>
      </w:r>
      <w:r w:rsidRPr="004C44A2">
        <w:rPr>
          <w:rFonts w:eastAsia="Calibri"/>
          <w:sz w:val="24"/>
          <w:szCs w:val="24"/>
        </w:rPr>
        <w:t xml:space="preserve"> </w:t>
      </w:r>
      <w:r w:rsidR="00DA2889" w:rsidRPr="004C44A2">
        <w:rPr>
          <w:rFonts w:eastAsia="Calibri"/>
          <w:sz w:val="24"/>
          <w:szCs w:val="24"/>
        </w:rPr>
        <w:t xml:space="preserve">только </w:t>
      </w:r>
      <w:r w:rsidRPr="004C44A2">
        <w:rPr>
          <w:rFonts w:eastAsia="Calibri"/>
          <w:sz w:val="24"/>
          <w:szCs w:val="24"/>
        </w:rPr>
        <w:t xml:space="preserve"> </w:t>
      </w:r>
      <w:r w:rsidR="00DA2889" w:rsidRPr="004C44A2">
        <w:rPr>
          <w:rFonts w:eastAsia="Calibri"/>
          <w:sz w:val="24"/>
          <w:szCs w:val="24"/>
        </w:rPr>
        <w:t>по</w:t>
      </w:r>
      <w:r w:rsidRPr="004C44A2">
        <w:rPr>
          <w:rFonts w:eastAsia="Calibri"/>
          <w:sz w:val="24"/>
          <w:szCs w:val="24"/>
        </w:rPr>
        <w:t xml:space="preserve"> </w:t>
      </w:r>
      <w:r w:rsidR="00DA2889" w:rsidRPr="004C44A2">
        <w:rPr>
          <w:rFonts w:eastAsia="Calibri"/>
          <w:sz w:val="24"/>
          <w:szCs w:val="24"/>
        </w:rPr>
        <w:t xml:space="preserve"> письменному </w:t>
      </w:r>
    </w:p>
    <w:p w:rsidR="00DA2889" w:rsidRPr="004C44A2" w:rsidRDefault="00DA2889" w:rsidP="003F3B74">
      <w:pPr>
        <w:pStyle w:val="af"/>
        <w:ind w:left="0"/>
        <w:jc w:val="both"/>
        <w:rPr>
          <w:rFonts w:eastAsia="Calibri"/>
          <w:sz w:val="24"/>
          <w:szCs w:val="24"/>
        </w:rPr>
      </w:pPr>
      <w:r w:rsidRPr="004C44A2">
        <w:rPr>
          <w:rFonts w:eastAsia="Calibri"/>
          <w:sz w:val="24"/>
          <w:szCs w:val="24"/>
        </w:rPr>
        <w:t>распоряжению генерального директора.</w:t>
      </w:r>
    </w:p>
    <w:p w:rsidR="003F3B74" w:rsidRPr="004C44A2" w:rsidRDefault="003F3B74" w:rsidP="003F3B74">
      <w:pPr>
        <w:pStyle w:val="af"/>
        <w:ind w:left="1020"/>
        <w:jc w:val="both"/>
        <w:rPr>
          <w:rFonts w:eastAsia="Calibri"/>
          <w:sz w:val="24"/>
          <w:szCs w:val="24"/>
        </w:rPr>
      </w:pPr>
    </w:p>
    <w:p w:rsidR="003F3B74" w:rsidRPr="004C44A2" w:rsidRDefault="003F3B74" w:rsidP="00575E81">
      <w:pPr>
        <w:pStyle w:val="af"/>
        <w:numPr>
          <w:ilvl w:val="1"/>
          <w:numId w:val="55"/>
        </w:numPr>
        <w:jc w:val="both"/>
        <w:rPr>
          <w:rFonts w:eastAsia="Calibri"/>
          <w:sz w:val="24"/>
          <w:szCs w:val="24"/>
        </w:rPr>
      </w:pPr>
      <w:r w:rsidRPr="004C44A2">
        <w:rPr>
          <w:sz w:val="24"/>
          <w:szCs w:val="24"/>
        </w:rPr>
        <w:t xml:space="preserve">   </w:t>
      </w:r>
      <w:r w:rsidR="00DA2889" w:rsidRPr="004C44A2">
        <w:rPr>
          <w:sz w:val="24"/>
          <w:szCs w:val="24"/>
        </w:rPr>
        <w:t>Треб</w:t>
      </w:r>
      <w:r w:rsidRPr="004C44A2">
        <w:rPr>
          <w:sz w:val="24"/>
          <w:szCs w:val="24"/>
        </w:rPr>
        <w:t>ования,  изложенные  в  настоящем  р</w:t>
      </w:r>
      <w:r w:rsidR="00DA2889" w:rsidRPr="004C44A2">
        <w:rPr>
          <w:sz w:val="24"/>
          <w:szCs w:val="24"/>
        </w:rPr>
        <w:t>егламенте,</w:t>
      </w:r>
      <w:r w:rsidRPr="004C44A2">
        <w:rPr>
          <w:sz w:val="24"/>
          <w:szCs w:val="24"/>
        </w:rPr>
        <w:t xml:space="preserve"> </w:t>
      </w:r>
      <w:r w:rsidR="00DA2889" w:rsidRPr="004C44A2">
        <w:rPr>
          <w:sz w:val="24"/>
          <w:szCs w:val="24"/>
        </w:rPr>
        <w:t xml:space="preserve"> не </w:t>
      </w:r>
      <w:r w:rsidRPr="004C44A2">
        <w:rPr>
          <w:sz w:val="24"/>
          <w:szCs w:val="24"/>
        </w:rPr>
        <w:t xml:space="preserve"> </w:t>
      </w:r>
      <w:r w:rsidR="00DA2889" w:rsidRPr="004C44A2">
        <w:rPr>
          <w:sz w:val="24"/>
          <w:szCs w:val="24"/>
        </w:rPr>
        <w:t>отменяют</w:t>
      </w:r>
      <w:r w:rsidRPr="004C44A2">
        <w:rPr>
          <w:sz w:val="24"/>
          <w:szCs w:val="24"/>
        </w:rPr>
        <w:t xml:space="preserve"> </w:t>
      </w:r>
      <w:r w:rsidR="00DA2889" w:rsidRPr="004C44A2">
        <w:rPr>
          <w:sz w:val="24"/>
          <w:szCs w:val="24"/>
        </w:rPr>
        <w:t xml:space="preserve"> и </w:t>
      </w:r>
      <w:r w:rsidRPr="004C44A2">
        <w:rPr>
          <w:sz w:val="24"/>
          <w:szCs w:val="24"/>
        </w:rPr>
        <w:t xml:space="preserve"> </w:t>
      </w:r>
      <w:r w:rsidR="00DA2889" w:rsidRPr="004C44A2">
        <w:rPr>
          <w:sz w:val="24"/>
          <w:szCs w:val="24"/>
        </w:rPr>
        <w:t>не</w:t>
      </w:r>
      <w:r w:rsidRPr="004C44A2">
        <w:rPr>
          <w:sz w:val="24"/>
          <w:szCs w:val="24"/>
        </w:rPr>
        <w:t xml:space="preserve"> </w:t>
      </w:r>
      <w:r w:rsidR="00DA2889" w:rsidRPr="004C44A2">
        <w:rPr>
          <w:sz w:val="24"/>
          <w:szCs w:val="24"/>
        </w:rPr>
        <w:t xml:space="preserve"> заменяют </w:t>
      </w:r>
    </w:p>
    <w:p w:rsidR="00DA2889" w:rsidRPr="004C44A2" w:rsidRDefault="00DA2889" w:rsidP="00902D1C">
      <w:pPr>
        <w:pStyle w:val="af"/>
        <w:ind w:left="0"/>
        <w:jc w:val="both"/>
        <w:rPr>
          <w:sz w:val="24"/>
          <w:szCs w:val="24"/>
        </w:rPr>
      </w:pPr>
      <w:r w:rsidRPr="004C44A2">
        <w:rPr>
          <w:sz w:val="24"/>
          <w:szCs w:val="24"/>
        </w:rPr>
        <w:t>требований действующих нормативно-правовых актов Российской Федерации.</w:t>
      </w:r>
    </w:p>
    <w:p w:rsidR="00E03DF0" w:rsidRPr="004C44A2" w:rsidRDefault="00E03DF0" w:rsidP="00902D1C">
      <w:pPr>
        <w:pStyle w:val="af"/>
        <w:ind w:left="0"/>
        <w:jc w:val="both"/>
        <w:rPr>
          <w:rFonts w:eastAsia="Calibri"/>
          <w:sz w:val="24"/>
          <w:szCs w:val="24"/>
        </w:rPr>
      </w:pPr>
    </w:p>
    <w:p w:rsidR="00DA2889" w:rsidRPr="004C44A2" w:rsidRDefault="008168FE" w:rsidP="00C01E9D">
      <w:pPr>
        <w:pStyle w:val="33"/>
        <w:rPr>
          <w:lang w:val="ru-RU"/>
        </w:rPr>
      </w:pPr>
      <w:r w:rsidRPr="004C44A2">
        <w:rPr>
          <w:lang w:val="ru-RU"/>
        </w:rPr>
        <w:t xml:space="preserve">           </w:t>
      </w:r>
      <w:r w:rsidR="00F352E6" w:rsidRPr="004C44A2">
        <w:rPr>
          <w:lang w:val="ru-RU"/>
        </w:rPr>
        <w:t xml:space="preserve"> </w:t>
      </w:r>
      <w:r w:rsidRPr="004C44A2">
        <w:rPr>
          <w:lang w:val="ru-RU"/>
        </w:rPr>
        <w:t xml:space="preserve">5.5 </w:t>
      </w:r>
      <w:r w:rsidR="00DA2889" w:rsidRPr="004C44A2">
        <w:t xml:space="preserve">  Цели и принципы закупочной деятельности</w:t>
      </w:r>
    </w:p>
    <w:p w:rsidR="00DA2889" w:rsidRPr="004C44A2" w:rsidRDefault="008168FE" w:rsidP="00DA2889">
      <w:pPr>
        <w:ind w:firstLine="567"/>
        <w:jc w:val="both"/>
        <w:rPr>
          <w:rFonts w:eastAsia="Calibri"/>
        </w:rPr>
      </w:pPr>
      <w:r w:rsidRPr="004C44A2">
        <w:rPr>
          <w:rFonts w:eastAsia="Calibri"/>
        </w:rPr>
        <w:t xml:space="preserve">  5.5</w:t>
      </w:r>
      <w:r w:rsidR="00DA2889" w:rsidRPr="004C44A2">
        <w:rPr>
          <w:rFonts w:eastAsia="Calibri"/>
        </w:rPr>
        <w:t xml:space="preserve">.1 Регламент устанавливает основные цели и принципы организации и проведения закупок МТР, а также работ, услуг </w:t>
      </w:r>
      <w:r w:rsidRPr="004C44A2">
        <w:rPr>
          <w:rFonts w:eastAsia="Calibri"/>
        </w:rPr>
        <w:t xml:space="preserve"> </w:t>
      </w:r>
      <w:r w:rsidR="00DA2889" w:rsidRPr="004C44A2">
        <w:t>на   ОАО «БСК».</w:t>
      </w:r>
    </w:p>
    <w:p w:rsidR="008168FE" w:rsidRPr="004C44A2" w:rsidRDefault="00DA2889" w:rsidP="00575E81">
      <w:pPr>
        <w:pStyle w:val="af"/>
        <w:numPr>
          <w:ilvl w:val="2"/>
          <w:numId w:val="56"/>
        </w:numPr>
        <w:jc w:val="both"/>
        <w:rPr>
          <w:rFonts w:eastAsia="Calibri"/>
          <w:sz w:val="24"/>
          <w:szCs w:val="24"/>
        </w:rPr>
      </w:pPr>
      <w:r w:rsidRPr="004C44A2">
        <w:rPr>
          <w:sz w:val="24"/>
          <w:szCs w:val="24"/>
        </w:rPr>
        <w:t>Основной</w:t>
      </w:r>
      <w:r w:rsidR="008168FE" w:rsidRPr="004C44A2">
        <w:rPr>
          <w:sz w:val="24"/>
          <w:szCs w:val="24"/>
        </w:rPr>
        <w:t xml:space="preserve"> </w:t>
      </w:r>
      <w:r w:rsidRPr="004C44A2">
        <w:rPr>
          <w:sz w:val="24"/>
          <w:szCs w:val="24"/>
        </w:rPr>
        <w:t xml:space="preserve"> целью закупочной </w:t>
      </w:r>
      <w:r w:rsidR="008168FE" w:rsidRPr="004C44A2">
        <w:rPr>
          <w:sz w:val="24"/>
          <w:szCs w:val="24"/>
        </w:rPr>
        <w:t xml:space="preserve"> </w:t>
      </w:r>
      <w:r w:rsidRPr="004C44A2">
        <w:rPr>
          <w:sz w:val="24"/>
          <w:szCs w:val="24"/>
        </w:rPr>
        <w:t xml:space="preserve">деятельности </w:t>
      </w:r>
      <w:r w:rsidR="008168FE" w:rsidRPr="004C44A2">
        <w:rPr>
          <w:sz w:val="24"/>
          <w:szCs w:val="24"/>
        </w:rPr>
        <w:t xml:space="preserve"> </w:t>
      </w:r>
      <w:r w:rsidRPr="004C44A2">
        <w:rPr>
          <w:sz w:val="24"/>
          <w:szCs w:val="24"/>
        </w:rPr>
        <w:t>является</w:t>
      </w:r>
      <w:r w:rsidR="008168FE" w:rsidRPr="004C44A2">
        <w:rPr>
          <w:sz w:val="24"/>
          <w:szCs w:val="24"/>
        </w:rPr>
        <w:t xml:space="preserve"> </w:t>
      </w:r>
      <w:r w:rsidRPr="004C44A2">
        <w:rPr>
          <w:sz w:val="24"/>
          <w:szCs w:val="24"/>
        </w:rPr>
        <w:t xml:space="preserve"> непрерывное</w:t>
      </w:r>
      <w:r w:rsidR="008168FE" w:rsidRPr="004C44A2">
        <w:rPr>
          <w:sz w:val="24"/>
          <w:szCs w:val="24"/>
        </w:rPr>
        <w:t xml:space="preserve"> </w:t>
      </w:r>
      <w:r w:rsidRPr="004C44A2">
        <w:rPr>
          <w:sz w:val="24"/>
          <w:szCs w:val="24"/>
        </w:rPr>
        <w:t xml:space="preserve"> обеспечение </w:t>
      </w:r>
    </w:p>
    <w:p w:rsidR="00DA2889" w:rsidRPr="004C44A2" w:rsidRDefault="00DA2889" w:rsidP="008168FE">
      <w:pPr>
        <w:pStyle w:val="af"/>
        <w:ind w:left="0"/>
        <w:jc w:val="both"/>
        <w:rPr>
          <w:rFonts w:eastAsia="Calibri"/>
          <w:sz w:val="24"/>
          <w:szCs w:val="24"/>
        </w:rPr>
      </w:pPr>
      <w:r w:rsidRPr="004C44A2">
        <w:rPr>
          <w:sz w:val="24"/>
          <w:szCs w:val="24"/>
        </w:rPr>
        <w:t xml:space="preserve">деятельности </w:t>
      </w:r>
      <w:r w:rsidR="000B26E8" w:rsidRPr="004C44A2">
        <w:rPr>
          <w:sz w:val="24"/>
          <w:szCs w:val="24"/>
        </w:rPr>
        <w:t>ОАО «БСК»</w:t>
      </w:r>
      <w:r w:rsidRPr="004C44A2">
        <w:rPr>
          <w:sz w:val="24"/>
          <w:szCs w:val="24"/>
        </w:rPr>
        <w:t xml:space="preserve"> материально-техническими ресурсами, а также работами, услугами надлежащего качества в установленные сроки на оптимальных условиях.</w:t>
      </w:r>
    </w:p>
    <w:p w:rsidR="00DA2889" w:rsidRPr="004C44A2" w:rsidRDefault="00DA2889" w:rsidP="00575E81">
      <w:pPr>
        <w:pStyle w:val="af"/>
        <w:numPr>
          <w:ilvl w:val="2"/>
          <w:numId w:val="56"/>
        </w:numPr>
        <w:jc w:val="both"/>
        <w:rPr>
          <w:rFonts w:eastAsia="Calibri"/>
          <w:sz w:val="24"/>
          <w:szCs w:val="24"/>
        </w:rPr>
      </w:pPr>
      <w:r w:rsidRPr="004C44A2">
        <w:rPr>
          <w:sz w:val="24"/>
          <w:szCs w:val="24"/>
        </w:rPr>
        <w:t>Другими целями закупочной деятельности являются:</w:t>
      </w:r>
    </w:p>
    <w:p w:rsidR="00DA2889" w:rsidRPr="004C44A2" w:rsidRDefault="008168FE" w:rsidP="008168FE">
      <w:pPr>
        <w:pStyle w:val="af"/>
        <w:tabs>
          <w:tab w:val="left" w:pos="993"/>
        </w:tabs>
        <w:ind w:left="567"/>
        <w:jc w:val="both"/>
        <w:rPr>
          <w:rFonts w:eastAsia="Calibri"/>
          <w:sz w:val="24"/>
          <w:szCs w:val="24"/>
        </w:rPr>
      </w:pPr>
      <w:r w:rsidRPr="004C44A2">
        <w:rPr>
          <w:sz w:val="24"/>
          <w:szCs w:val="24"/>
        </w:rPr>
        <w:t xml:space="preserve">   -   </w:t>
      </w:r>
      <w:r w:rsidR="00DA2889" w:rsidRPr="004C44A2">
        <w:rPr>
          <w:sz w:val="24"/>
          <w:szCs w:val="24"/>
        </w:rPr>
        <w:t>обеспечение бесперебойности производственного цикла;</w:t>
      </w:r>
    </w:p>
    <w:p w:rsidR="008168FE" w:rsidRPr="004C44A2" w:rsidRDefault="008168FE" w:rsidP="008168FE">
      <w:pPr>
        <w:pStyle w:val="af"/>
        <w:tabs>
          <w:tab w:val="left" w:pos="993"/>
        </w:tabs>
        <w:ind w:left="567"/>
        <w:jc w:val="both"/>
        <w:rPr>
          <w:rFonts w:eastAsia="Calibri"/>
          <w:sz w:val="24"/>
          <w:szCs w:val="24"/>
        </w:rPr>
      </w:pPr>
      <w:r w:rsidRPr="004C44A2">
        <w:rPr>
          <w:rFonts w:eastAsia="Calibri"/>
          <w:sz w:val="24"/>
          <w:szCs w:val="24"/>
        </w:rPr>
        <w:t xml:space="preserve">   -   </w:t>
      </w:r>
      <w:r w:rsidR="00DA2889" w:rsidRPr="004C44A2">
        <w:rPr>
          <w:rFonts w:eastAsia="Calibri"/>
          <w:sz w:val="24"/>
          <w:szCs w:val="24"/>
        </w:rPr>
        <w:t xml:space="preserve">минимизация </w:t>
      </w:r>
      <w:r w:rsidRPr="004C44A2">
        <w:rPr>
          <w:rFonts w:eastAsia="Calibri"/>
          <w:sz w:val="24"/>
          <w:szCs w:val="24"/>
        </w:rPr>
        <w:t xml:space="preserve"> </w:t>
      </w:r>
      <w:r w:rsidR="00DA2889" w:rsidRPr="004C44A2">
        <w:rPr>
          <w:rFonts w:eastAsia="Calibri"/>
          <w:sz w:val="24"/>
          <w:szCs w:val="24"/>
        </w:rPr>
        <w:t xml:space="preserve">рисков </w:t>
      </w:r>
      <w:r w:rsidRPr="004C44A2">
        <w:rPr>
          <w:rFonts w:eastAsia="Calibri"/>
          <w:sz w:val="24"/>
          <w:szCs w:val="24"/>
        </w:rPr>
        <w:t xml:space="preserve"> </w:t>
      </w:r>
      <w:r w:rsidR="000B26E8" w:rsidRPr="004C44A2">
        <w:rPr>
          <w:rFonts w:eastAsia="Calibri"/>
          <w:sz w:val="24"/>
          <w:szCs w:val="24"/>
        </w:rPr>
        <w:t>ОАО «БСК»</w:t>
      </w:r>
      <w:r w:rsidRPr="004C44A2">
        <w:rPr>
          <w:rFonts w:eastAsia="Calibri"/>
          <w:sz w:val="24"/>
          <w:szCs w:val="24"/>
        </w:rPr>
        <w:t xml:space="preserve"> </w:t>
      </w:r>
      <w:r w:rsidR="00DA2889" w:rsidRPr="004C44A2">
        <w:rPr>
          <w:rFonts w:eastAsia="Calibri"/>
          <w:sz w:val="24"/>
          <w:szCs w:val="24"/>
        </w:rPr>
        <w:t xml:space="preserve"> через </w:t>
      </w:r>
      <w:r w:rsidRPr="004C44A2">
        <w:rPr>
          <w:rFonts w:eastAsia="Calibri"/>
          <w:sz w:val="24"/>
          <w:szCs w:val="24"/>
        </w:rPr>
        <w:t xml:space="preserve"> </w:t>
      </w:r>
      <w:r w:rsidR="00DA2889" w:rsidRPr="004C44A2">
        <w:rPr>
          <w:rFonts w:eastAsia="Calibri"/>
          <w:sz w:val="24"/>
          <w:szCs w:val="24"/>
        </w:rPr>
        <w:t xml:space="preserve">своевременное </w:t>
      </w:r>
      <w:r w:rsidRPr="004C44A2">
        <w:rPr>
          <w:rFonts w:eastAsia="Calibri"/>
          <w:sz w:val="24"/>
          <w:szCs w:val="24"/>
        </w:rPr>
        <w:t xml:space="preserve"> </w:t>
      </w:r>
      <w:r w:rsidR="00DA2889" w:rsidRPr="004C44A2">
        <w:rPr>
          <w:rFonts w:eastAsia="Calibri"/>
          <w:sz w:val="24"/>
          <w:szCs w:val="24"/>
        </w:rPr>
        <w:t xml:space="preserve">и </w:t>
      </w:r>
      <w:r w:rsidRPr="004C44A2">
        <w:rPr>
          <w:rFonts w:eastAsia="Calibri"/>
          <w:sz w:val="24"/>
          <w:szCs w:val="24"/>
        </w:rPr>
        <w:t xml:space="preserve"> </w:t>
      </w:r>
      <w:r w:rsidR="00DA2889" w:rsidRPr="004C44A2">
        <w:rPr>
          <w:rFonts w:eastAsia="Calibri"/>
          <w:sz w:val="24"/>
          <w:szCs w:val="24"/>
        </w:rPr>
        <w:t xml:space="preserve">полное </w:t>
      </w:r>
      <w:r w:rsidRPr="004C44A2">
        <w:rPr>
          <w:rFonts w:eastAsia="Calibri"/>
          <w:sz w:val="24"/>
          <w:szCs w:val="24"/>
        </w:rPr>
        <w:t xml:space="preserve"> </w:t>
      </w:r>
      <w:r w:rsidR="00DA2889" w:rsidRPr="004C44A2">
        <w:rPr>
          <w:rFonts w:eastAsia="Calibri"/>
          <w:sz w:val="24"/>
          <w:szCs w:val="24"/>
        </w:rPr>
        <w:t xml:space="preserve">удовлетворение </w:t>
      </w:r>
    </w:p>
    <w:p w:rsidR="00DA2889" w:rsidRPr="004C44A2" w:rsidRDefault="00DA2889" w:rsidP="008168FE">
      <w:pPr>
        <w:pStyle w:val="af"/>
        <w:tabs>
          <w:tab w:val="left" w:pos="993"/>
        </w:tabs>
        <w:ind w:left="0"/>
        <w:jc w:val="both"/>
        <w:rPr>
          <w:rFonts w:eastAsia="Calibri"/>
          <w:sz w:val="24"/>
          <w:szCs w:val="24"/>
        </w:rPr>
      </w:pPr>
      <w:r w:rsidRPr="004C44A2">
        <w:rPr>
          <w:rFonts w:eastAsia="Calibri"/>
          <w:sz w:val="24"/>
          <w:szCs w:val="24"/>
        </w:rPr>
        <w:t>потребности заявителя в МТР, а также работах, услугах;</w:t>
      </w:r>
    </w:p>
    <w:p w:rsidR="00DA2889" w:rsidRPr="004C44A2" w:rsidRDefault="008168FE" w:rsidP="008168FE">
      <w:pPr>
        <w:pStyle w:val="Default"/>
        <w:tabs>
          <w:tab w:val="left" w:pos="993"/>
        </w:tabs>
        <w:jc w:val="both"/>
        <w:rPr>
          <w:rFonts w:ascii="Times New Roman" w:hAnsi="Times New Roman" w:cs="Times New Roman"/>
        </w:rPr>
      </w:pPr>
      <w:r w:rsidRPr="004C44A2">
        <w:rPr>
          <w:rFonts w:ascii="Times New Roman" w:hAnsi="Times New Roman" w:cs="Times New Roman"/>
        </w:rPr>
        <w:t xml:space="preserve">            -  </w:t>
      </w:r>
      <w:r w:rsidR="00DA2889" w:rsidRPr="004C44A2">
        <w:rPr>
          <w:rFonts w:ascii="Times New Roman" w:hAnsi="Times New Roman" w:cs="Times New Roman"/>
        </w:rPr>
        <w:t xml:space="preserve">получение  сырья, оборудования и материалов, товаров и услуг требуемого качества по наименьшей полной стоимости; </w:t>
      </w:r>
    </w:p>
    <w:p w:rsidR="00DA2889" w:rsidRPr="004C44A2" w:rsidRDefault="008168FE" w:rsidP="008168FE">
      <w:pPr>
        <w:pStyle w:val="af"/>
        <w:tabs>
          <w:tab w:val="left" w:pos="993"/>
        </w:tabs>
        <w:ind w:left="0"/>
        <w:jc w:val="both"/>
        <w:rPr>
          <w:rFonts w:eastAsia="Calibri"/>
          <w:sz w:val="24"/>
          <w:szCs w:val="24"/>
        </w:rPr>
      </w:pPr>
      <w:r w:rsidRPr="004C44A2">
        <w:rPr>
          <w:rFonts w:eastAsia="Calibri"/>
          <w:sz w:val="24"/>
          <w:szCs w:val="24"/>
        </w:rPr>
        <w:t xml:space="preserve">            -   </w:t>
      </w:r>
      <w:r w:rsidR="00DA2889" w:rsidRPr="004C44A2">
        <w:rPr>
          <w:rFonts w:eastAsia="Calibri"/>
          <w:sz w:val="24"/>
          <w:szCs w:val="24"/>
        </w:rPr>
        <w:t>обеспечение открытости и прозрачности процедуры выбора контрагента;</w:t>
      </w:r>
    </w:p>
    <w:p w:rsidR="00DA2889" w:rsidRPr="004C44A2" w:rsidRDefault="008168FE" w:rsidP="008168FE">
      <w:pPr>
        <w:pStyle w:val="af"/>
        <w:tabs>
          <w:tab w:val="left" w:pos="993"/>
        </w:tabs>
        <w:ind w:left="567"/>
        <w:jc w:val="both"/>
        <w:rPr>
          <w:rFonts w:eastAsia="Calibri"/>
          <w:sz w:val="24"/>
          <w:szCs w:val="24"/>
        </w:rPr>
      </w:pPr>
      <w:r w:rsidRPr="004C44A2">
        <w:rPr>
          <w:rFonts w:eastAsia="Calibri"/>
          <w:sz w:val="24"/>
          <w:szCs w:val="24"/>
        </w:rPr>
        <w:t xml:space="preserve">   -   </w:t>
      </w:r>
      <w:r w:rsidR="00DA2889" w:rsidRPr="004C44A2">
        <w:rPr>
          <w:rFonts w:eastAsia="Calibri"/>
          <w:sz w:val="24"/>
          <w:szCs w:val="24"/>
        </w:rPr>
        <w:t>повышение эффективности использования денежных средств, направляемых на закупки;</w:t>
      </w:r>
    </w:p>
    <w:p w:rsidR="008168FE" w:rsidRPr="004C44A2" w:rsidRDefault="008168FE" w:rsidP="008168FE">
      <w:pPr>
        <w:pStyle w:val="Default"/>
        <w:tabs>
          <w:tab w:val="left" w:pos="993"/>
        </w:tabs>
        <w:ind w:left="567"/>
        <w:jc w:val="both"/>
        <w:rPr>
          <w:rFonts w:ascii="Times New Roman" w:hAnsi="Times New Roman" w:cs="Times New Roman"/>
        </w:rPr>
      </w:pPr>
      <w:r w:rsidRPr="004C44A2">
        <w:rPr>
          <w:rFonts w:ascii="Times New Roman" w:hAnsi="Times New Roman" w:cs="Times New Roman"/>
        </w:rPr>
        <w:t xml:space="preserve">   -   </w:t>
      </w:r>
      <w:r w:rsidR="00DA2889" w:rsidRPr="004C44A2">
        <w:rPr>
          <w:rFonts w:ascii="Times New Roman" w:hAnsi="Times New Roman" w:cs="Times New Roman"/>
        </w:rPr>
        <w:t>управление</w:t>
      </w:r>
      <w:r w:rsidRPr="004C44A2">
        <w:rPr>
          <w:rFonts w:ascii="Times New Roman" w:hAnsi="Times New Roman" w:cs="Times New Roman"/>
        </w:rPr>
        <w:t xml:space="preserve"> </w:t>
      </w:r>
      <w:r w:rsidR="00DA2889" w:rsidRPr="004C44A2">
        <w:rPr>
          <w:rFonts w:ascii="Times New Roman" w:hAnsi="Times New Roman" w:cs="Times New Roman"/>
        </w:rPr>
        <w:t xml:space="preserve"> запасами МТР </w:t>
      </w:r>
      <w:r w:rsidRPr="004C44A2">
        <w:rPr>
          <w:rFonts w:ascii="Times New Roman" w:hAnsi="Times New Roman" w:cs="Times New Roman"/>
        </w:rPr>
        <w:t xml:space="preserve"> </w:t>
      </w:r>
      <w:r w:rsidR="00DA2889" w:rsidRPr="004C44A2">
        <w:rPr>
          <w:rFonts w:ascii="Times New Roman" w:hAnsi="Times New Roman" w:cs="Times New Roman"/>
        </w:rPr>
        <w:t xml:space="preserve">с </w:t>
      </w:r>
      <w:r w:rsidRPr="004C44A2">
        <w:rPr>
          <w:rFonts w:ascii="Times New Roman" w:hAnsi="Times New Roman" w:cs="Times New Roman"/>
        </w:rPr>
        <w:t xml:space="preserve"> </w:t>
      </w:r>
      <w:r w:rsidR="00DA2889" w:rsidRPr="004C44A2">
        <w:rPr>
          <w:rFonts w:ascii="Times New Roman" w:hAnsi="Times New Roman" w:cs="Times New Roman"/>
        </w:rPr>
        <w:t>целью</w:t>
      </w:r>
      <w:r w:rsidRPr="004C44A2">
        <w:rPr>
          <w:rFonts w:ascii="Times New Roman" w:hAnsi="Times New Roman" w:cs="Times New Roman"/>
        </w:rPr>
        <w:t xml:space="preserve"> </w:t>
      </w:r>
      <w:r w:rsidR="00DA2889" w:rsidRPr="004C44A2">
        <w:rPr>
          <w:rFonts w:ascii="Times New Roman" w:hAnsi="Times New Roman" w:cs="Times New Roman"/>
        </w:rPr>
        <w:t xml:space="preserve"> по</w:t>
      </w:r>
      <w:r w:rsidRPr="004C44A2">
        <w:rPr>
          <w:rFonts w:ascii="Times New Roman" w:hAnsi="Times New Roman" w:cs="Times New Roman"/>
        </w:rPr>
        <w:t>ддержания  на складах организации</w:t>
      </w:r>
      <w:r w:rsidR="00DA2889" w:rsidRPr="004C44A2">
        <w:rPr>
          <w:rFonts w:ascii="Times New Roman" w:hAnsi="Times New Roman" w:cs="Times New Roman"/>
        </w:rPr>
        <w:t xml:space="preserve"> оптимально</w:t>
      </w:r>
    </w:p>
    <w:p w:rsidR="00DA2889" w:rsidRPr="004C44A2" w:rsidRDefault="00DA2889" w:rsidP="008168FE">
      <w:pPr>
        <w:pStyle w:val="Default"/>
        <w:tabs>
          <w:tab w:val="left" w:pos="993"/>
        </w:tabs>
        <w:jc w:val="both"/>
        <w:rPr>
          <w:rFonts w:ascii="Times New Roman" w:hAnsi="Times New Roman" w:cs="Times New Roman"/>
        </w:rPr>
      </w:pPr>
      <w:r w:rsidRPr="004C44A2">
        <w:rPr>
          <w:rFonts w:ascii="Times New Roman" w:hAnsi="Times New Roman" w:cs="Times New Roman"/>
        </w:rPr>
        <w:t xml:space="preserve"> необходимого количества сырья, материалов и оборудования с учетом переходящих остатков. </w:t>
      </w:r>
    </w:p>
    <w:p w:rsidR="00DA2889" w:rsidRPr="004C44A2" w:rsidRDefault="00DA2889" w:rsidP="00575E81">
      <w:pPr>
        <w:pStyle w:val="af"/>
        <w:numPr>
          <w:ilvl w:val="2"/>
          <w:numId w:val="56"/>
        </w:numPr>
        <w:tabs>
          <w:tab w:val="left" w:pos="993"/>
        </w:tabs>
        <w:ind w:left="0" w:firstLine="567"/>
        <w:jc w:val="both"/>
        <w:rPr>
          <w:rFonts w:eastAsia="Calibri"/>
          <w:sz w:val="24"/>
          <w:szCs w:val="24"/>
        </w:rPr>
      </w:pPr>
      <w:r w:rsidRPr="004C44A2">
        <w:rPr>
          <w:sz w:val="24"/>
          <w:szCs w:val="24"/>
        </w:rPr>
        <w:t>Основными принципами  организации закупок являются:</w:t>
      </w:r>
    </w:p>
    <w:p w:rsidR="00DA2889" w:rsidRPr="004C44A2" w:rsidRDefault="000C53DF" w:rsidP="008168FE">
      <w:pPr>
        <w:pStyle w:val="-6"/>
        <w:tabs>
          <w:tab w:val="clear" w:pos="2034"/>
          <w:tab w:val="left" w:pos="993"/>
        </w:tabs>
        <w:spacing w:line="240" w:lineRule="auto"/>
        <w:ind w:left="0" w:firstLine="0"/>
        <w:rPr>
          <w:sz w:val="24"/>
        </w:rPr>
      </w:pPr>
      <w:r w:rsidRPr="004C44A2">
        <w:rPr>
          <w:sz w:val="24"/>
        </w:rPr>
        <w:t xml:space="preserve">          </w:t>
      </w:r>
      <w:r w:rsidR="008168FE" w:rsidRPr="004C44A2">
        <w:rPr>
          <w:sz w:val="24"/>
        </w:rPr>
        <w:t>-    соблюдение интересов организации</w:t>
      </w:r>
      <w:r w:rsidR="00DA2889" w:rsidRPr="004C44A2">
        <w:rPr>
          <w:sz w:val="24"/>
        </w:rPr>
        <w:t xml:space="preserve"> в основе взаимоотношений с поставщиками;</w:t>
      </w:r>
    </w:p>
    <w:p w:rsidR="008168FE" w:rsidRPr="004C44A2" w:rsidRDefault="008168FE" w:rsidP="008168FE">
      <w:pPr>
        <w:pStyle w:val="-6"/>
        <w:tabs>
          <w:tab w:val="clear" w:pos="2034"/>
          <w:tab w:val="left" w:pos="993"/>
        </w:tabs>
        <w:spacing w:line="240" w:lineRule="auto"/>
        <w:ind w:firstLine="0"/>
        <w:rPr>
          <w:sz w:val="24"/>
        </w:rPr>
      </w:pPr>
      <w:r w:rsidRPr="004C44A2">
        <w:rPr>
          <w:sz w:val="24"/>
        </w:rPr>
        <w:t xml:space="preserve">    -   </w:t>
      </w:r>
      <w:r w:rsidR="005E275B">
        <w:rPr>
          <w:sz w:val="24"/>
        </w:rPr>
        <w:t xml:space="preserve">  </w:t>
      </w:r>
      <w:r w:rsidR="00DA2889" w:rsidRPr="004C44A2">
        <w:rPr>
          <w:sz w:val="24"/>
        </w:rPr>
        <w:t>повышение</w:t>
      </w:r>
      <w:r w:rsidRPr="004C44A2">
        <w:rPr>
          <w:sz w:val="24"/>
        </w:rPr>
        <w:t xml:space="preserve"> </w:t>
      </w:r>
      <w:r w:rsidR="00DA2889" w:rsidRPr="004C44A2">
        <w:rPr>
          <w:sz w:val="24"/>
        </w:rPr>
        <w:t xml:space="preserve"> эффективности процесса закупок путем </w:t>
      </w:r>
      <w:r w:rsidRPr="004C44A2">
        <w:rPr>
          <w:sz w:val="24"/>
        </w:rPr>
        <w:t xml:space="preserve"> </w:t>
      </w:r>
      <w:r w:rsidR="00DA2889" w:rsidRPr="004C44A2">
        <w:rPr>
          <w:sz w:val="24"/>
        </w:rPr>
        <w:t xml:space="preserve">реализации </w:t>
      </w:r>
      <w:r w:rsidRPr="004C44A2">
        <w:rPr>
          <w:sz w:val="24"/>
        </w:rPr>
        <w:t xml:space="preserve"> </w:t>
      </w:r>
      <w:r w:rsidR="00DA2889" w:rsidRPr="004C44A2">
        <w:rPr>
          <w:sz w:val="24"/>
        </w:rPr>
        <w:t>мер</w:t>
      </w:r>
      <w:r w:rsidR="007827C9">
        <w:rPr>
          <w:sz w:val="24"/>
        </w:rPr>
        <w:t>,</w:t>
      </w:r>
      <w:r w:rsidRPr="004C44A2">
        <w:rPr>
          <w:sz w:val="24"/>
        </w:rPr>
        <w:t xml:space="preserve"> </w:t>
      </w:r>
      <w:r w:rsidR="00DA2889" w:rsidRPr="004C44A2">
        <w:rPr>
          <w:sz w:val="24"/>
        </w:rPr>
        <w:t xml:space="preserve"> направленных </w:t>
      </w:r>
      <w:r w:rsidRPr="004C44A2">
        <w:rPr>
          <w:sz w:val="24"/>
        </w:rPr>
        <w:t xml:space="preserve"> </w:t>
      </w:r>
      <w:r w:rsidR="00DA2889" w:rsidRPr="004C44A2">
        <w:rPr>
          <w:sz w:val="24"/>
        </w:rPr>
        <w:t xml:space="preserve">на </w:t>
      </w:r>
    </w:p>
    <w:p w:rsidR="00DA2889" w:rsidRPr="004C44A2" w:rsidRDefault="00DA2889" w:rsidP="008168FE">
      <w:pPr>
        <w:pStyle w:val="-6"/>
        <w:tabs>
          <w:tab w:val="clear" w:pos="2034"/>
          <w:tab w:val="left" w:pos="993"/>
        </w:tabs>
        <w:spacing w:line="240" w:lineRule="auto"/>
        <w:ind w:left="0" w:firstLine="0"/>
        <w:rPr>
          <w:sz w:val="24"/>
        </w:rPr>
      </w:pPr>
      <w:r w:rsidRPr="004C44A2">
        <w:rPr>
          <w:sz w:val="24"/>
        </w:rPr>
        <w:t xml:space="preserve">сокращение издержек. </w:t>
      </w:r>
    </w:p>
    <w:p w:rsidR="00DA2889" w:rsidRPr="004C44A2" w:rsidRDefault="00DA2889" w:rsidP="00DA2889">
      <w:pPr>
        <w:spacing w:line="360" w:lineRule="auto"/>
        <w:jc w:val="both"/>
        <w:rPr>
          <w:rFonts w:eastAsia="Calibri"/>
          <w:sz w:val="28"/>
          <w:szCs w:val="28"/>
        </w:rPr>
      </w:pPr>
    </w:p>
    <w:p w:rsidR="008D1EF1" w:rsidRPr="004C44A2" w:rsidRDefault="008D1EF1" w:rsidP="00DA2889">
      <w:pPr>
        <w:spacing w:line="360" w:lineRule="auto"/>
        <w:jc w:val="both"/>
        <w:rPr>
          <w:rFonts w:eastAsia="Calibri"/>
          <w:sz w:val="28"/>
          <w:szCs w:val="28"/>
        </w:rPr>
      </w:pPr>
    </w:p>
    <w:p w:rsidR="008D1EF1" w:rsidRPr="004C44A2" w:rsidRDefault="008D1EF1" w:rsidP="00DA2889">
      <w:pPr>
        <w:spacing w:line="360" w:lineRule="auto"/>
        <w:jc w:val="both"/>
        <w:rPr>
          <w:rFonts w:eastAsia="Calibri"/>
          <w:sz w:val="28"/>
          <w:szCs w:val="28"/>
        </w:rPr>
      </w:pPr>
    </w:p>
    <w:p w:rsidR="008D1EF1" w:rsidRPr="004C44A2" w:rsidRDefault="008D1EF1" w:rsidP="00DA2889">
      <w:pPr>
        <w:spacing w:line="360" w:lineRule="auto"/>
        <w:jc w:val="both"/>
        <w:rPr>
          <w:rFonts w:eastAsia="Calibri"/>
          <w:sz w:val="28"/>
          <w:szCs w:val="28"/>
        </w:rPr>
      </w:pPr>
    </w:p>
    <w:p w:rsidR="008D1EF1" w:rsidRDefault="008D1EF1" w:rsidP="00DA2889">
      <w:pPr>
        <w:spacing w:line="360" w:lineRule="auto"/>
        <w:jc w:val="both"/>
        <w:rPr>
          <w:rFonts w:eastAsia="Calibri"/>
          <w:sz w:val="28"/>
          <w:szCs w:val="28"/>
        </w:rPr>
      </w:pPr>
    </w:p>
    <w:p w:rsidR="007827C9" w:rsidRPr="004C44A2" w:rsidRDefault="007827C9" w:rsidP="00DA2889">
      <w:pPr>
        <w:spacing w:line="360" w:lineRule="auto"/>
        <w:jc w:val="both"/>
        <w:rPr>
          <w:rFonts w:eastAsia="Calibri"/>
          <w:sz w:val="28"/>
          <w:szCs w:val="28"/>
        </w:rPr>
      </w:pPr>
    </w:p>
    <w:p w:rsidR="00DA2889" w:rsidRPr="004C44A2" w:rsidRDefault="00865D8B" w:rsidP="00865D8B">
      <w:pPr>
        <w:pStyle w:val="af"/>
        <w:shd w:val="clear" w:color="auto" w:fill="FFFFFF"/>
        <w:spacing w:line="360" w:lineRule="auto"/>
        <w:ind w:left="0"/>
        <w:jc w:val="both"/>
        <w:rPr>
          <w:b/>
          <w:sz w:val="24"/>
          <w:szCs w:val="24"/>
        </w:rPr>
      </w:pPr>
      <w:r w:rsidRPr="004C44A2">
        <w:rPr>
          <w:b/>
          <w:sz w:val="24"/>
          <w:szCs w:val="24"/>
        </w:rPr>
        <w:lastRenderedPageBreak/>
        <w:t xml:space="preserve">          </w:t>
      </w:r>
      <w:r w:rsidR="00EB524E" w:rsidRPr="004C44A2">
        <w:rPr>
          <w:b/>
          <w:sz w:val="24"/>
          <w:szCs w:val="24"/>
        </w:rPr>
        <w:t xml:space="preserve"> </w:t>
      </w:r>
      <w:r w:rsidR="00D625DC" w:rsidRPr="004C44A2">
        <w:rPr>
          <w:b/>
          <w:sz w:val="24"/>
          <w:szCs w:val="24"/>
        </w:rPr>
        <w:t>6   Проведение заявочной кампании</w:t>
      </w:r>
    </w:p>
    <w:p w:rsidR="001F79EE" w:rsidRPr="004C44A2" w:rsidRDefault="001F79EE" w:rsidP="00D625DC">
      <w:pPr>
        <w:pStyle w:val="af"/>
        <w:shd w:val="clear" w:color="auto" w:fill="FFFFFF"/>
        <w:spacing w:line="360" w:lineRule="auto"/>
        <w:ind w:left="709"/>
        <w:jc w:val="both"/>
        <w:rPr>
          <w:rFonts w:eastAsia="Calibri"/>
          <w:b/>
          <w:sz w:val="10"/>
          <w:szCs w:val="10"/>
        </w:rPr>
      </w:pPr>
    </w:p>
    <w:p w:rsidR="00DA2889" w:rsidRPr="004C44A2" w:rsidRDefault="00865D8B" w:rsidP="00865D8B">
      <w:pPr>
        <w:pStyle w:val="af"/>
        <w:shd w:val="clear" w:color="auto" w:fill="FFFFFF"/>
        <w:spacing w:line="360" w:lineRule="auto"/>
        <w:ind w:left="0"/>
        <w:jc w:val="both"/>
        <w:rPr>
          <w:b/>
          <w:sz w:val="24"/>
          <w:szCs w:val="24"/>
        </w:rPr>
      </w:pPr>
      <w:r w:rsidRPr="004C44A2">
        <w:rPr>
          <w:b/>
          <w:sz w:val="24"/>
          <w:szCs w:val="24"/>
        </w:rPr>
        <w:t xml:space="preserve">          </w:t>
      </w:r>
      <w:r w:rsidR="00EB524E" w:rsidRPr="004C44A2">
        <w:rPr>
          <w:b/>
          <w:sz w:val="24"/>
          <w:szCs w:val="24"/>
        </w:rPr>
        <w:t xml:space="preserve"> </w:t>
      </w:r>
      <w:r w:rsidR="001F79EE" w:rsidRPr="004C44A2">
        <w:rPr>
          <w:b/>
          <w:sz w:val="24"/>
          <w:szCs w:val="24"/>
        </w:rPr>
        <w:t>6</w:t>
      </w:r>
      <w:r w:rsidR="00DA2889" w:rsidRPr="004C44A2">
        <w:rPr>
          <w:b/>
          <w:sz w:val="24"/>
          <w:szCs w:val="24"/>
        </w:rPr>
        <w:t xml:space="preserve">.1 </w:t>
      </w:r>
      <w:r w:rsidR="001F79EE" w:rsidRPr="004C44A2">
        <w:rPr>
          <w:b/>
          <w:sz w:val="24"/>
          <w:szCs w:val="24"/>
        </w:rPr>
        <w:t xml:space="preserve"> </w:t>
      </w:r>
      <w:r w:rsidR="00DA2889" w:rsidRPr="004C44A2">
        <w:rPr>
          <w:b/>
          <w:sz w:val="24"/>
          <w:szCs w:val="24"/>
        </w:rPr>
        <w:t>Общие положения по проведению заявочной кампании</w:t>
      </w:r>
    </w:p>
    <w:p w:rsidR="00DA2889" w:rsidRPr="004C44A2" w:rsidRDefault="00DA2889" w:rsidP="00DA2889">
      <w:pPr>
        <w:pStyle w:val="af"/>
        <w:shd w:val="clear" w:color="auto" w:fill="FFFFFF"/>
        <w:ind w:left="0" w:firstLine="709"/>
        <w:jc w:val="both"/>
        <w:rPr>
          <w:b/>
          <w:sz w:val="10"/>
          <w:szCs w:val="10"/>
        </w:rPr>
      </w:pPr>
    </w:p>
    <w:p w:rsidR="00DA2889" w:rsidRPr="004C44A2" w:rsidRDefault="00865D8B" w:rsidP="00865D8B">
      <w:pPr>
        <w:jc w:val="both"/>
      </w:pPr>
      <w:r w:rsidRPr="004C44A2">
        <w:t xml:space="preserve">          </w:t>
      </w:r>
      <w:r w:rsidR="00EB524E" w:rsidRPr="004C44A2">
        <w:t xml:space="preserve"> </w:t>
      </w:r>
      <w:r w:rsidR="001F79EE" w:rsidRPr="004C44A2">
        <w:t>6</w:t>
      </w:r>
      <w:r w:rsidR="00DA2889" w:rsidRPr="004C44A2">
        <w:t>.1.1 В целях обеспечения выполнения производственного плана и эффективн</w:t>
      </w:r>
      <w:r w:rsidR="000D644E" w:rsidRPr="004C44A2">
        <w:t>ого функционирования  ОАО «БСК»</w:t>
      </w:r>
      <w:r w:rsidR="00DA2889" w:rsidRPr="004C44A2">
        <w:t xml:space="preserve"> </w:t>
      </w:r>
      <w:r w:rsidR="000D644E" w:rsidRPr="004C44A2">
        <w:t xml:space="preserve"> </w:t>
      </w:r>
      <w:r w:rsidR="00DA2889" w:rsidRPr="004C44A2">
        <w:t>ответст</w:t>
      </w:r>
      <w:r w:rsidR="000D644E" w:rsidRPr="004C44A2">
        <w:t>венные  структурные  подразделения</w:t>
      </w:r>
      <w:r w:rsidR="00DA2889" w:rsidRPr="004C44A2">
        <w:t>:</w:t>
      </w:r>
    </w:p>
    <w:p w:rsidR="00DA2889" w:rsidRPr="004C44A2" w:rsidRDefault="00EB524E" w:rsidP="00EB524E">
      <w:pPr>
        <w:pStyle w:val="-3"/>
        <w:tabs>
          <w:tab w:val="left" w:pos="708"/>
        </w:tabs>
        <w:spacing w:line="240" w:lineRule="auto"/>
        <w:ind w:left="0" w:firstLine="0"/>
        <w:rPr>
          <w:sz w:val="24"/>
        </w:rPr>
      </w:pPr>
      <w:r w:rsidRPr="004C44A2">
        <w:rPr>
          <w:sz w:val="24"/>
        </w:rPr>
        <w:t xml:space="preserve">           </w:t>
      </w:r>
      <w:r w:rsidR="00DA2889" w:rsidRPr="004C44A2">
        <w:rPr>
          <w:sz w:val="24"/>
        </w:rPr>
        <w:t xml:space="preserve">1) заблаговременно определяют свои потребности в МТР, работах, услугах, необходимых для выполнения производственной программы, </w:t>
      </w:r>
      <w:r w:rsidR="00DA2889" w:rsidRPr="004C44A2">
        <w:rPr>
          <w:bCs/>
          <w:sz w:val="24"/>
        </w:rPr>
        <w:t>удовлетворения потребностей своего подразделения</w:t>
      </w:r>
      <w:r w:rsidR="00DA2889" w:rsidRPr="004C44A2">
        <w:rPr>
          <w:sz w:val="24"/>
        </w:rPr>
        <w:t xml:space="preserve"> и осуществления функцион</w:t>
      </w:r>
      <w:r w:rsidR="00865D8B" w:rsidRPr="004C44A2">
        <w:rPr>
          <w:sz w:val="24"/>
        </w:rPr>
        <w:t>альных обязанностей сотрудников;</w:t>
      </w:r>
      <w:r w:rsidR="00DA2889" w:rsidRPr="004C44A2">
        <w:rPr>
          <w:sz w:val="24"/>
        </w:rPr>
        <w:t xml:space="preserve"> </w:t>
      </w:r>
    </w:p>
    <w:p w:rsidR="00DA2889" w:rsidRPr="004C44A2" w:rsidRDefault="00DA2889" w:rsidP="00DA2889">
      <w:pPr>
        <w:pStyle w:val="-3"/>
        <w:tabs>
          <w:tab w:val="left" w:pos="284"/>
        </w:tabs>
        <w:spacing w:line="240" w:lineRule="auto"/>
        <w:ind w:left="0" w:firstLine="709"/>
        <w:rPr>
          <w:sz w:val="24"/>
        </w:rPr>
      </w:pPr>
      <w:r w:rsidRPr="004C44A2">
        <w:rPr>
          <w:rFonts w:eastAsia="TimesNewRoman"/>
          <w:sz w:val="24"/>
        </w:rPr>
        <w:t xml:space="preserve">2) консолидируют потребность в МТР, предназначенных </w:t>
      </w:r>
      <w:r w:rsidRPr="004C44A2">
        <w:rPr>
          <w:sz w:val="24"/>
        </w:rPr>
        <w:t xml:space="preserve">для </w:t>
      </w:r>
      <w:r w:rsidR="005D6278" w:rsidRPr="004C44A2">
        <w:rPr>
          <w:sz w:val="24"/>
        </w:rPr>
        <w:t xml:space="preserve">функционирования </w:t>
      </w:r>
      <w:r w:rsidRPr="004C44A2">
        <w:rPr>
          <w:sz w:val="24"/>
        </w:rPr>
        <w:t xml:space="preserve">структурных подразделений </w:t>
      </w:r>
      <w:r w:rsidR="00197C04" w:rsidRPr="004C44A2">
        <w:rPr>
          <w:sz w:val="24"/>
        </w:rPr>
        <w:t xml:space="preserve"> </w:t>
      </w:r>
      <w:r w:rsidRPr="004C44A2">
        <w:rPr>
          <w:sz w:val="24"/>
        </w:rPr>
        <w:t>(цех, отдел и др.) или необходимых для реализации проектов;</w:t>
      </w:r>
    </w:p>
    <w:p w:rsidR="00DA2889" w:rsidRPr="004C44A2" w:rsidRDefault="00DA2889" w:rsidP="00575E81">
      <w:pPr>
        <w:pStyle w:val="-3"/>
        <w:numPr>
          <w:ilvl w:val="0"/>
          <w:numId w:val="57"/>
        </w:numPr>
        <w:tabs>
          <w:tab w:val="left" w:pos="993"/>
        </w:tabs>
        <w:spacing w:line="240" w:lineRule="auto"/>
        <w:rPr>
          <w:sz w:val="24"/>
        </w:rPr>
      </w:pPr>
      <w:r w:rsidRPr="004C44A2">
        <w:rPr>
          <w:sz w:val="24"/>
        </w:rPr>
        <w:t>определяют срок поставки;</w:t>
      </w:r>
    </w:p>
    <w:p w:rsidR="00DA2889" w:rsidRPr="004C44A2" w:rsidRDefault="00FA2A25" w:rsidP="00DA2889">
      <w:pPr>
        <w:pStyle w:val="-3"/>
        <w:tabs>
          <w:tab w:val="left" w:pos="993"/>
        </w:tabs>
        <w:spacing w:line="240" w:lineRule="auto"/>
        <w:ind w:left="0" w:firstLine="709"/>
        <w:rPr>
          <w:b/>
          <w:sz w:val="24"/>
        </w:rPr>
      </w:pPr>
      <w:r w:rsidRPr="004C44A2">
        <w:rPr>
          <w:sz w:val="24"/>
        </w:rPr>
        <w:t>4</w:t>
      </w:r>
      <w:r w:rsidR="00DA2889" w:rsidRPr="004C44A2">
        <w:rPr>
          <w:sz w:val="24"/>
        </w:rPr>
        <w:t>) формируют заявки в программе «Заявки цехов и отделов», направляют на согласование и утверждение в СЭД «</w:t>
      </w:r>
      <w:r w:rsidR="00DA2889" w:rsidRPr="004C44A2">
        <w:rPr>
          <w:sz w:val="24"/>
          <w:lang w:val="en-US"/>
        </w:rPr>
        <w:t>Directum</w:t>
      </w:r>
      <w:r w:rsidR="00CC120F">
        <w:rPr>
          <w:sz w:val="24"/>
        </w:rPr>
        <w:t>» по установленному маршруту</w:t>
      </w:r>
      <w:r w:rsidR="00DA2889" w:rsidRPr="004C44A2">
        <w:rPr>
          <w:sz w:val="24"/>
        </w:rPr>
        <w:t xml:space="preserve"> в с</w:t>
      </w:r>
      <w:r w:rsidRPr="004C44A2">
        <w:rPr>
          <w:sz w:val="24"/>
        </w:rPr>
        <w:t>роки</w:t>
      </w:r>
      <w:r w:rsidR="00CC120F">
        <w:rPr>
          <w:sz w:val="24"/>
        </w:rPr>
        <w:t>,</w:t>
      </w:r>
      <w:r w:rsidRPr="004C44A2">
        <w:rPr>
          <w:sz w:val="24"/>
        </w:rPr>
        <w:t xml:space="preserve"> предусмотренные настоящим р</w:t>
      </w:r>
      <w:r w:rsidR="00DA2889" w:rsidRPr="004C44A2">
        <w:rPr>
          <w:sz w:val="24"/>
        </w:rPr>
        <w:t>егламентом:</w:t>
      </w:r>
    </w:p>
    <w:p w:rsidR="00DA2889" w:rsidRPr="004C44A2" w:rsidRDefault="00DA2889" w:rsidP="00575E81">
      <w:pPr>
        <w:pStyle w:val="-3"/>
        <w:numPr>
          <w:ilvl w:val="0"/>
          <w:numId w:val="63"/>
        </w:numPr>
        <w:tabs>
          <w:tab w:val="left" w:pos="993"/>
        </w:tabs>
        <w:spacing w:line="240" w:lineRule="auto"/>
        <w:ind w:left="0" w:firstLine="709"/>
        <w:rPr>
          <w:sz w:val="24"/>
        </w:rPr>
      </w:pPr>
      <w:r w:rsidRPr="004C44A2">
        <w:rPr>
          <w:sz w:val="24"/>
        </w:rPr>
        <w:t xml:space="preserve">среднесрочную </w:t>
      </w:r>
      <w:r w:rsidR="00FA2A25" w:rsidRPr="004C44A2">
        <w:rPr>
          <w:sz w:val="24"/>
        </w:rPr>
        <w:t xml:space="preserve"> </w:t>
      </w:r>
      <w:r w:rsidRPr="004C44A2">
        <w:rPr>
          <w:sz w:val="24"/>
        </w:rPr>
        <w:t xml:space="preserve">(трехлетнюю) </w:t>
      </w:r>
      <w:r w:rsidR="00FA2A25" w:rsidRPr="004C44A2">
        <w:rPr>
          <w:sz w:val="24"/>
        </w:rPr>
        <w:t xml:space="preserve"> </w:t>
      </w:r>
      <w:r w:rsidRPr="004C44A2">
        <w:rPr>
          <w:sz w:val="24"/>
        </w:rPr>
        <w:t xml:space="preserve">– </w:t>
      </w:r>
      <w:r w:rsidR="00FA2A25" w:rsidRPr="004C44A2">
        <w:rPr>
          <w:sz w:val="24"/>
        </w:rPr>
        <w:t xml:space="preserve"> </w:t>
      </w:r>
      <w:r w:rsidRPr="004C44A2">
        <w:rPr>
          <w:sz w:val="24"/>
        </w:rPr>
        <w:t xml:space="preserve">на </w:t>
      </w:r>
      <w:r w:rsidR="00FA2A25" w:rsidRPr="004C44A2">
        <w:rPr>
          <w:sz w:val="24"/>
        </w:rPr>
        <w:t xml:space="preserve"> </w:t>
      </w:r>
      <w:r w:rsidRPr="004C44A2">
        <w:rPr>
          <w:sz w:val="24"/>
        </w:rPr>
        <w:t xml:space="preserve">материально-технические </w:t>
      </w:r>
      <w:r w:rsidR="00FA2A25" w:rsidRPr="004C44A2">
        <w:rPr>
          <w:sz w:val="24"/>
        </w:rPr>
        <w:t xml:space="preserve"> </w:t>
      </w:r>
      <w:r w:rsidRPr="004C44A2">
        <w:rPr>
          <w:sz w:val="24"/>
        </w:rPr>
        <w:t>ресурсы</w:t>
      </w:r>
      <w:r w:rsidR="00FA2A25" w:rsidRPr="004C44A2">
        <w:rPr>
          <w:sz w:val="24"/>
        </w:rPr>
        <w:t xml:space="preserve"> </w:t>
      </w:r>
      <w:r w:rsidRPr="004C44A2">
        <w:rPr>
          <w:sz w:val="24"/>
        </w:rPr>
        <w:t xml:space="preserve"> с </w:t>
      </w:r>
      <w:r w:rsidR="00FA2A25" w:rsidRPr="004C44A2">
        <w:rPr>
          <w:sz w:val="24"/>
        </w:rPr>
        <w:t xml:space="preserve"> </w:t>
      </w:r>
      <w:r w:rsidRPr="004C44A2">
        <w:rPr>
          <w:sz w:val="24"/>
        </w:rPr>
        <w:t xml:space="preserve">длительным сроком </w:t>
      </w:r>
      <w:r w:rsidR="00FA2A25" w:rsidRPr="004C44A2">
        <w:rPr>
          <w:sz w:val="24"/>
        </w:rPr>
        <w:t xml:space="preserve"> </w:t>
      </w:r>
      <w:r w:rsidRPr="004C44A2">
        <w:rPr>
          <w:sz w:val="24"/>
        </w:rPr>
        <w:t>изготовления;</w:t>
      </w:r>
    </w:p>
    <w:p w:rsidR="00DA2889" w:rsidRPr="004C44A2" w:rsidRDefault="00DA2889" w:rsidP="00575E81">
      <w:pPr>
        <w:pStyle w:val="Default"/>
        <w:numPr>
          <w:ilvl w:val="0"/>
          <w:numId w:val="63"/>
        </w:numPr>
        <w:tabs>
          <w:tab w:val="left" w:pos="993"/>
        </w:tabs>
        <w:ind w:left="0" w:firstLine="709"/>
        <w:jc w:val="both"/>
        <w:rPr>
          <w:rFonts w:ascii="Times New Roman" w:hAnsi="Times New Roman" w:cs="Times New Roman"/>
          <w:color w:val="auto"/>
        </w:rPr>
      </w:pPr>
      <w:r w:rsidRPr="004C44A2">
        <w:rPr>
          <w:rFonts w:ascii="Times New Roman" w:hAnsi="Times New Roman" w:cs="Times New Roman"/>
          <w:color w:val="auto"/>
        </w:rPr>
        <w:t>годовую;</w:t>
      </w:r>
    </w:p>
    <w:p w:rsidR="00DA2889" w:rsidRPr="004C44A2" w:rsidRDefault="00087A23" w:rsidP="00575E81">
      <w:pPr>
        <w:pStyle w:val="Default"/>
        <w:numPr>
          <w:ilvl w:val="0"/>
          <w:numId w:val="63"/>
        </w:numPr>
        <w:tabs>
          <w:tab w:val="left" w:pos="993"/>
        </w:tabs>
        <w:ind w:left="0" w:firstLine="709"/>
        <w:jc w:val="both"/>
        <w:rPr>
          <w:rFonts w:ascii="Times New Roman" w:hAnsi="Times New Roman" w:cs="Times New Roman"/>
          <w:color w:val="auto"/>
        </w:rPr>
      </w:pPr>
      <w:r w:rsidRPr="004C44A2">
        <w:rPr>
          <w:rFonts w:ascii="Times New Roman" w:hAnsi="Times New Roman" w:cs="Times New Roman"/>
          <w:color w:val="auto"/>
        </w:rPr>
        <w:t>квартальную;</w:t>
      </w:r>
    </w:p>
    <w:p w:rsidR="00087A23" w:rsidRPr="004C44A2" w:rsidRDefault="00087A23" w:rsidP="00575E81">
      <w:pPr>
        <w:pStyle w:val="Default"/>
        <w:numPr>
          <w:ilvl w:val="0"/>
          <w:numId w:val="63"/>
        </w:numPr>
        <w:tabs>
          <w:tab w:val="left" w:pos="993"/>
        </w:tabs>
        <w:ind w:left="0" w:firstLine="709"/>
        <w:jc w:val="both"/>
        <w:rPr>
          <w:rFonts w:ascii="Times New Roman" w:hAnsi="Times New Roman" w:cs="Times New Roman"/>
          <w:color w:val="auto"/>
        </w:rPr>
      </w:pPr>
      <w:r w:rsidRPr="004C44A2">
        <w:rPr>
          <w:rFonts w:ascii="Times New Roman" w:hAnsi="Times New Roman" w:cs="Times New Roman"/>
          <w:color w:val="auto"/>
        </w:rPr>
        <w:t>месячную (плановая потребность на сырье).</w:t>
      </w:r>
    </w:p>
    <w:p w:rsidR="00625FB3" w:rsidRPr="004C44A2" w:rsidRDefault="00625FB3" w:rsidP="00625FB3">
      <w:pPr>
        <w:pStyle w:val="Default"/>
        <w:tabs>
          <w:tab w:val="left" w:pos="993"/>
        </w:tabs>
        <w:ind w:left="709"/>
        <w:jc w:val="both"/>
        <w:rPr>
          <w:rFonts w:ascii="Times New Roman" w:hAnsi="Times New Roman" w:cs="Times New Roman"/>
          <w:color w:val="auto"/>
        </w:rPr>
      </w:pPr>
      <w:r w:rsidRPr="004C44A2">
        <w:rPr>
          <w:rFonts w:ascii="Times New Roman" w:hAnsi="Times New Roman" w:cs="Times New Roman"/>
          <w:color w:val="auto"/>
        </w:rPr>
        <w:t>Заявки, поданные позднее установленных сроков, считаются внеплановыми.</w:t>
      </w:r>
    </w:p>
    <w:p w:rsidR="000B3C21" w:rsidRPr="004C44A2" w:rsidRDefault="00DA2889" w:rsidP="009C4ECD">
      <w:pPr>
        <w:pStyle w:val="Default"/>
        <w:tabs>
          <w:tab w:val="left" w:pos="993"/>
        </w:tabs>
        <w:ind w:firstLine="709"/>
        <w:jc w:val="both"/>
        <w:rPr>
          <w:rFonts w:ascii="Times New Roman" w:hAnsi="Times New Roman" w:cs="Times New Roman"/>
          <w:color w:val="auto"/>
        </w:rPr>
      </w:pPr>
      <w:r w:rsidRPr="00356B24">
        <w:rPr>
          <w:rFonts w:ascii="Times New Roman" w:hAnsi="Times New Roman" w:cs="Times New Roman"/>
          <w:color w:val="auto"/>
        </w:rPr>
        <w:t>Типовая форма заявки</w:t>
      </w:r>
      <w:r w:rsidRPr="004C44A2">
        <w:rPr>
          <w:rFonts w:ascii="Times New Roman" w:hAnsi="Times New Roman" w:cs="Times New Roman"/>
          <w:color w:val="auto"/>
        </w:rPr>
        <w:t xml:space="preserve"> приведена в Приложении </w:t>
      </w:r>
      <w:r w:rsidR="00FA2A25" w:rsidRPr="004C44A2">
        <w:rPr>
          <w:rFonts w:ascii="Times New Roman" w:hAnsi="Times New Roman" w:cs="Times New Roman"/>
          <w:color w:val="auto"/>
        </w:rPr>
        <w:t>№</w:t>
      </w:r>
      <w:r w:rsidRPr="004C44A2">
        <w:rPr>
          <w:rFonts w:ascii="Times New Roman" w:hAnsi="Times New Roman" w:cs="Times New Roman"/>
          <w:color w:val="auto"/>
        </w:rPr>
        <w:t>1.</w:t>
      </w:r>
    </w:p>
    <w:p w:rsidR="000B3C21" w:rsidRPr="004C44A2" w:rsidRDefault="000B3C21" w:rsidP="00ED4890">
      <w:pPr>
        <w:pStyle w:val="-6"/>
        <w:tabs>
          <w:tab w:val="left" w:pos="1843"/>
          <w:tab w:val="left" w:pos="1985"/>
        </w:tabs>
        <w:spacing w:line="240" w:lineRule="auto"/>
        <w:ind w:left="0" w:firstLine="709"/>
        <w:rPr>
          <w:sz w:val="24"/>
        </w:rPr>
      </w:pPr>
      <w:r w:rsidRPr="004C44A2">
        <w:rPr>
          <w:sz w:val="24"/>
        </w:rPr>
        <w:t>6.1.2</w:t>
      </w:r>
      <w:r w:rsidRPr="004C44A2">
        <w:rPr>
          <w:b/>
          <w:sz w:val="24"/>
        </w:rPr>
        <w:t xml:space="preserve">  </w:t>
      </w:r>
      <w:r w:rsidRPr="004C44A2">
        <w:rPr>
          <w:sz w:val="24"/>
        </w:rPr>
        <w:t xml:space="preserve">Заявка на МТР и услуги должна содержать </w:t>
      </w:r>
      <w:r w:rsidR="00ED4890" w:rsidRPr="004C44A2">
        <w:rPr>
          <w:sz w:val="24"/>
        </w:rPr>
        <w:t xml:space="preserve">конкретные, однозначно трактуемые, измеряемые требования к функциональным и техническим характеристикам (потребительским свойствам), требования к безопасности и иные необходимые и достаточные показатели, связанные с определением соответствия продукции потребностям заявителя и включать в себя </w:t>
      </w:r>
      <w:r w:rsidRPr="004C44A2">
        <w:rPr>
          <w:sz w:val="24"/>
        </w:rPr>
        <w:t>в обязательном порядке следующую информацию:</w:t>
      </w:r>
    </w:p>
    <w:p w:rsidR="000B3C21" w:rsidRPr="004C44A2" w:rsidRDefault="000B3C21" w:rsidP="00C55CBA">
      <w:pPr>
        <w:pStyle w:val="-6"/>
        <w:tabs>
          <w:tab w:val="left" w:pos="1843"/>
          <w:tab w:val="left" w:pos="1985"/>
        </w:tabs>
        <w:spacing w:line="240" w:lineRule="auto"/>
        <w:ind w:left="0" w:firstLine="709"/>
        <w:rPr>
          <w:sz w:val="24"/>
        </w:rPr>
      </w:pPr>
      <w:r w:rsidRPr="004C44A2">
        <w:rPr>
          <w:sz w:val="24"/>
        </w:rPr>
        <w:t>-   номенклатурный код ресурса;</w:t>
      </w:r>
    </w:p>
    <w:p w:rsidR="000B3C21" w:rsidRPr="004C44A2" w:rsidRDefault="000B3C21" w:rsidP="00C55CBA">
      <w:pPr>
        <w:pStyle w:val="-6"/>
        <w:tabs>
          <w:tab w:val="left" w:pos="1843"/>
          <w:tab w:val="left" w:pos="1985"/>
        </w:tabs>
        <w:spacing w:line="240" w:lineRule="auto"/>
        <w:ind w:left="0" w:firstLine="709"/>
        <w:rPr>
          <w:sz w:val="24"/>
        </w:rPr>
      </w:pPr>
      <w:r w:rsidRPr="004C44A2">
        <w:rPr>
          <w:sz w:val="24"/>
        </w:rPr>
        <w:t>-   наименование;</w:t>
      </w:r>
    </w:p>
    <w:p w:rsidR="000B3C21" w:rsidRPr="004C44A2" w:rsidRDefault="000B3C21" w:rsidP="00C55CBA">
      <w:pPr>
        <w:pStyle w:val="-6"/>
        <w:tabs>
          <w:tab w:val="left" w:pos="1843"/>
          <w:tab w:val="left" w:pos="1985"/>
        </w:tabs>
        <w:spacing w:line="240" w:lineRule="auto"/>
        <w:ind w:left="0" w:firstLine="709"/>
        <w:rPr>
          <w:sz w:val="24"/>
        </w:rPr>
      </w:pPr>
      <w:r w:rsidRPr="004C44A2">
        <w:rPr>
          <w:sz w:val="24"/>
        </w:rPr>
        <w:t>-</w:t>
      </w:r>
      <w:r w:rsidR="00A14490" w:rsidRPr="004C44A2">
        <w:rPr>
          <w:sz w:val="24"/>
        </w:rPr>
        <w:t xml:space="preserve">   марк</w:t>
      </w:r>
      <w:r w:rsidR="00F705E3" w:rsidRPr="004C44A2">
        <w:rPr>
          <w:sz w:val="24"/>
        </w:rPr>
        <w:t>у</w:t>
      </w:r>
      <w:r w:rsidRPr="004C44A2">
        <w:rPr>
          <w:sz w:val="24"/>
        </w:rPr>
        <w:t>,</w:t>
      </w:r>
      <w:r w:rsidR="00A14490" w:rsidRPr="004C44A2">
        <w:rPr>
          <w:sz w:val="24"/>
        </w:rPr>
        <w:t xml:space="preserve"> </w:t>
      </w:r>
      <w:r w:rsidRPr="004C44A2">
        <w:rPr>
          <w:sz w:val="24"/>
        </w:rPr>
        <w:t>тип, размер, комплектаци</w:t>
      </w:r>
      <w:r w:rsidR="00F44E00" w:rsidRPr="004C44A2">
        <w:rPr>
          <w:sz w:val="24"/>
        </w:rPr>
        <w:t>ю</w:t>
      </w:r>
      <w:r w:rsidRPr="004C44A2">
        <w:rPr>
          <w:sz w:val="24"/>
        </w:rPr>
        <w:t>;</w:t>
      </w:r>
    </w:p>
    <w:p w:rsidR="000B3C21" w:rsidRPr="004C44A2" w:rsidRDefault="000B3C21" w:rsidP="00C55CBA">
      <w:pPr>
        <w:pStyle w:val="-6"/>
        <w:tabs>
          <w:tab w:val="left" w:pos="1843"/>
          <w:tab w:val="left" w:pos="1985"/>
        </w:tabs>
        <w:spacing w:line="240" w:lineRule="auto"/>
        <w:ind w:left="0" w:firstLine="709"/>
        <w:rPr>
          <w:sz w:val="24"/>
        </w:rPr>
      </w:pPr>
      <w:r w:rsidRPr="004C44A2">
        <w:rPr>
          <w:sz w:val="24"/>
        </w:rPr>
        <w:t>-   сорт, квалификаци</w:t>
      </w:r>
      <w:r w:rsidR="00F705E3" w:rsidRPr="004C44A2">
        <w:rPr>
          <w:sz w:val="24"/>
        </w:rPr>
        <w:t>ю</w:t>
      </w:r>
      <w:r w:rsidRPr="004C44A2">
        <w:rPr>
          <w:sz w:val="24"/>
        </w:rPr>
        <w:t>;</w:t>
      </w:r>
    </w:p>
    <w:p w:rsidR="000B3C21" w:rsidRPr="004C44A2" w:rsidRDefault="000F311F" w:rsidP="00C55CBA">
      <w:pPr>
        <w:pStyle w:val="-6"/>
        <w:tabs>
          <w:tab w:val="left" w:pos="1843"/>
          <w:tab w:val="left" w:pos="1985"/>
        </w:tabs>
        <w:spacing w:line="240" w:lineRule="auto"/>
        <w:ind w:left="0" w:firstLine="709"/>
        <w:rPr>
          <w:b/>
          <w:sz w:val="24"/>
        </w:rPr>
      </w:pPr>
      <w:r w:rsidRPr="004C44A2">
        <w:rPr>
          <w:sz w:val="24"/>
        </w:rPr>
        <w:t>-   номер Н</w:t>
      </w:r>
      <w:r w:rsidR="000B3C21" w:rsidRPr="004C44A2">
        <w:rPr>
          <w:sz w:val="24"/>
        </w:rPr>
        <w:t>Д;</w:t>
      </w:r>
    </w:p>
    <w:p w:rsidR="000B3C21" w:rsidRPr="004C44A2" w:rsidRDefault="000B3C21" w:rsidP="00C55CBA">
      <w:pPr>
        <w:pStyle w:val="-6"/>
        <w:tabs>
          <w:tab w:val="left" w:pos="1843"/>
          <w:tab w:val="left" w:pos="1985"/>
        </w:tabs>
        <w:spacing w:line="240" w:lineRule="auto"/>
        <w:ind w:left="0" w:firstLine="709"/>
        <w:rPr>
          <w:sz w:val="24"/>
        </w:rPr>
      </w:pPr>
      <w:r w:rsidRPr="004C44A2">
        <w:rPr>
          <w:sz w:val="24"/>
        </w:rPr>
        <w:t xml:space="preserve">-  </w:t>
      </w:r>
      <w:r w:rsidR="00F705E3" w:rsidRPr="004C44A2">
        <w:rPr>
          <w:sz w:val="24"/>
        </w:rPr>
        <w:t xml:space="preserve"> </w:t>
      </w:r>
      <w:r w:rsidRPr="004C44A2">
        <w:rPr>
          <w:sz w:val="24"/>
        </w:rPr>
        <w:t>стать</w:t>
      </w:r>
      <w:r w:rsidR="00F705E3" w:rsidRPr="004C44A2">
        <w:rPr>
          <w:sz w:val="24"/>
        </w:rPr>
        <w:t>ю</w:t>
      </w:r>
      <w:r w:rsidRPr="004C44A2">
        <w:rPr>
          <w:sz w:val="24"/>
        </w:rPr>
        <w:t xml:space="preserve"> затрат</w:t>
      </w:r>
      <w:r w:rsidR="00A70E15">
        <w:rPr>
          <w:sz w:val="24"/>
        </w:rPr>
        <w:t xml:space="preserve"> (указывается в программе</w:t>
      </w:r>
      <w:r w:rsidR="00ED4890" w:rsidRPr="00A70E15">
        <w:rPr>
          <w:sz w:val="24"/>
        </w:rPr>
        <w:t xml:space="preserve"> «</w:t>
      </w:r>
      <w:r w:rsidR="00ED4890" w:rsidRPr="004C44A2">
        <w:rPr>
          <w:sz w:val="24"/>
        </w:rPr>
        <w:t>Заявки цехов и отделов»)</w:t>
      </w:r>
      <w:r w:rsidRPr="004C44A2">
        <w:rPr>
          <w:sz w:val="24"/>
        </w:rPr>
        <w:t>;</w:t>
      </w:r>
    </w:p>
    <w:p w:rsidR="000B3C21" w:rsidRPr="004C44A2" w:rsidRDefault="000B3C21" w:rsidP="00C55CBA">
      <w:pPr>
        <w:pStyle w:val="af"/>
        <w:tabs>
          <w:tab w:val="left" w:pos="993"/>
        </w:tabs>
        <w:ind w:left="0" w:firstLine="709"/>
        <w:contextualSpacing w:val="0"/>
        <w:jc w:val="both"/>
        <w:rPr>
          <w:sz w:val="24"/>
          <w:szCs w:val="24"/>
        </w:rPr>
      </w:pPr>
      <w:r w:rsidRPr="004C44A2">
        <w:rPr>
          <w:sz w:val="24"/>
          <w:szCs w:val="24"/>
        </w:rPr>
        <w:t xml:space="preserve">-  </w:t>
      </w:r>
      <w:r w:rsidR="00F705E3" w:rsidRPr="004C44A2">
        <w:rPr>
          <w:sz w:val="24"/>
          <w:szCs w:val="24"/>
        </w:rPr>
        <w:t xml:space="preserve"> </w:t>
      </w:r>
      <w:r w:rsidRPr="004C44A2">
        <w:rPr>
          <w:sz w:val="24"/>
          <w:szCs w:val="24"/>
        </w:rPr>
        <w:t>направление закупки;</w:t>
      </w:r>
    </w:p>
    <w:p w:rsidR="000B3C21" w:rsidRPr="004C44A2" w:rsidRDefault="000B3C21" w:rsidP="00C55CBA">
      <w:pPr>
        <w:pStyle w:val="af"/>
        <w:tabs>
          <w:tab w:val="left" w:pos="993"/>
        </w:tabs>
        <w:ind w:left="0" w:firstLine="709"/>
        <w:contextualSpacing w:val="0"/>
        <w:jc w:val="both"/>
        <w:rPr>
          <w:sz w:val="24"/>
          <w:szCs w:val="24"/>
        </w:rPr>
      </w:pPr>
      <w:r w:rsidRPr="004C44A2">
        <w:rPr>
          <w:b/>
          <w:sz w:val="24"/>
          <w:szCs w:val="24"/>
        </w:rPr>
        <w:t xml:space="preserve">-  </w:t>
      </w:r>
      <w:r w:rsidR="00F705E3" w:rsidRPr="004C44A2">
        <w:rPr>
          <w:b/>
          <w:sz w:val="24"/>
          <w:szCs w:val="24"/>
        </w:rPr>
        <w:t xml:space="preserve"> </w:t>
      </w:r>
      <w:r w:rsidRPr="004C44A2">
        <w:rPr>
          <w:sz w:val="24"/>
          <w:szCs w:val="24"/>
        </w:rPr>
        <w:t>сведения о наличии ресурса на склад</w:t>
      </w:r>
      <w:r w:rsidR="00F705E3" w:rsidRPr="004C44A2">
        <w:rPr>
          <w:sz w:val="24"/>
          <w:szCs w:val="24"/>
        </w:rPr>
        <w:t xml:space="preserve">ах </w:t>
      </w:r>
      <w:r w:rsidR="000B26E8" w:rsidRPr="004C44A2">
        <w:rPr>
          <w:sz w:val="24"/>
          <w:szCs w:val="24"/>
        </w:rPr>
        <w:t>ОАО «БСК»</w:t>
      </w:r>
      <w:r w:rsidR="00F705E3" w:rsidRPr="004C44A2">
        <w:rPr>
          <w:sz w:val="24"/>
          <w:szCs w:val="24"/>
        </w:rPr>
        <w:t>;</w:t>
      </w:r>
    </w:p>
    <w:p w:rsidR="000B3C21" w:rsidRPr="004C44A2" w:rsidRDefault="00C55CBA" w:rsidP="00C55CBA">
      <w:pPr>
        <w:pStyle w:val="af"/>
        <w:tabs>
          <w:tab w:val="left" w:pos="993"/>
        </w:tabs>
        <w:ind w:left="0" w:firstLine="709"/>
        <w:contextualSpacing w:val="0"/>
        <w:jc w:val="both"/>
        <w:rPr>
          <w:sz w:val="24"/>
          <w:szCs w:val="24"/>
        </w:rPr>
      </w:pPr>
      <w:r w:rsidRPr="004C44A2">
        <w:rPr>
          <w:sz w:val="24"/>
          <w:szCs w:val="24"/>
        </w:rPr>
        <w:t xml:space="preserve">-  </w:t>
      </w:r>
      <w:r w:rsidR="00F705E3" w:rsidRPr="004C44A2">
        <w:rPr>
          <w:sz w:val="24"/>
          <w:szCs w:val="24"/>
        </w:rPr>
        <w:t xml:space="preserve"> </w:t>
      </w:r>
      <w:r w:rsidR="000B3C21" w:rsidRPr="004C44A2">
        <w:rPr>
          <w:sz w:val="24"/>
          <w:szCs w:val="24"/>
        </w:rPr>
        <w:t>код инвестиционного проекта (для заявок на инвестиционну</w:t>
      </w:r>
      <w:r w:rsidR="00F705E3" w:rsidRPr="004C44A2">
        <w:rPr>
          <w:sz w:val="24"/>
          <w:szCs w:val="24"/>
        </w:rPr>
        <w:t>ю деятельность);</w:t>
      </w:r>
    </w:p>
    <w:p w:rsidR="000B3C21" w:rsidRPr="004C44A2" w:rsidRDefault="00C55CBA" w:rsidP="00C55CBA">
      <w:pPr>
        <w:pStyle w:val="af"/>
        <w:tabs>
          <w:tab w:val="left" w:pos="993"/>
        </w:tabs>
        <w:ind w:left="0" w:firstLine="709"/>
        <w:contextualSpacing w:val="0"/>
        <w:jc w:val="both"/>
        <w:rPr>
          <w:sz w:val="24"/>
          <w:szCs w:val="24"/>
        </w:rPr>
      </w:pPr>
      <w:r w:rsidRPr="004C44A2">
        <w:rPr>
          <w:sz w:val="24"/>
          <w:szCs w:val="24"/>
        </w:rPr>
        <w:t xml:space="preserve">-  </w:t>
      </w:r>
      <w:r w:rsidR="00ED4890" w:rsidRPr="004C44A2">
        <w:rPr>
          <w:sz w:val="24"/>
          <w:szCs w:val="24"/>
        </w:rPr>
        <w:t xml:space="preserve"> требуемый срок поставки.</w:t>
      </w:r>
    </w:p>
    <w:p w:rsidR="009470CE" w:rsidRPr="004C44A2" w:rsidRDefault="0060260C" w:rsidP="009470CE">
      <w:pPr>
        <w:pStyle w:val="-6"/>
        <w:tabs>
          <w:tab w:val="left" w:pos="1843"/>
          <w:tab w:val="left" w:pos="1985"/>
        </w:tabs>
        <w:spacing w:line="240" w:lineRule="auto"/>
        <w:ind w:left="0" w:firstLine="709"/>
        <w:rPr>
          <w:sz w:val="24"/>
        </w:rPr>
      </w:pPr>
      <w:r w:rsidRPr="004C44A2">
        <w:rPr>
          <w:sz w:val="24"/>
        </w:rPr>
        <w:t>При необходимости к</w:t>
      </w:r>
      <w:r w:rsidR="009470CE" w:rsidRPr="004C44A2">
        <w:rPr>
          <w:sz w:val="24"/>
        </w:rPr>
        <w:t xml:space="preserve"> годовой, квартальной, среднесрочной заявке на закупку МТР</w:t>
      </w:r>
      <w:r w:rsidRPr="004C44A2">
        <w:rPr>
          <w:sz w:val="24"/>
        </w:rPr>
        <w:t xml:space="preserve"> оформляется</w:t>
      </w:r>
      <w:r w:rsidR="009470CE" w:rsidRPr="004C44A2">
        <w:rPr>
          <w:sz w:val="24"/>
        </w:rPr>
        <w:t xml:space="preserve"> приложение, содержащее обоснование требуемых сроков поставки с указанием нумерованной и поименованной ссылки:</w:t>
      </w:r>
    </w:p>
    <w:p w:rsidR="009470CE" w:rsidRPr="004C44A2" w:rsidRDefault="009470CE" w:rsidP="009470CE">
      <w:pPr>
        <w:pStyle w:val="-6"/>
        <w:tabs>
          <w:tab w:val="left" w:pos="1843"/>
          <w:tab w:val="left" w:pos="1985"/>
        </w:tabs>
        <w:spacing w:line="240" w:lineRule="auto"/>
        <w:ind w:left="0" w:firstLine="709"/>
        <w:rPr>
          <w:sz w:val="24"/>
        </w:rPr>
      </w:pPr>
      <w:r w:rsidRPr="004C44A2">
        <w:rPr>
          <w:sz w:val="24"/>
        </w:rPr>
        <w:t xml:space="preserve">-  на заказ; </w:t>
      </w:r>
    </w:p>
    <w:p w:rsidR="009470CE" w:rsidRPr="004C44A2" w:rsidRDefault="009470CE" w:rsidP="009470CE">
      <w:pPr>
        <w:pStyle w:val="-6"/>
        <w:tabs>
          <w:tab w:val="left" w:pos="1843"/>
          <w:tab w:val="left" w:pos="1985"/>
        </w:tabs>
        <w:spacing w:line="240" w:lineRule="auto"/>
        <w:ind w:left="0" w:firstLine="709"/>
        <w:rPr>
          <w:sz w:val="24"/>
        </w:rPr>
      </w:pPr>
      <w:r w:rsidRPr="004C44A2">
        <w:rPr>
          <w:sz w:val="24"/>
        </w:rPr>
        <w:t>-  на утвержденный план производства;</w:t>
      </w:r>
    </w:p>
    <w:p w:rsidR="009470CE" w:rsidRPr="004C44A2" w:rsidRDefault="009470CE" w:rsidP="009470CE">
      <w:pPr>
        <w:pStyle w:val="-6"/>
        <w:tabs>
          <w:tab w:val="left" w:pos="1843"/>
          <w:tab w:val="left" w:pos="1985"/>
        </w:tabs>
        <w:spacing w:line="240" w:lineRule="auto"/>
        <w:ind w:left="0" w:firstLine="709"/>
        <w:rPr>
          <w:sz w:val="24"/>
        </w:rPr>
      </w:pPr>
      <w:r w:rsidRPr="004C44A2">
        <w:rPr>
          <w:sz w:val="24"/>
        </w:rPr>
        <w:t>-  на приказ о корректировке плана производства;</w:t>
      </w:r>
    </w:p>
    <w:p w:rsidR="009470CE" w:rsidRPr="004C44A2" w:rsidRDefault="009470CE" w:rsidP="009470CE">
      <w:pPr>
        <w:pStyle w:val="-6"/>
        <w:tabs>
          <w:tab w:val="left" w:pos="1843"/>
          <w:tab w:val="left" w:pos="1985"/>
        </w:tabs>
        <w:spacing w:line="240" w:lineRule="auto"/>
        <w:ind w:left="0" w:firstLine="709"/>
        <w:rPr>
          <w:sz w:val="24"/>
        </w:rPr>
      </w:pPr>
      <w:r w:rsidRPr="004C44A2">
        <w:rPr>
          <w:sz w:val="24"/>
        </w:rPr>
        <w:t>-  на утвержденный график выполнения работ;</w:t>
      </w:r>
    </w:p>
    <w:p w:rsidR="009470CE" w:rsidRPr="004C44A2" w:rsidRDefault="009470CE" w:rsidP="009470CE">
      <w:pPr>
        <w:pStyle w:val="af"/>
        <w:tabs>
          <w:tab w:val="left" w:pos="993"/>
        </w:tabs>
        <w:ind w:left="0" w:firstLine="709"/>
        <w:contextualSpacing w:val="0"/>
        <w:jc w:val="both"/>
        <w:rPr>
          <w:rFonts w:eastAsia="Calibri"/>
          <w:sz w:val="24"/>
          <w:szCs w:val="24"/>
        </w:rPr>
      </w:pPr>
      <w:r w:rsidRPr="004C44A2">
        <w:rPr>
          <w:sz w:val="24"/>
          <w:szCs w:val="24"/>
        </w:rPr>
        <w:t>- на документ, подтверждающий необходимость устранения последствий аварийного выхо</w:t>
      </w:r>
      <w:r w:rsidR="003A1126">
        <w:rPr>
          <w:sz w:val="24"/>
          <w:szCs w:val="24"/>
        </w:rPr>
        <w:t>да из строя оборудования, а так</w:t>
      </w:r>
      <w:r w:rsidRPr="004C44A2">
        <w:rPr>
          <w:sz w:val="24"/>
          <w:szCs w:val="24"/>
        </w:rPr>
        <w:t xml:space="preserve">же </w:t>
      </w:r>
      <w:r w:rsidRPr="004C44A2">
        <w:rPr>
          <w:rFonts w:eastAsia="TimesNewRoman"/>
          <w:sz w:val="24"/>
          <w:szCs w:val="24"/>
        </w:rPr>
        <w:t>предотвращения инцидентов;</w:t>
      </w:r>
    </w:p>
    <w:p w:rsidR="009470CE" w:rsidRPr="004C44A2" w:rsidRDefault="009470CE" w:rsidP="009470CE">
      <w:pPr>
        <w:tabs>
          <w:tab w:val="left" w:pos="993"/>
        </w:tabs>
        <w:ind w:firstLine="709"/>
        <w:jc w:val="both"/>
      </w:pPr>
      <w:r w:rsidRPr="004C44A2">
        <w:t>- на письменное указание руководства;</w:t>
      </w:r>
    </w:p>
    <w:p w:rsidR="009470CE" w:rsidRPr="004C44A2" w:rsidRDefault="003A1126" w:rsidP="009470CE">
      <w:pPr>
        <w:tabs>
          <w:tab w:val="left" w:pos="993"/>
        </w:tabs>
        <w:ind w:firstLine="709"/>
        <w:jc w:val="both"/>
      </w:pPr>
      <w:r>
        <w:t>- на утвержденный</w:t>
      </w:r>
      <w:r w:rsidR="009470CE" w:rsidRPr="004C44A2">
        <w:t xml:space="preserve"> протокол совещания;</w:t>
      </w:r>
    </w:p>
    <w:p w:rsidR="009470CE" w:rsidRPr="004C44A2" w:rsidRDefault="009470CE" w:rsidP="009470CE">
      <w:pPr>
        <w:tabs>
          <w:tab w:val="left" w:pos="993"/>
        </w:tabs>
        <w:ind w:firstLine="709"/>
        <w:jc w:val="both"/>
      </w:pPr>
      <w:r w:rsidRPr="004C44A2">
        <w:t>- на предписание надзорного органа;</w:t>
      </w:r>
    </w:p>
    <w:p w:rsidR="009470CE" w:rsidRPr="004C44A2" w:rsidRDefault="009470CE" w:rsidP="009470CE">
      <w:pPr>
        <w:tabs>
          <w:tab w:val="left" w:pos="993"/>
        </w:tabs>
        <w:ind w:firstLine="709"/>
        <w:jc w:val="both"/>
      </w:pPr>
      <w:r w:rsidRPr="004C44A2">
        <w:t xml:space="preserve">- на </w:t>
      </w:r>
      <w:r w:rsidRPr="004C44A2">
        <w:rPr>
          <w:rFonts w:eastAsia="TimesNewRoman"/>
        </w:rPr>
        <w:t>решение о реализации проекта (открытии финансирования);</w:t>
      </w:r>
    </w:p>
    <w:p w:rsidR="009470CE" w:rsidRPr="004C44A2" w:rsidRDefault="000C50B4" w:rsidP="009470CE">
      <w:pPr>
        <w:tabs>
          <w:tab w:val="left" w:pos="993"/>
        </w:tabs>
        <w:ind w:firstLine="709"/>
        <w:jc w:val="both"/>
      </w:pPr>
      <w:r>
        <w:t xml:space="preserve">- </w:t>
      </w:r>
      <w:r w:rsidR="009470CE" w:rsidRPr="004C44A2">
        <w:t>на утвержденный документ об изменении, корректировке, переносе инвестиционных планов или планов ремонтов;</w:t>
      </w:r>
    </w:p>
    <w:p w:rsidR="009470CE" w:rsidRPr="004C44A2" w:rsidRDefault="009470CE" w:rsidP="009470CE">
      <w:pPr>
        <w:tabs>
          <w:tab w:val="left" w:pos="993"/>
        </w:tabs>
        <w:ind w:firstLine="709"/>
        <w:jc w:val="both"/>
      </w:pPr>
      <w:r w:rsidRPr="004C44A2">
        <w:lastRenderedPageBreak/>
        <w:t>- в случае выявления скрытых дефектов оборудования – на доп</w:t>
      </w:r>
      <w:r w:rsidR="000C50B4">
        <w:t>олнительную дефектную ведомость.</w:t>
      </w:r>
    </w:p>
    <w:p w:rsidR="00ED4890" w:rsidRPr="004C44A2" w:rsidRDefault="00ED4890" w:rsidP="00ED4890">
      <w:pPr>
        <w:pStyle w:val="af"/>
        <w:autoSpaceDE w:val="0"/>
        <w:autoSpaceDN w:val="0"/>
        <w:adjustRightInd w:val="0"/>
        <w:ind w:left="0" w:firstLine="709"/>
        <w:jc w:val="both"/>
        <w:rPr>
          <w:rFonts w:eastAsia="TimesNewRoman"/>
          <w:sz w:val="24"/>
          <w:szCs w:val="24"/>
        </w:rPr>
      </w:pPr>
      <w:r w:rsidRPr="004C44A2">
        <w:rPr>
          <w:sz w:val="24"/>
          <w:szCs w:val="24"/>
        </w:rPr>
        <w:t xml:space="preserve">В случае заявления потребности по опросным листам, чертежам и т.п., ссылка на последние обязательно должна быть отражена в заявке, а </w:t>
      </w:r>
      <w:r w:rsidRPr="004C44A2">
        <w:rPr>
          <w:rFonts w:eastAsia="TimesNewRoman"/>
          <w:sz w:val="24"/>
          <w:szCs w:val="24"/>
        </w:rPr>
        <w:t>полная техническая информация (опросные листы, чертежи, технические задания на изготовление и т.п.), должна быть приложена к заявке.</w:t>
      </w:r>
    </w:p>
    <w:p w:rsidR="00A1080A" w:rsidRPr="004C44A2" w:rsidRDefault="00A1080A" w:rsidP="00C55CBA">
      <w:pPr>
        <w:pStyle w:val="-6"/>
        <w:tabs>
          <w:tab w:val="left" w:pos="1843"/>
          <w:tab w:val="left" w:pos="1985"/>
        </w:tabs>
        <w:spacing w:line="240" w:lineRule="auto"/>
        <w:ind w:left="0" w:firstLine="709"/>
        <w:rPr>
          <w:sz w:val="24"/>
        </w:rPr>
      </w:pPr>
      <w:r w:rsidRPr="004C44A2">
        <w:rPr>
          <w:sz w:val="24"/>
        </w:rPr>
        <w:t>З</w:t>
      </w:r>
      <w:r w:rsidR="00677731" w:rsidRPr="004C44A2">
        <w:rPr>
          <w:sz w:val="24"/>
        </w:rPr>
        <w:t>аявка, не содержащая</w:t>
      </w:r>
      <w:r w:rsidRPr="004C44A2">
        <w:rPr>
          <w:sz w:val="24"/>
        </w:rPr>
        <w:t xml:space="preserve"> обязательной к заполнению информации</w:t>
      </w:r>
      <w:r w:rsidR="00677731" w:rsidRPr="004C44A2">
        <w:rPr>
          <w:sz w:val="24"/>
        </w:rPr>
        <w:t>,</w:t>
      </w:r>
      <w:r w:rsidRPr="004C44A2">
        <w:rPr>
          <w:sz w:val="24"/>
        </w:rPr>
        <w:t xml:space="preserve"> отк</w:t>
      </w:r>
      <w:r w:rsidR="00677731" w:rsidRPr="004C44A2">
        <w:rPr>
          <w:sz w:val="24"/>
        </w:rPr>
        <w:t>лоняе</w:t>
      </w:r>
      <w:r w:rsidRPr="004C44A2">
        <w:rPr>
          <w:sz w:val="24"/>
        </w:rPr>
        <w:t>тся исполнителем отдела закупок.</w:t>
      </w:r>
    </w:p>
    <w:p w:rsidR="000B3C21" w:rsidRPr="004C44A2" w:rsidRDefault="00C55CBA" w:rsidP="00C55CBA">
      <w:pPr>
        <w:pStyle w:val="-6"/>
        <w:tabs>
          <w:tab w:val="left" w:pos="1843"/>
          <w:tab w:val="left" w:pos="1985"/>
        </w:tabs>
        <w:spacing w:line="240" w:lineRule="auto"/>
        <w:ind w:left="0" w:firstLine="709"/>
        <w:rPr>
          <w:sz w:val="24"/>
        </w:rPr>
      </w:pPr>
      <w:r w:rsidRPr="004C44A2">
        <w:rPr>
          <w:sz w:val="24"/>
        </w:rPr>
        <w:t xml:space="preserve">На основании информации, </w:t>
      </w:r>
      <w:r w:rsidR="000B3C21" w:rsidRPr="004C44A2">
        <w:rPr>
          <w:sz w:val="24"/>
        </w:rPr>
        <w:t xml:space="preserve">изложенной в </w:t>
      </w:r>
      <w:r w:rsidR="00F705E3" w:rsidRPr="004C44A2">
        <w:rPr>
          <w:sz w:val="24"/>
        </w:rPr>
        <w:t>обосновании потребности, прилагаемо</w:t>
      </w:r>
      <w:r w:rsidR="001E55E6" w:rsidRPr="004C44A2">
        <w:rPr>
          <w:sz w:val="24"/>
        </w:rPr>
        <w:t>м</w:t>
      </w:r>
      <w:r w:rsidR="000B3C21" w:rsidRPr="004C44A2">
        <w:rPr>
          <w:sz w:val="24"/>
        </w:rPr>
        <w:t xml:space="preserve"> к заявке</w:t>
      </w:r>
      <w:r w:rsidR="00F705E3" w:rsidRPr="004C44A2">
        <w:rPr>
          <w:sz w:val="24"/>
        </w:rPr>
        <w:t xml:space="preserve">, </w:t>
      </w:r>
      <w:r w:rsidR="000B3C21" w:rsidRPr="004C44A2">
        <w:rPr>
          <w:sz w:val="24"/>
        </w:rPr>
        <w:t>отделом закупок:</w:t>
      </w:r>
    </w:p>
    <w:p w:rsidR="000B3C21" w:rsidRPr="004C44A2" w:rsidRDefault="00C55CBA" w:rsidP="00C55CBA">
      <w:pPr>
        <w:pStyle w:val="-6"/>
        <w:tabs>
          <w:tab w:val="left" w:pos="1843"/>
          <w:tab w:val="left" w:pos="1985"/>
        </w:tabs>
        <w:spacing w:line="240" w:lineRule="auto"/>
        <w:ind w:left="0" w:firstLine="709"/>
        <w:rPr>
          <w:sz w:val="24"/>
        </w:rPr>
      </w:pPr>
      <w:r w:rsidRPr="004C44A2">
        <w:rPr>
          <w:sz w:val="24"/>
        </w:rPr>
        <w:t xml:space="preserve">- </w:t>
      </w:r>
      <w:r w:rsidR="006437E0" w:rsidRPr="004C44A2">
        <w:rPr>
          <w:sz w:val="24"/>
        </w:rPr>
        <w:t xml:space="preserve"> </w:t>
      </w:r>
      <w:r w:rsidRPr="004C44A2">
        <w:rPr>
          <w:sz w:val="24"/>
        </w:rPr>
        <w:t xml:space="preserve">определяется </w:t>
      </w:r>
      <w:r w:rsidR="000B3C21" w:rsidRPr="004C44A2">
        <w:rPr>
          <w:sz w:val="24"/>
        </w:rPr>
        <w:t>вид закупочной процедуры;</w:t>
      </w:r>
    </w:p>
    <w:p w:rsidR="005248C4" w:rsidRPr="004C44A2" w:rsidRDefault="005248C4" w:rsidP="005248C4">
      <w:pPr>
        <w:pStyle w:val="-6"/>
        <w:tabs>
          <w:tab w:val="left" w:pos="1843"/>
          <w:tab w:val="left" w:pos="1985"/>
        </w:tabs>
        <w:spacing w:line="240" w:lineRule="auto"/>
        <w:ind w:left="0" w:firstLine="709"/>
        <w:rPr>
          <w:sz w:val="24"/>
        </w:rPr>
      </w:pPr>
      <w:r w:rsidRPr="004C44A2">
        <w:rPr>
          <w:sz w:val="24"/>
        </w:rPr>
        <w:t>- подтверждается, либо возвращается на согласование заявителю срок, полученный на основании результатов проработки рынка.</w:t>
      </w:r>
    </w:p>
    <w:p w:rsidR="000B3C21" w:rsidRPr="004C44A2" w:rsidRDefault="001E55E6" w:rsidP="00C55CBA">
      <w:pPr>
        <w:pStyle w:val="-6"/>
        <w:tabs>
          <w:tab w:val="left" w:pos="1843"/>
          <w:tab w:val="left" w:pos="1985"/>
        </w:tabs>
        <w:spacing w:line="240" w:lineRule="auto"/>
        <w:ind w:left="0" w:firstLine="709"/>
        <w:rPr>
          <w:sz w:val="24"/>
        </w:rPr>
      </w:pPr>
      <w:r w:rsidRPr="004C44A2">
        <w:rPr>
          <w:sz w:val="24"/>
        </w:rPr>
        <w:t xml:space="preserve">Также на основании информации, содержащейся в приложении </w:t>
      </w:r>
      <w:r w:rsidR="000B3C21" w:rsidRPr="004C44A2">
        <w:rPr>
          <w:sz w:val="24"/>
        </w:rPr>
        <w:t>к заявке</w:t>
      </w:r>
      <w:r w:rsidR="00C55CBA" w:rsidRPr="004C44A2">
        <w:rPr>
          <w:sz w:val="24"/>
        </w:rPr>
        <w:t>,</w:t>
      </w:r>
      <w:r w:rsidR="000B3C21" w:rsidRPr="004C44A2">
        <w:rPr>
          <w:sz w:val="24"/>
        </w:rPr>
        <w:t xml:space="preserve"> по представлению начальника отдела закупок может быть вынесено решение</w:t>
      </w:r>
      <w:r w:rsidR="005248C4" w:rsidRPr="004C44A2">
        <w:rPr>
          <w:sz w:val="24"/>
        </w:rPr>
        <w:t xml:space="preserve"> о применении вида закупо</w:t>
      </w:r>
      <w:r w:rsidR="000C53DF" w:rsidRPr="004C44A2">
        <w:rPr>
          <w:sz w:val="24"/>
        </w:rPr>
        <w:t>чной процедуры в соответствии со ст. 447-449 ГК РФ</w:t>
      </w:r>
      <w:r w:rsidR="005248C4" w:rsidRPr="004C44A2">
        <w:rPr>
          <w:sz w:val="24"/>
        </w:rPr>
        <w:t xml:space="preserve">, </w:t>
      </w:r>
      <w:r w:rsidR="00A93D54" w:rsidRPr="004C44A2">
        <w:rPr>
          <w:sz w:val="24"/>
        </w:rPr>
        <w:t xml:space="preserve">а также </w:t>
      </w:r>
      <w:r w:rsidR="005248C4" w:rsidRPr="004C44A2">
        <w:rPr>
          <w:sz w:val="24"/>
        </w:rPr>
        <w:t>о</w:t>
      </w:r>
      <w:r w:rsidR="000B3C21" w:rsidRPr="004C44A2">
        <w:rPr>
          <w:sz w:val="24"/>
        </w:rPr>
        <w:t>б испол</w:t>
      </w:r>
      <w:r w:rsidR="00C55CBA" w:rsidRPr="004C44A2">
        <w:rPr>
          <w:sz w:val="24"/>
        </w:rPr>
        <w:t>нении заявки в срочном порядке, либо</w:t>
      </w:r>
      <w:r w:rsidR="000B3C21" w:rsidRPr="004C44A2">
        <w:rPr>
          <w:sz w:val="24"/>
        </w:rPr>
        <w:t xml:space="preserve"> </w:t>
      </w:r>
      <w:r w:rsidR="00C55CBA" w:rsidRPr="004C44A2">
        <w:rPr>
          <w:sz w:val="24"/>
        </w:rPr>
        <w:t xml:space="preserve">об </w:t>
      </w:r>
      <w:r w:rsidR="000B3C21" w:rsidRPr="004C44A2">
        <w:rPr>
          <w:sz w:val="24"/>
        </w:rPr>
        <w:t>уникальности закупки:</w:t>
      </w:r>
    </w:p>
    <w:p w:rsidR="00C55CBA" w:rsidRPr="004C44A2" w:rsidRDefault="000F311F" w:rsidP="00C55CBA">
      <w:pPr>
        <w:pStyle w:val="-6"/>
        <w:tabs>
          <w:tab w:val="left" w:pos="1843"/>
          <w:tab w:val="left" w:pos="1985"/>
        </w:tabs>
        <w:spacing w:line="240" w:lineRule="auto"/>
        <w:ind w:left="0" w:firstLine="709"/>
        <w:rPr>
          <w:sz w:val="24"/>
        </w:rPr>
      </w:pPr>
      <w:r w:rsidRPr="004C44A2">
        <w:rPr>
          <w:sz w:val="24"/>
        </w:rPr>
        <w:t xml:space="preserve">-  </w:t>
      </w:r>
      <w:r w:rsidR="00284F38" w:rsidRPr="004C44A2">
        <w:rPr>
          <w:sz w:val="24"/>
        </w:rPr>
        <w:t xml:space="preserve">заместителем генерального директора по снабжению и продажам – </w:t>
      </w:r>
      <w:r w:rsidR="00C55CBA" w:rsidRPr="004C44A2">
        <w:rPr>
          <w:sz w:val="24"/>
        </w:rPr>
        <w:t xml:space="preserve">в пределах суммы не более </w:t>
      </w:r>
      <w:r w:rsidR="00020E77">
        <w:rPr>
          <w:sz w:val="24"/>
        </w:rPr>
        <w:t>30</w:t>
      </w:r>
      <w:r w:rsidR="00C55CBA" w:rsidRPr="004C44A2">
        <w:rPr>
          <w:sz w:val="24"/>
        </w:rPr>
        <w:t xml:space="preserve"> млн. рублей;</w:t>
      </w:r>
    </w:p>
    <w:p w:rsidR="000B3C21" w:rsidRPr="004C44A2" w:rsidRDefault="000F311F" w:rsidP="00C55CBA">
      <w:pPr>
        <w:pStyle w:val="-6"/>
        <w:tabs>
          <w:tab w:val="left" w:pos="1843"/>
          <w:tab w:val="left" w:pos="1985"/>
        </w:tabs>
        <w:spacing w:line="240" w:lineRule="auto"/>
        <w:ind w:left="0" w:firstLine="709"/>
        <w:rPr>
          <w:sz w:val="24"/>
        </w:rPr>
      </w:pPr>
      <w:r w:rsidRPr="004C44A2">
        <w:rPr>
          <w:sz w:val="24"/>
        </w:rPr>
        <w:t xml:space="preserve">-   </w:t>
      </w:r>
      <w:r w:rsidR="00284F38" w:rsidRPr="004C44A2">
        <w:rPr>
          <w:sz w:val="24"/>
        </w:rPr>
        <w:t xml:space="preserve"> генеральным директором – на сумму более </w:t>
      </w:r>
      <w:r w:rsidR="00020E77">
        <w:rPr>
          <w:sz w:val="24"/>
        </w:rPr>
        <w:t>30</w:t>
      </w:r>
      <w:r w:rsidR="00284F38" w:rsidRPr="004C44A2">
        <w:rPr>
          <w:sz w:val="24"/>
        </w:rPr>
        <w:t xml:space="preserve"> млн. рублей.</w:t>
      </w:r>
    </w:p>
    <w:p w:rsidR="00DA2889" w:rsidRPr="004C44A2" w:rsidRDefault="00DA2889" w:rsidP="00DA2889">
      <w:pPr>
        <w:pStyle w:val="-3"/>
        <w:tabs>
          <w:tab w:val="left" w:pos="1843"/>
          <w:tab w:val="left" w:pos="1985"/>
          <w:tab w:val="num" w:pos="6238"/>
        </w:tabs>
        <w:spacing w:line="240" w:lineRule="auto"/>
        <w:ind w:left="0" w:firstLine="709"/>
        <w:rPr>
          <w:sz w:val="24"/>
        </w:rPr>
      </w:pPr>
      <w:r w:rsidRPr="004C44A2">
        <w:rPr>
          <w:sz w:val="24"/>
        </w:rPr>
        <w:t>При формировании требований к МТР заявитель должен руководствоваться следующими принципами:</w:t>
      </w:r>
    </w:p>
    <w:p w:rsidR="00DA2889" w:rsidRPr="004C44A2" w:rsidRDefault="00610AB0" w:rsidP="00610AB0">
      <w:pPr>
        <w:pStyle w:val="-3"/>
        <w:tabs>
          <w:tab w:val="clear" w:pos="1985"/>
          <w:tab w:val="left" w:pos="993"/>
        </w:tabs>
        <w:spacing w:line="240" w:lineRule="auto"/>
        <w:ind w:left="0" w:firstLine="0"/>
        <w:rPr>
          <w:sz w:val="24"/>
        </w:rPr>
      </w:pPr>
      <w:bookmarkStart w:id="1" w:name="_Hlt289318498"/>
      <w:bookmarkStart w:id="2" w:name="_Hlt289318518"/>
      <w:bookmarkStart w:id="3" w:name="_Hlt299192725"/>
      <w:bookmarkStart w:id="4" w:name="_Hlt304200621"/>
      <w:bookmarkEnd w:id="1"/>
      <w:bookmarkEnd w:id="2"/>
      <w:bookmarkEnd w:id="3"/>
      <w:bookmarkEnd w:id="4"/>
      <w:r w:rsidRPr="004C44A2">
        <w:rPr>
          <w:sz w:val="24"/>
        </w:rPr>
        <w:t xml:space="preserve">            -   </w:t>
      </w:r>
      <w:r w:rsidR="00DA2889" w:rsidRPr="004C44A2">
        <w:rPr>
          <w:sz w:val="24"/>
        </w:rPr>
        <w:t>заявитель не вправе в заявке включать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при условии, что такие требования влекут за собой ограничение количества потенциальных контрагентов;</w:t>
      </w:r>
    </w:p>
    <w:p w:rsidR="00DA2889" w:rsidRPr="004C44A2" w:rsidRDefault="002F4699" w:rsidP="002F4699">
      <w:pPr>
        <w:pStyle w:val="-3"/>
        <w:tabs>
          <w:tab w:val="clear" w:pos="1985"/>
          <w:tab w:val="left" w:pos="993"/>
        </w:tabs>
        <w:spacing w:line="240" w:lineRule="auto"/>
        <w:ind w:left="0" w:firstLine="0"/>
        <w:rPr>
          <w:sz w:val="24"/>
        </w:rPr>
      </w:pPr>
      <w:r w:rsidRPr="004C44A2">
        <w:rPr>
          <w:sz w:val="24"/>
        </w:rPr>
        <w:t xml:space="preserve">            -  </w:t>
      </w:r>
      <w:r w:rsidR="00DA2889" w:rsidRPr="004C44A2">
        <w:rPr>
          <w:sz w:val="24"/>
        </w:rPr>
        <w:t>заявитель может сделать указание в заявке на товарный знак, знаки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на поставку которого проводится процедура закупки, либо который используется при выполнении работ, оказании услуг, сопровождая такое указание словами «или аналог» («или эквивалент») и определив конкретные параметры эквивалентности;</w:t>
      </w:r>
    </w:p>
    <w:p w:rsidR="00DA2889" w:rsidRPr="004C44A2" w:rsidRDefault="002F4699" w:rsidP="002F4699">
      <w:pPr>
        <w:pStyle w:val="-3"/>
        <w:tabs>
          <w:tab w:val="clear" w:pos="1985"/>
          <w:tab w:val="left" w:pos="993"/>
        </w:tabs>
        <w:spacing w:line="240" w:lineRule="auto"/>
        <w:ind w:left="0" w:firstLine="0"/>
        <w:rPr>
          <w:sz w:val="24"/>
        </w:rPr>
      </w:pPr>
      <w:r w:rsidRPr="004C44A2">
        <w:rPr>
          <w:sz w:val="24"/>
        </w:rPr>
        <w:t xml:space="preserve">             -  </w:t>
      </w:r>
      <w:r w:rsidR="00DA2889" w:rsidRPr="004C44A2">
        <w:rPr>
          <w:sz w:val="24"/>
        </w:rPr>
        <w:t>заявка может содержать указание на товарные знаки</w:t>
      </w:r>
      <w:r w:rsidR="007015CA">
        <w:rPr>
          <w:sz w:val="24"/>
        </w:rPr>
        <w:t>;</w:t>
      </w:r>
      <w:r w:rsidR="00DA2889" w:rsidRPr="004C44A2">
        <w:rPr>
          <w:sz w:val="24"/>
        </w:rPr>
        <w:t xml:space="preserve"> при этом </w:t>
      </w:r>
      <w:r w:rsidR="00DA2889" w:rsidRPr="004C44A2">
        <w:rPr>
          <w:bCs/>
          <w:sz w:val="24"/>
        </w:rPr>
        <w:t xml:space="preserve">обязательным условием является включение в описание объекта закупки слов </w:t>
      </w:r>
      <w:r w:rsidR="00DA2889" w:rsidRPr="004C44A2">
        <w:rPr>
          <w:sz w:val="24"/>
        </w:rPr>
        <w:t>«или аналог» («или эквивалент») с указанием в обосновании к заявке критериев определения соответствия аналога (эквивалента);</w:t>
      </w:r>
    </w:p>
    <w:p w:rsidR="00DA2889" w:rsidRPr="004C44A2" w:rsidRDefault="002F4699" w:rsidP="002F4699">
      <w:pPr>
        <w:pStyle w:val="af"/>
        <w:tabs>
          <w:tab w:val="left" w:pos="993"/>
        </w:tabs>
        <w:autoSpaceDE w:val="0"/>
        <w:autoSpaceDN w:val="0"/>
        <w:adjustRightInd w:val="0"/>
        <w:ind w:left="0"/>
        <w:jc w:val="both"/>
        <w:rPr>
          <w:sz w:val="24"/>
          <w:szCs w:val="24"/>
        </w:rPr>
      </w:pPr>
      <w:r w:rsidRPr="004C44A2">
        <w:rPr>
          <w:sz w:val="24"/>
          <w:szCs w:val="24"/>
        </w:rPr>
        <w:t xml:space="preserve">             -  </w:t>
      </w:r>
      <w:r w:rsidR="00DA2889" w:rsidRPr="004C44A2">
        <w:rPr>
          <w:sz w:val="24"/>
          <w:szCs w:val="24"/>
        </w:rPr>
        <w:t>указание в требованиях к продукции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без слов «или аналог» («или эквивалент») допустимо:</w:t>
      </w:r>
    </w:p>
    <w:p w:rsidR="00DA2889" w:rsidRPr="004C44A2" w:rsidRDefault="00DA2889" w:rsidP="00DA2889">
      <w:pPr>
        <w:pStyle w:val="af"/>
        <w:shd w:val="clear" w:color="auto" w:fill="FFFFFF"/>
        <w:tabs>
          <w:tab w:val="left" w:pos="993"/>
        </w:tabs>
        <w:autoSpaceDE w:val="0"/>
        <w:autoSpaceDN w:val="0"/>
        <w:adjustRightInd w:val="0"/>
        <w:ind w:left="0" w:firstLine="709"/>
        <w:jc w:val="both"/>
        <w:rPr>
          <w:sz w:val="24"/>
          <w:szCs w:val="24"/>
        </w:rPr>
      </w:pPr>
      <w:r w:rsidRPr="004C44A2">
        <w:rPr>
          <w:sz w:val="24"/>
          <w:szCs w:val="24"/>
        </w:rPr>
        <w:t>а) при закупке запасных частей или расходных материалов для оборудования, находящегося в эксплуатации, и если использование именно таких запасных частей или расходных материалов предусмотрено конструкторской документацией, технической эксплуатационной документацией и т.п.;</w:t>
      </w:r>
    </w:p>
    <w:p w:rsidR="00DA2889" w:rsidRPr="004C44A2" w:rsidRDefault="00DA2889" w:rsidP="00DA2889">
      <w:pPr>
        <w:spacing w:after="60"/>
        <w:ind w:firstLine="709"/>
        <w:jc w:val="both"/>
        <w:rPr>
          <w:rFonts w:ascii="Calibri" w:eastAsia="Calibri" w:hAnsi="Calibri"/>
          <w:b/>
          <w:lang w:eastAsia="en-US"/>
        </w:rPr>
      </w:pPr>
      <w:r w:rsidRPr="004C44A2">
        <w:t xml:space="preserve">б) по решению заявителя, в случае </w:t>
      </w:r>
      <w:r w:rsidRPr="004C44A2">
        <w:rPr>
          <w:bCs/>
        </w:rPr>
        <w:t>если зак</w:t>
      </w:r>
      <w:r w:rsidR="007015CA">
        <w:rPr>
          <w:bCs/>
        </w:rPr>
        <w:t>упаемые МТР будут применяться</w:t>
      </w:r>
      <w:r w:rsidRPr="004C44A2">
        <w:rPr>
          <w:bCs/>
        </w:rPr>
        <w:t xml:space="preserve"> во взаимодействии с МТР, уже используемыми заявителем</w:t>
      </w:r>
      <w:r w:rsidRPr="004C44A2">
        <w:t>, и при этом уже используемые  МТР несовместимы с аналогами других товарных знаков. К заявке на закупку заявителем прикладывается Протокол технического совещания с описанием используемых МТР и мотивированных причин несовместимости. Утверждение протокола технического совещания осуществляется на уровне руководителя подразделения–заявителя, необходимость согласования протокола с главными специалистами – на усмотрение руков</w:t>
      </w:r>
      <w:r w:rsidR="007015CA">
        <w:t>одителя подразделения-заявителя;</w:t>
      </w:r>
    </w:p>
    <w:p w:rsidR="00DA2889" w:rsidRPr="004C44A2" w:rsidRDefault="002F4699" w:rsidP="002F4699">
      <w:pPr>
        <w:pStyle w:val="af"/>
        <w:shd w:val="clear" w:color="auto" w:fill="FFFFFF"/>
        <w:tabs>
          <w:tab w:val="left" w:pos="993"/>
        </w:tabs>
        <w:autoSpaceDE w:val="0"/>
        <w:autoSpaceDN w:val="0"/>
        <w:adjustRightInd w:val="0"/>
        <w:ind w:left="0"/>
        <w:jc w:val="both"/>
        <w:rPr>
          <w:sz w:val="24"/>
          <w:szCs w:val="24"/>
        </w:rPr>
      </w:pPr>
      <w:r w:rsidRPr="004C44A2">
        <w:rPr>
          <w:sz w:val="24"/>
          <w:szCs w:val="24"/>
        </w:rPr>
        <w:lastRenderedPageBreak/>
        <w:t xml:space="preserve">           </w:t>
      </w:r>
      <w:r w:rsidR="00DA2889" w:rsidRPr="004C44A2">
        <w:rPr>
          <w:sz w:val="24"/>
          <w:szCs w:val="24"/>
        </w:rPr>
        <w:t xml:space="preserve">в) в случаях </w:t>
      </w:r>
      <w:r w:rsidR="00DA2889" w:rsidRPr="004C44A2">
        <w:rPr>
          <w:bCs/>
          <w:sz w:val="24"/>
          <w:szCs w:val="24"/>
        </w:rPr>
        <w:t>стандартизации</w:t>
      </w:r>
      <w:r w:rsidR="00DA2889" w:rsidRPr="004C44A2">
        <w:rPr>
          <w:sz w:val="24"/>
          <w:szCs w:val="24"/>
        </w:rPr>
        <w:t xml:space="preserve"> (унификации) закупаем</w:t>
      </w:r>
      <w:r w:rsidR="00FD1C0C">
        <w:rPr>
          <w:sz w:val="24"/>
          <w:szCs w:val="24"/>
        </w:rPr>
        <w:t>ых МТР, а также</w:t>
      </w:r>
      <w:r w:rsidR="00DA2889" w:rsidRPr="004C44A2">
        <w:rPr>
          <w:sz w:val="24"/>
          <w:szCs w:val="24"/>
        </w:rPr>
        <w:t xml:space="preserve"> работ, услуг, определенных распорядительными документами </w:t>
      </w:r>
      <w:r w:rsidR="000B26E8" w:rsidRPr="004C44A2">
        <w:rPr>
          <w:sz w:val="24"/>
          <w:szCs w:val="24"/>
        </w:rPr>
        <w:t>ОАО «БСК»</w:t>
      </w:r>
      <w:r w:rsidR="00DA2889" w:rsidRPr="004C44A2">
        <w:rPr>
          <w:sz w:val="24"/>
          <w:szCs w:val="24"/>
        </w:rPr>
        <w:t>, при этом такие документы прикладываются к заявке;</w:t>
      </w:r>
    </w:p>
    <w:p w:rsidR="00DA2889" w:rsidRPr="004C44A2" w:rsidRDefault="00DA2889" w:rsidP="00DA2889">
      <w:pPr>
        <w:pStyle w:val="af"/>
        <w:shd w:val="clear" w:color="auto" w:fill="FFFFFF"/>
        <w:tabs>
          <w:tab w:val="left" w:pos="993"/>
        </w:tabs>
        <w:autoSpaceDE w:val="0"/>
        <w:autoSpaceDN w:val="0"/>
        <w:adjustRightInd w:val="0"/>
        <w:ind w:left="0" w:firstLine="709"/>
        <w:jc w:val="both"/>
        <w:rPr>
          <w:rFonts w:eastAsia="Calibri"/>
          <w:sz w:val="24"/>
          <w:szCs w:val="24"/>
          <w:lang w:eastAsia="en-US"/>
        </w:rPr>
      </w:pPr>
      <w:r w:rsidRPr="004C44A2">
        <w:rPr>
          <w:sz w:val="24"/>
          <w:szCs w:val="24"/>
        </w:rPr>
        <w:t xml:space="preserve">г) когда </w:t>
      </w:r>
      <w:r w:rsidRPr="005F4F7A">
        <w:rPr>
          <w:sz w:val="24"/>
          <w:szCs w:val="24"/>
        </w:rPr>
        <w:t>закупка МТР</w:t>
      </w:r>
      <w:r w:rsidRPr="004C44A2">
        <w:rPr>
          <w:sz w:val="24"/>
          <w:szCs w:val="24"/>
        </w:rPr>
        <w:t xml:space="preserve"> конкретных товарных знаков, знаков обслуживания, фирменных наименований, патентов, полезных моделей, промышленных образцов, места происхождения товара или изготовителя предусмотрена требованиями законодательства Российской Федерации;</w:t>
      </w:r>
    </w:p>
    <w:p w:rsidR="00DA2889" w:rsidRPr="004C44A2" w:rsidRDefault="00DA2889" w:rsidP="00DA2889">
      <w:pPr>
        <w:pStyle w:val="af"/>
        <w:shd w:val="clear" w:color="auto" w:fill="FFFFFF"/>
        <w:tabs>
          <w:tab w:val="left" w:pos="993"/>
        </w:tabs>
        <w:autoSpaceDE w:val="0"/>
        <w:autoSpaceDN w:val="0"/>
        <w:adjustRightInd w:val="0"/>
        <w:ind w:left="0" w:firstLine="709"/>
        <w:jc w:val="both"/>
        <w:rPr>
          <w:sz w:val="24"/>
          <w:szCs w:val="24"/>
        </w:rPr>
      </w:pPr>
      <w:r w:rsidRPr="004C44A2">
        <w:rPr>
          <w:sz w:val="24"/>
          <w:szCs w:val="24"/>
        </w:rPr>
        <w:t xml:space="preserve">д) по решению заявителя, в случае </w:t>
      </w:r>
      <w:r w:rsidRPr="004C44A2">
        <w:rPr>
          <w:bCs/>
          <w:sz w:val="24"/>
          <w:szCs w:val="24"/>
        </w:rPr>
        <w:t xml:space="preserve">если </w:t>
      </w:r>
      <w:r w:rsidR="00ED4890" w:rsidRPr="004C44A2">
        <w:rPr>
          <w:sz w:val="24"/>
          <w:szCs w:val="24"/>
        </w:rPr>
        <w:t>разработана рабочая документация</w:t>
      </w:r>
      <w:r w:rsidR="00ED4890" w:rsidRPr="004C44A2">
        <w:rPr>
          <w:bCs/>
          <w:sz w:val="24"/>
          <w:szCs w:val="24"/>
        </w:rPr>
        <w:t xml:space="preserve"> и </w:t>
      </w:r>
      <w:r w:rsidRPr="004C44A2">
        <w:rPr>
          <w:bCs/>
          <w:sz w:val="24"/>
          <w:szCs w:val="24"/>
        </w:rPr>
        <w:t>в проектной документации или в исходных технических требованиях указана конкретная марка оборудования</w:t>
      </w:r>
      <w:r w:rsidR="00ED4890" w:rsidRPr="004C44A2">
        <w:rPr>
          <w:sz w:val="24"/>
          <w:szCs w:val="24"/>
        </w:rPr>
        <w:t>.</w:t>
      </w:r>
    </w:p>
    <w:p w:rsidR="000B3C21" w:rsidRPr="004C44A2" w:rsidRDefault="000B3C21" w:rsidP="000F311F">
      <w:pPr>
        <w:pStyle w:val="-6"/>
        <w:tabs>
          <w:tab w:val="left" w:pos="1843"/>
          <w:tab w:val="left" w:pos="1985"/>
        </w:tabs>
        <w:spacing w:line="240" w:lineRule="auto"/>
        <w:ind w:left="1" w:firstLine="0"/>
        <w:rPr>
          <w:sz w:val="24"/>
        </w:rPr>
      </w:pPr>
      <w:r w:rsidRPr="004C44A2">
        <w:rPr>
          <w:sz w:val="24"/>
        </w:rPr>
        <w:t xml:space="preserve">           Заявитель несет ответственность за соответствие предмета закупки функциям своего подразделения, за полноту и достоверность данных, указанных в заявке.</w:t>
      </w:r>
    </w:p>
    <w:p w:rsidR="008D1EF1" w:rsidRPr="004C44A2" w:rsidRDefault="008D1EF1" w:rsidP="00DA2889">
      <w:pPr>
        <w:pStyle w:val="Default"/>
        <w:ind w:firstLine="709"/>
        <w:jc w:val="both"/>
        <w:rPr>
          <w:rFonts w:ascii="Times New Roman" w:hAnsi="Times New Roman" w:cs="Times New Roman"/>
          <w:color w:val="auto"/>
        </w:rPr>
      </w:pPr>
    </w:p>
    <w:p w:rsidR="002F4699" w:rsidRPr="004C44A2" w:rsidRDefault="002F4699" w:rsidP="00DA2889">
      <w:pPr>
        <w:pStyle w:val="Default"/>
        <w:ind w:firstLine="709"/>
        <w:jc w:val="both"/>
        <w:rPr>
          <w:rFonts w:ascii="Times New Roman" w:eastAsia="TimesNewRoman" w:hAnsi="Times New Roman" w:cs="Times New Roman"/>
          <w:b/>
        </w:rPr>
      </w:pPr>
      <w:r w:rsidRPr="004C44A2">
        <w:rPr>
          <w:rFonts w:ascii="Times New Roman" w:hAnsi="Times New Roman" w:cs="Times New Roman"/>
          <w:b/>
        </w:rPr>
        <w:t>6</w:t>
      </w:r>
      <w:r w:rsidR="00DA2889" w:rsidRPr="004C44A2">
        <w:rPr>
          <w:rFonts w:ascii="Times New Roman" w:hAnsi="Times New Roman" w:cs="Times New Roman"/>
          <w:b/>
        </w:rPr>
        <w:t>.2 Порядок организации среднесрочной (трехлетней) заявочной кампании</w:t>
      </w:r>
      <w:r w:rsidR="00DA2889" w:rsidRPr="004C44A2">
        <w:rPr>
          <w:rFonts w:ascii="Times New Roman" w:eastAsia="TimesNewRoman" w:hAnsi="Times New Roman" w:cs="Times New Roman"/>
          <w:b/>
        </w:rPr>
        <w:t xml:space="preserve"> на закупку</w:t>
      </w:r>
    </w:p>
    <w:p w:rsidR="00DA2889" w:rsidRPr="004C44A2" w:rsidRDefault="00DA2889" w:rsidP="00DA2889">
      <w:pPr>
        <w:pStyle w:val="Default"/>
        <w:ind w:firstLine="709"/>
        <w:jc w:val="both"/>
        <w:rPr>
          <w:rFonts w:ascii="Times New Roman" w:hAnsi="Times New Roman" w:cs="Times New Roman"/>
          <w:b/>
        </w:rPr>
      </w:pPr>
      <w:r w:rsidRPr="004C44A2">
        <w:rPr>
          <w:rFonts w:ascii="Times New Roman" w:eastAsia="TimesNewRoman" w:hAnsi="Times New Roman" w:cs="Times New Roman"/>
          <w:b/>
        </w:rPr>
        <w:t>МТР с</w:t>
      </w:r>
      <w:r w:rsidR="00314544" w:rsidRPr="004C44A2">
        <w:rPr>
          <w:rFonts w:ascii="Times New Roman" w:eastAsia="TimesNewRoman" w:hAnsi="Times New Roman" w:cs="Times New Roman"/>
          <w:b/>
        </w:rPr>
        <w:t xml:space="preserve"> длительным сроком изготовления</w:t>
      </w:r>
    </w:p>
    <w:p w:rsidR="00DA2889" w:rsidRPr="004C44A2" w:rsidRDefault="00DA2889" w:rsidP="00DA2889">
      <w:pPr>
        <w:autoSpaceDE w:val="0"/>
        <w:autoSpaceDN w:val="0"/>
        <w:adjustRightInd w:val="0"/>
        <w:ind w:firstLine="709"/>
        <w:jc w:val="both"/>
        <w:rPr>
          <w:rFonts w:eastAsia="TimesNewRoman"/>
          <w:sz w:val="16"/>
          <w:szCs w:val="16"/>
        </w:rPr>
      </w:pPr>
    </w:p>
    <w:p w:rsidR="00DA2889" w:rsidRPr="004C44A2" w:rsidRDefault="002F4699" w:rsidP="00DA2889">
      <w:pPr>
        <w:tabs>
          <w:tab w:val="left" w:pos="1418"/>
        </w:tabs>
        <w:autoSpaceDE w:val="0"/>
        <w:autoSpaceDN w:val="0"/>
        <w:adjustRightInd w:val="0"/>
        <w:ind w:firstLine="709"/>
        <w:jc w:val="both"/>
        <w:rPr>
          <w:rFonts w:eastAsia="TimesNewRoman"/>
        </w:rPr>
      </w:pPr>
      <w:r w:rsidRPr="004C44A2">
        <w:rPr>
          <w:rFonts w:eastAsia="TimesNewRoman"/>
        </w:rPr>
        <w:t>6</w:t>
      </w:r>
      <w:r w:rsidR="00DA2889" w:rsidRPr="004C44A2">
        <w:rPr>
          <w:rFonts w:eastAsia="TimesNewRoman"/>
        </w:rPr>
        <w:t>.2.1 Ежегодно  ответственные подразделения формируют и предоставляют в отделы-исполнители утвержденные заявки на закупку МТР с длительным сроком изготовления (более 9 месяцев с учетом процедур выбора поставщика, заключения договора, изготовления и доставки).</w:t>
      </w:r>
    </w:p>
    <w:p w:rsidR="00DA2889" w:rsidRPr="004C44A2" w:rsidRDefault="002F4699" w:rsidP="00DA2889">
      <w:pPr>
        <w:tabs>
          <w:tab w:val="left" w:pos="1418"/>
        </w:tabs>
        <w:autoSpaceDE w:val="0"/>
        <w:autoSpaceDN w:val="0"/>
        <w:adjustRightInd w:val="0"/>
        <w:ind w:firstLine="709"/>
        <w:jc w:val="both"/>
        <w:rPr>
          <w:rFonts w:eastAsia="TimesNewRoman"/>
        </w:rPr>
      </w:pPr>
      <w:r w:rsidRPr="004C44A2">
        <w:rPr>
          <w:rFonts w:eastAsia="TimesNewRoman"/>
        </w:rPr>
        <w:t>6</w:t>
      </w:r>
      <w:r w:rsidR="00DA2889" w:rsidRPr="004C44A2">
        <w:rPr>
          <w:rFonts w:eastAsia="TimesNewRoman"/>
        </w:rPr>
        <w:t>.2.2</w:t>
      </w:r>
      <w:r w:rsidRPr="004C44A2">
        <w:rPr>
          <w:rFonts w:eastAsia="TimesNewRoman"/>
        </w:rPr>
        <w:t xml:space="preserve"> </w:t>
      </w:r>
      <w:r w:rsidR="00DA2889" w:rsidRPr="004C44A2">
        <w:rPr>
          <w:rFonts w:eastAsia="TimesNewRoman"/>
          <w:b/>
        </w:rPr>
        <w:t xml:space="preserve"> </w:t>
      </w:r>
      <w:r w:rsidR="00DA2889" w:rsidRPr="004C44A2">
        <w:rPr>
          <w:rFonts w:eastAsia="TimesNewRoman"/>
        </w:rPr>
        <w:t>Заявка на МТР со среднесрочной потребностью</w:t>
      </w:r>
      <w:r w:rsidR="00DA2889" w:rsidRPr="004C44A2">
        <w:rPr>
          <w:rFonts w:eastAsia="TimesNewRoman"/>
          <w:b/>
        </w:rPr>
        <w:t xml:space="preserve"> </w:t>
      </w:r>
      <w:r w:rsidR="00DA2889" w:rsidRPr="004C44A2">
        <w:rPr>
          <w:rFonts w:eastAsia="TimesNewRoman"/>
        </w:rPr>
        <w:t>подается на основа</w:t>
      </w:r>
      <w:r w:rsidR="00AF345B">
        <w:rPr>
          <w:rFonts w:eastAsia="TimesNewRoman"/>
        </w:rPr>
        <w:t xml:space="preserve">нии </w:t>
      </w:r>
      <w:r w:rsidRPr="004C44A2">
        <w:rPr>
          <w:rFonts w:eastAsia="TimesNewRoman"/>
        </w:rPr>
        <w:t xml:space="preserve"> утвержденных на ОАО «БСК»</w:t>
      </w:r>
      <w:r w:rsidR="00DA2889" w:rsidRPr="004C44A2">
        <w:rPr>
          <w:rFonts w:eastAsia="TimesNewRoman"/>
        </w:rPr>
        <w:t xml:space="preserve"> графиков реализации мероприятий по замене оборудования на последующие 3 года, комплексных среднесрочных</w:t>
      </w:r>
      <w:r w:rsidR="00AF345B">
        <w:rPr>
          <w:rFonts w:eastAsia="TimesNewRoman"/>
        </w:rPr>
        <w:t xml:space="preserve"> программ развития производства</w:t>
      </w:r>
      <w:r w:rsidR="00DA2889" w:rsidRPr="004C44A2">
        <w:rPr>
          <w:rFonts w:eastAsia="TimesNewRoman"/>
        </w:rPr>
        <w:t xml:space="preserve"> и </w:t>
      </w:r>
      <w:r w:rsidR="00AF345B">
        <w:rPr>
          <w:rFonts w:eastAsia="TimesNewRoman"/>
        </w:rPr>
        <w:t>других</w:t>
      </w:r>
      <w:r w:rsidR="00087A23" w:rsidRPr="004C44A2">
        <w:rPr>
          <w:rFonts w:eastAsia="TimesNewRoman"/>
        </w:rPr>
        <w:t>,</w:t>
      </w:r>
      <w:r w:rsidR="00087A23" w:rsidRPr="004C44A2">
        <w:rPr>
          <w:rFonts w:eastAsia="TimesNewRoman"/>
          <w:b/>
        </w:rPr>
        <w:t xml:space="preserve"> </w:t>
      </w:r>
      <w:r w:rsidR="00087A23" w:rsidRPr="004C44A2">
        <w:rPr>
          <w:rFonts w:eastAsia="TimesNewRoman"/>
        </w:rPr>
        <w:t>утвержденных генеральным директором</w:t>
      </w:r>
      <w:r w:rsidR="00087A23" w:rsidRPr="004C44A2">
        <w:rPr>
          <w:rFonts w:eastAsia="TimesNewRoman"/>
          <w:b/>
        </w:rPr>
        <w:t xml:space="preserve"> </w:t>
      </w:r>
      <w:r w:rsidR="00087A23" w:rsidRPr="004C44A2">
        <w:rPr>
          <w:rFonts w:eastAsia="TimesNewRoman"/>
        </w:rPr>
        <w:t>для</w:t>
      </w:r>
      <w:r w:rsidR="00DA2889" w:rsidRPr="004C44A2">
        <w:rPr>
          <w:rFonts w:eastAsia="TimesNewRoman"/>
        </w:rPr>
        <w:t>:</w:t>
      </w:r>
    </w:p>
    <w:p w:rsidR="00DA2889" w:rsidRPr="004C44A2" w:rsidRDefault="002F4699" w:rsidP="002F4699">
      <w:pPr>
        <w:pStyle w:val="af"/>
        <w:tabs>
          <w:tab w:val="left" w:pos="851"/>
        </w:tabs>
        <w:autoSpaceDE w:val="0"/>
        <w:autoSpaceDN w:val="0"/>
        <w:adjustRightInd w:val="0"/>
        <w:ind w:left="0"/>
        <w:jc w:val="both"/>
        <w:rPr>
          <w:rFonts w:eastAsia="TimesNewRoman"/>
          <w:sz w:val="24"/>
          <w:szCs w:val="24"/>
        </w:rPr>
      </w:pPr>
      <w:r w:rsidRPr="004C44A2">
        <w:rPr>
          <w:rFonts w:eastAsia="TimesNewRoman"/>
          <w:sz w:val="24"/>
          <w:szCs w:val="24"/>
        </w:rPr>
        <w:t xml:space="preserve">           -  </w:t>
      </w:r>
      <w:r w:rsidR="00DA2889" w:rsidRPr="004C44A2">
        <w:rPr>
          <w:rFonts w:eastAsia="TimesNewRoman"/>
          <w:sz w:val="24"/>
          <w:szCs w:val="24"/>
        </w:rPr>
        <w:t>определения поставщиков оборудования, катализаторов (и др.) с длительным сроком изготовления;</w:t>
      </w:r>
    </w:p>
    <w:p w:rsidR="00DA2889" w:rsidRPr="004C44A2" w:rsidRDefault="002F4699" w:rsidP="00DA2889">
      <w:pPr>
        <w:pStyle w:val="af"/>
        <w:tabs>
          <w:tab w:val="left" w:pos="851"/>
        </w:tabs>
        <w:autoSpaceDE w:val="0"/>
        <w:autoSpaceDN w:val="0"/>
        <w:adjustRightInd w:val="0"/>
        <w:ind w:left="0" w:firstLine="709"/>
        <w:jc w:val="both"/>
        <w:rPr>
          <w:rFonts w:eastAsia="TimesNewRoman"/>
          <w:sz w:val="24"/>
          <w:szCs w:val="24"/>
        </w:rPr>
      </w:pPr>
      <w:r w:rsidRPr="004C44A2">
        <w:rPr>
          <w:rFonts w:eastAsia="TimesNewRoman"/>
          <w:sz w:val="24"/>
          <w:szCs w:val="24"/>
        </w:rPr>
        <w:t xml:space="preserve">-    </w:t>
      </w:r>
      <w:r w:rsidR="00087A23" w:rsidRPr="004C44A2">
        <w:rPr>
          <w:rFonts w:eastAsia="TimesNewRoman"/>
          <w:sz w:val="24"/>
          <w:szCs w:val="24"/>
        </w:rPr>
        <w:t xml:space="preserve">определения прогнозных цен, </w:t>
      </w:r>
      <w:r w:rsidR="00DA2889" w:rsidRPr="004C44A2">
        <w:rPr>
          <w:rFonts w:eastAsia="TimesNewRoman"/>
          <w:sz w:val="24"/>
          <w:szCs w:val="24"/>
        </w:rPr>
        <w:t>условий поставки</w:t>
      </w:r>
      <w:r w:rsidR="00087A23" w:rsidRPr="004C44A2">
        <w:rPr>
          <w:rFonts w:eastAsia="TimesNewRoman"/>
          <w:sz w:val="24"/>
          <w:szCs w:val="24"/>
        </w:rPr>
        <w:t>, согласования сроков поставки с заявителем</w:t>
      </w:r>
      <w:r w:rsidR="00DA2889" w:rsidRPr="004C44A2">
        <w:rPr>
          <w:rFonts w:eastAsia="TimesNewRoman"/>
          <w:sz w:val="24"/>
          <w:szCs w:val="24"/>
        </w:rPr>
        <w:t>;</w:t>
      </w:r>
    </w:p>
    <w:p w:rsidR="00DA2889" w:rsidRPr="004C44A2" w:rsidRDefault="002F4699" w:rsidP="00DA2889">
      <w:pPr>
        <w:pStyle w:val="af"/>
        <w:tabs>
          <w:tab w:val="left" w:pos="851"/>
        </w:tabs>
        <w:autoSpaceDE w:val="0"/>
        <w:autoSpaceDN w:val="0"/>
        <w:adjustRightInd w:val="0"/>
        <w:ind w:left="0" w:firstLine="709"/>
        <w:jc w:val="both"/>
        <w:rPr>
          <w:rFonts w:eastAsia="TimesNewRoman"/>
          <w:sz w:val="24"/>
          <w:szCs w:val="24"/>
        </w:rPr>
      </w:pPr>
      <w:r w:rsidRPr="004C44A2">
        <w:rPr>
          <w:rFonts w:eastAsia="TimesNewRoman"/>
          <w:sz w:val="24"/>
          <w:szCs w:val="24"/>
        </w:rPr>
        <w:t xml:space="preserve">-   </w:t>
      </w:r>
      <w:r w:rsidR="00DA2889" w:rsidRPr="004C44A2">
        <w:rPr>
          <w:rFonts w:eastAsia="TimesNewRoman"/>
          <w:sz w:val="24"/>
          <w:szCs w:val="24"/>
        </w:rPr>
        <w:t xml:space="preserve"> заключения договоров, своевременного размещения заказа и осуществления закупки при наличии источников финансирования.</w:t>
      </w:r>
    </w:p>
    <w:p w:rsidR="00DA2889" w:rsidRPr="004C44A2" w:rsidRDefault="00DA2889" w:rsidP="00DA2889">
      <w:pPr>
        <w:pStyle w:val="af"/>
        <w:autoSpaceDE w:val="0"/>
        <w:autoSpaceDN w:val="0"/>
        <w:adjustRightInd w:val="0"/>
        <w:ind w:left="0" w:firstLine="709"/>
        <w:jc w:val="both"/>
        <w:rPr>
          <w:rFonts w:eastAsia="TimesNewRoman"/>
          <w:sz w:val="24"/>
          <w:szCs w:val="24"/>
        </w:rPr>
      </w:pPr>
      <w:r w:rsidRPr="004C44A2">
        <w:rPr>
          <w:rFonts w:eastAsia="TimesNewRoman"/>
          <w:sz w:val="24"/>
          <w:szCs w:val="24"/>
        </w:rPr>
        <w:t>При отсутствии утвержденных документов по финансированию закупок</w:t>
      </w:r>
      <w:r w:rsidRPr="004C44A2">
        <w:rPr>
          <w:b/>
          <w:sz w:val="24"/>
          <w:szCs w:val="24"/>
        </w:rPr>
        <w:t xml:space="preserve"> </w:t>
      </w:r>
      <w:r w:rsidRPr="004C44A2">
        <w:rPr>
          <w:sz w:val="24"/>
          <w:szCs w:val="24"/>
        </w:rPr>
        <w:t>МТР</w:t>
      </w:r>
      <w:r w:rsidRPr="004C44A2">
        <w:rPr>
          <w:b/>
          <w:sz w:val="24"/>
          <w:szCs w:val="24"/>
        </w:rPr>
        <w:t xml:space="preserve"> </w:t>
      </w:r>
      <w:r w:rsidRPr="004C44A2">
        <w:rPr>
          <w:sz w:val="24"/>
          <w:szCs w:val="24"/>
        </w:rPr>
        <w:t>с длительным сроком изготовления,</w:t>
      </w:r>
      <w:r w:rsidRPr="004C44A2">
        <w:rPr>
          <w:rFonts w:eastAsia="TimesNewRoman"/>
          <w:sz w:val="24"/>
          <w:szCs w:val="24"/>
        </w:rPr>
        <w:t xml:space="preserve"> указанных в заявке, информация о потребностях носит предварительный характер и используется для предварительной проработки закупки.</w:t>
      </w:r>
    </w:p>
    <w:p w:rsidR="00DA2889" w:rsidRPr="004C44A2" w:rsidRDefault="002F4699" w:rsidP="00DA2889">
      <w:pPr>
        <w:autoSpaceDE w:val="0"/>
        <w:autoSpaceDN w:val="0"/>
        <w:adjustRightInd w:val="0"/>
        <w:ind w:firstLine="709"/>
        <w:jc w:val="both"/>
      </w:pPr>
      <w:r w:rsidRPr="004C44A2">
        <w:rPr>
          <w:rFonts w:eastAsia="TimesNewRoman"/>
        </w:rPr>
        <w:t>6</w:t>
      </w:r>
      <w:r w:rsidR="00DA2889" w:rsidRPr="004C44A2">
        <w:rPr>
          <w:rFonts w:eastAsia="TimesNewRoman"/>
        </w:rPr>
        <w:t xml:space="preserve">.2.3 Среднесрочная заявка на закупку МТР с длительным сроком изготовления оформляется </w:t>
      </w:r>
      <w:r w:rsidR="00DA2889" w:rsidRPr="004C44A2">
        <w:t>ответственным заявителем по подразделению в программе «Заявки цехов и отделов», согласовывается и утверждаетс</w:t>
      </w:r>
      <w:r w:rsidRPr="004C44A2">
        <w:t>я по маршруту согласно данному р</w:t>
      </w:r>
      <w:r w:rsidR="00DA2889" w:rsidRPr="004C44A2">
        <w:t>егламенту в СЭД «</w:t>
      </w:r>
      <w:r w:rsidR="00DA2889" w:rsidRPr="004C44A2">
        <w:rPr>
          <w:lang w:val="en-US"/>
        </w:rPr>
        <w:t>Directum</w:t>
      </w:r>
      <w:r w:rsidR="00DA2889" w:rsidRPr="004C44A2">
        <w:t>».</w:t>
      </w:r>
    </w:p>
    <w:p w:rsidR="00DA2889" w:rsidRPr="004C44A2" w:rsidRDefault="00DB2DDB" w:rsidP="00DA2889">
      <w:pPr>
        <w:pStyle w:val="-3"/>
        <w:tabs>
          <w:tab w:val="left" w:pos="1843"/>
          <w:tab w:val="left" w:pos="1985"/>
        </w:tabs>
        <w:spacing w:line="240" w:lineRule="auto"/>
        <w:ind w:left="0" w:firstLine="709"/>
        <w:rPr>
          <w:color w:val="000000"/>
          <w:sz w:val="24"/>
        </w:rPr>
      </w:pPr>
      <w:r w:rsidRPr="004C44A2">
        <w:rPr>
          <w:color w:val="000000"/>
          <w:sz w:val="24"/>
        </w:rPr>
        <w:t>6</w:t>
      </w:r>
      <w:r w:rsidR="00DA2889" w:rsidRPr="004C44A2">
        <w:rPr>
          <w:color w:val="000000"/>
          <w:sz w:val="24"/>
        </w:rPr>
        <w:t xml:space="preserve">.2.4 </w:t>
      </w:r>
      <w:r w:rsidRPr="004C44A2">
        <w:rPr>
          <w:color w:val="000000"/>
          <w:sz w:val="24"/>
        </w:rPr>
        <w:t xml:space="preserve">   </w:t>
      </w:r>
      <w:r w:rsidR="00DA2889" w:rsidRPr="004C44A2">
        <w:rPr>
          <w:color w:val="000000"/>
          <w:sz w:val="24"/>
        </w:rPr>
        <w:t>К з</w:t>
      </w:r>
      <w:r w:rsidR="00DA2889" w:rsidRPr="004C44A2">
        <w:rPr>
          <w:rFonts w:eastAsia="TimesNewRoman"/>
          <w:sz w:val="24"/>
        </w:rPr>
        <w:t xml:space="preserve">аявке на МТР со среднесрочной потребностью </w:t>
      </w:r>
      <w:r w:rsidR="00DA2889" w:rsidRPr="004C44A2">
        <w:rPr>
          <w:color w:val="000000"/>
          <w:sz w:val="24"/>
        </w:rPr>
        <w:t>прикладывается:</w:t>
      </w:r>
    </w:p>
    <w:p w:rsidR="00DA2889" w:rsidRPr="004C44A2" w:rsidRDefault="007D319B" w:rsidP="00DA2889">
      <w:pPr>
        <w:pStyle w:val="af"/>
        <w:autoSpaceDE w:val="0"/>
        <w:autoSpaceDN w:val="0"/>
        <w:adjustRightInd w:val="0"/>
        <w:ind w:left="0" w:firstLine="709"/>
        <w:jc w:val="both"/>
        <w:rPr>
          <w:rFonts w:eastAsia="TimesNewRoman"/>
          <w:sz w:val="24"/>
          <w:szCs w:val="24"/>
        </w:rPr>
      </w:pPr>
      <w:r w:rsidRPr="004C44A2">
        <w:rPr>
          <w:rFonts w:eastAsia="TimesNewRoman"/>
          <w:sz w:val="24"/>
          <w:szCs w:val="24"/>
        </w:rPr>
        <w:t>1) полная техническая информация</w:t>
      </w:r>
      <w:r w:rsidR="00DA2889" w:rsidRPr="004C44A2">
        <w:rPr>
          <w:rFonts w:eastAsia="TimesNewRoman"/>
          <w:sz w:val="24"/>
          <w:szCs w:val="24"/>
        </w:rPr>
        <w:t xml:space="preserve"> (опросные листы, чертежи, технические задания на изготовление и т.п.), достаточная для однозначной идентификации потребности. </w:t>
      </w:r>
      <w:r w:rsidR="00DA2889" w:rsidRPr="004C44A2">
        <w:rPr>
          <w:sz w:val="24"/>
          <w:szCs w:val="24"/>
        </w:rPr>
        <w:t>В случае заявления потребности по опросным листам, черте</w:t>
      </w:r>
      <w:r w:rsidR="00DB2DDB" w:rsidRPr="004C44A2">
        <w:rPr>
          <w:sz w:val="24"/>
          <w:szCs w:val="24"/>
        </w:rPr>
        <w:t>жам и т.п., ссылка на последние</w:t>
      </w:r>
      <w:r w:rsidR="00DA2889" w:rsidRPr="004C44A2">
        <w:rPr>
          <w:sz w:val="24"/>
          <w:szCs w:val="24"/>
        </w:rPr>
        <w:t xml:space="preserve"> обязательн</w:t>
      </w:r>
      <w:r w:rsidR="00AF345B">
        <w:rPr>
          <w:sz w:val="24"/>
          <w:szCs w:val="24"/>
        </w:rPr>
        <w:t>о должна быть отражена в заявке;</w:t>
      </w:r>
    </w:p>
    <w:p w:rsidR="00DA2889" w:rsidRPr="004C44A2" w:rsidRDefault="00DA2889" w:rsidP="00DA2889">
      <w:pPr>
        <w:pStyle w:val="-3"/>
        <w:tabs>
          <w:tab w:val="left" w:pos="1134"/>
        </w:tabs>
        <w:spacing w:line="240" w:lineRule="auto"/>
        <w:ind w:left="0" w:firstLine="709"/>
        <w:rPr>
          <w:rFonts w:eastAsia="TimesNewRoman"/>
          <w:sz w:val="24"/>
        </w:rPr>
      </w:pPr>
      <w:r w:rsidRPr="004C44A2">
        <w:rPr>
          <w:color w:val="000000"/>
          <w:sz w:val="24"/>
        </w:rPr>
        <w:t xml:space="preserve">2) утвержденный документ: </w:t>
      </w:r>
      <w:r w:rsidRPr="004C44A2">
        <w:rPr>
          <w:rFonts w:eastAsia="TimesNewRoman"/>
          <w:sz w:val="24"/>
        </w:rPr>
        <w:t xml:space="preserve">график реализации мероприятий по замене оборудования на последующие три года, комплексная среднесрочная </w:t>
      </w:r>
      <w:r w:rsidR="00AF345B">
        <w:rPr>
          <w:rFonts w:eastAsia="TimesNewRoman"/>
          <w:sz w:val="24"/>
        </w:rPr>
        <w:t>программа развития производства</w:t>
      </w:r>
      <w:r w:rsidRPr="004C44A2">
        <w:rPr>
          <w:rFonts w:eastAsia="TimesNewRoman"/>
          <w:sz w:val="24"/>
        </w:rPr>
        <w:t xml:space="preserve"> и т.п.;</w:t>
      </w:r>
    </w:p>
    <w:p w:rsidR="00DA2889" w:rsidRPr="004C44A2" w:rsidRDefault="00DA2889" w:rsidP="00DA2889">
      <w:pPr>
        <w:pStyle w:val="-3"/>
        <w:tabs>
          <w:tab w:val="left" w:pos="1134"/>
        </w:tabs>
        <w:spacing w:line="240" w:lineRule="auto"/>
        <w:ind w:left="0" w:firstLine="709"/>
        <w:rPr>
          <w:rFonts w:eastAsia="TimesNewRoman"/>
          <w:sz w:val="24"/>
        </w:rPr>
      </w:pPr>
      <w:r w:rsidRPr="004C44A2">
        <w:rPr>
          <w:rFonts w:eastAsia="TimesNewRoman"/>
          <w:sz w:val="24"/>
        </w:rPr>
        <w:t>3) протокол совещания тех</w:t>
      </w:r>
      <w:r w:rsidR="00AF345B">
        <w:rPr>
          <w:rFonts w:eastAsia="TimesNewRoman"/>
          <w:sz w:val="24"/>
        </w:rPr>
        <w:t>нической комиссии, утвержденный:</w:t>
      </w:r>
    </w:p>
    <w:p w:rsidR="00DA2889" w:rsidRPr="004C44A2" w:rsidRDefault="00DB2DDB" w:rsidP="00DB2DDB">
      <w:pPr>
        <w:pStyle w:val="-3"/>
        <w:tabs>
          <w:tab w:val="clear" w:pos="1985"/>
          <w:tab w:val="left" w:pos="993"/>
        </w:tabs>
        <w:spacing w:line="240" w:lineRule="auto"/>
        <w:ind w:left="709" w:firstLine="0"/>
        <w:rPr>
          <w:rFonts w:eastAsia="TimesNewRoman"/>
          <w:sz w:val="24"/>
        </w:rPr>
      </w:pPr>
      <w:r w:rsidRPr="004C44A2">
        <w:rPr>
          <w:rFonts w:eastAsia="TimesNewRoman"/>
          <w:sz w:val="24"/>
        </w:rPr>
        <w:t xml:space="preserve">-   </w:t>
      </w:r>
      <w:r w:rsidR="00DA2889" w:rsidRPr="004C44A2">
        <w:rPr>
          <w:rFonts w:eastAsia="TimesNewRoman"/>
          <w:sz w:val="24"/>
        </w:rPr>
        <w:t>главным специалистом по направлению (при стоимости МТР менее 1 млн. рублей);</w:t>
      </w:r>
    </w:p>
    <w:p w:rsidR="00DB2DDB" w:rsidRPr="004C44A2" w:rsidRDefault="00DB2DDB" w:rsidP="00DB2DDB">
      <w:pPr>
        <w:pStyle w:val="-3"/>
        <w:tabs>
          <w:tab w:val="clear" w:pos="1985"/>
          <w:tab w:val="left" w:pos="993"/>
        </w:tabs>
        <w:spacing w:line="240" w:lineRule="auto"/>
        <w:ind w:left="709" w:firstLine="0"/>
        <w:rPr>
          <w:rFonts w:eastAsia="TimesNewRoman"/>
          <w:sz w:val="24"/>
        </w:rPr>
      </w:pPr>
      <w:r w:rsidRPr="004C44A2">
        <w:rPr>
          <w:rFonts w:eastAsia="TimesNewRoman"/>
          <w:sz w:val="24"/>
        </w:rPr>
        <w:t xml:space="preserve">-   </w:t>
      </w:r>
      <w:r w:rsidR="00DA2889" w:rsidRPr="004C44A2">
        <w:rPr>
          <w:rFonts w:eastAsia="TimesNewRoman"/>
          <w:sz w:val="24"/>
        </w:rPr>
        <w:t>заместителем генерального директора по технической политике (при стоимости МТР от</w:t>
      </w:r>
    </w:p>
    <w:p w:rsidR="00DA2889" w:rsidRPr="004C44A2" w:rsidRDefault="00DA2889" w:rsidP="00DB2DDB">
      <w:pPr>
        <w:pStyle w:val="-3"/>
        <w:tabs>
          <w:tab w:val="clear" w:pos="1985"/>
          <w:tab w:val="left" w:pos="993"/>
        </w:tabs>
        <w:spacing w:line="240" w:lineRule="auto"/>
        <w:ind w:left="0" w:firstLine="0"/>
        <w:rPr>
          <w:rFonts w:eastAsia="TimesNewRoman"/>
          <w:sz w:val="24"/>
        </w:rPr>
      </w:pPr>
      <w:r w:rsidRPr="004C44A2">
        <w:rPr>
          <w:rFonts w:eastAsia="TimesNewRoman"/>
          <w:sz w:val="24"/>
        </w:rPr>
        <w:t>1 млн. рублей до 30 млн. рублей);</w:t>
      </w:r>
    </w:p>
    <w:p w:rsidR="00DA2889" w:rsidRPr="004C44A2" w:rsidRDefault="00FB3C92" w:rsidP="00FB3C92">
      <w:pPr>
        <w:pStyle w:val="-3"/>
        <w:tabs>
          <w:tab w:val="clear" w:pos="1985"/>
          <w:tab w:val="left" w:pos="993"/>
        </w:tabs>
        <w:spacing w:line="240" w:lineRule="auto"/>
        <w:ind w:left="0" w:firstLine="0"/>
        <w:rPr>
          <w:rFonts w:eastAsia="TimesNewRoman"/>
          <w:sz w:val="24"/>
        </w:rPr>
      </w:pPr>
      <w:r w:rsidRPr="004C44A2">
        <w:rPr>
          <w:rFonts w:eastAsia="TimesNewRoman"/>
          <w:sz w:val="24"/>
        </w:rPr>
        <w:t xml:space="preserve">            -   </w:t>
      </w:r>
      <w:r w:rsidR="00DA2889" w:rsidRPr="004C44A2">
        <w:rPr>
          <w:rFonts w:eastAsia="TimesNewRoman"/>
          <w:sz w:val="24"/>
        </w:rPr>
        <w:t>генеральным директором (при стои</w:t>
      </w:r>
      <w:r w:rsidR="00AF345B">
        <w:rPr>
          <w:rFonts w:eastAsia="TimesNewRoman"/>
          <w:sz w:val="24"/>
        </w:rPr>
        <w:t>мости МТР более 30 млн. рублей);</w:t>
      </w:r>
    </w:p>
    <w:p w:rsidR="00DA2889" w:rsidRPr="004C44A2" w:rsidRDefault="00DA2889" w:rsidP="00DA2889">
      <w:pPr>
        <w:autoSpaceDE w:val="0"/>
        <w:autoSpaceDN w:val="0"/>
        <w:adjustRightInd w:val="0"/>
        <w:ind w:firstLine="709"/>
        <w:jc w:val="both"/>
        <w:rPr>
          <w:rFonts w:eastAsia="Calibri"/>
        </w:rPr>
      </w:pPr>
      <w:r w:rsidRPr="004C44A2">
        <w:rPr>
          <w:rFonts w:eastAsia="TimesNewRoman"/>
        </w:rPr>
        <w:t xml:space="preserve">4) служебная записка с резолюцией генерального директора о начале финансирования закупки </w:t>
      </w:r>
      <w:r w:rsidRPr="004C44A2">
        <w:t>МТР</w:t>
      </w:r>
      <w:r w:rsidRPr="004C44A2">
        <w:rPr>
          <w:b/>
        </w:rPr>
        <w:t xml:space="preserve"> </w:t>
      </w:r>
      <w:r w:rsidRPr="004C44A2">
        <w:t>с длительным сроком изготовления,</w:t>
      </w:r>
      <w:r w:rsidRPr="004C44A2">
        <w:rPr>
          <w:rFonts w:eastAsia="TimesNewRoman"/>
        </w:rPr>
        <w:t xml:space="preserve"> указанных в заявке.</w:t>
      </w:r>
    </w:p>
    <w:p w:rsidR="00DA2889" w:rsidRPr="004C44A2" w:rsidRDefault="00FB3C92" w:rsidP="00DA2889">
      <w:pPr>
        <w:ind w:firstLine="709"/>
        <w:jc w:val="both"/>
      </w:pPr>
      <w:r w:rsidRPr="004C44A2">
        <w:rPr>
          <w:rFonts w:eastAsia="TimesNewRoman"/>
        </w:rPr>
        <w:t>6</w:t>
      </w:r>
      <w:r w:rsidR="00DA2889" w:rsidRPr="004C44A2">
        <w:rPr>
          <w:rFonts w:eastAsia="TimesNewRoman"/>
        </w:rPr>
        <w:t xml:space="preserve">.2.5 Датой поступления в отдел закупок считается дата </w:t>
      </w:r>
      <w:r w:rsidR="00913706" w:rsidRPr="004C44A2">
        <w:rPr>
          <w:rFonts w:eastAsia="TimesNewRoman"/>
        </w:rPr>
        <w:t xml:space="preserve">поступления </w:t>
      </w:r>
      <w:r w:rsidR="00B17847" w:rsidRPr="004C44A2">
        <w:rPr>
          <w:rFonts w:eastAsia="TimesNewRoman"/>
        </w:rPr>
        <w:t xml:space="preserve">утвержденной заявки </w:t>
      </w:r>
      <w:r w:rsidR="00913706" w:rsidRPr="004C44A2">
        <w:rPr>
          <w:rFonts w:eastAsia="TimesNewRoman"/>
        </w:rPr>
        <w:t xml:space="preserve">к начальнику </w:t>
      </w:r>
      <w:r w:rsidR="00DA2889" w:rsidRPr="004C44A2">
        <w:rPr>
          <w:rFonts w:eastAsia="TimesNewRoman"/>
        </w:rPr>
        <w:t>отдела закупок</w:t>
      </w:r>
      <w:r w:rsidR="00996BD6" w:rsidRPr="004C44A2">
        <w:rPr>
          <w:rFonts w:eastAsia="TimesNewRoman"/>
        </w:rPr>
        <w:t>.</w:t>
      </w:r>
      <w:r w:rsidR="00DA2889" w:rsidRPr="004C44A2">
        <w:rPr>
          <w:rFonts w:eastAsia="TimesNewRoman"/>
        </w:rPr>
        <w:t xml:space="preserve"> </w:t>
      </w:r>
      <w:r w:rsidR="00DA2889" w:rsidRPr="004C44A2">
        <w:t xml:space="preserve">По получению заявки исполнитель в течение 15 рабочих дней с даты </w:t>
      </w:r>
      <w:r w:rsidR="00406D4A" w:rsidRPr="004C44A2">
        <w:t xml:space="preserve">поступления в отдел закупок </w:t>
      </w:r>
      <w:r w:rsidR="00DA2889" w:rsidRPr="004C44A2">
        <w:t xml:space="preserve">заявки на закупку проверяет достаточность информации для однозначной идентификации потребности и определяет прогнозируемый срок поставки с учетом </w:t>
      </w:r>
      <w:r w:rsidR="00DA2889" w:rsidRPr="004C44A2">
        <w:lastRenderedPageBreak/>
        <w:t>сведений о сроках изготовления, времени на оформление закупки, за</w:t>
      </w:r>
      <w:r w:rsidR="00B17847" w:rsidRPr="004C44A2">
        <w:t>ключение договора и доставки</w:t>
      </w:r>
      <w:r w:rsidR="00DA2889" w:rsidRPr="004C44A2">
        <w:t xml:space="preserve">. </w:t>
      </w:r>
    </w:p>
    <w:p w:rsidR="00DA2889" w:rsidRPr="004C44A2" w:rsidRDefault="00DA2889" w:rsidP="00DA2889">
      <w:pPr>
        <w:ind w:firstLine="709"/>
        <w:jc w:val="both"/>
        <w:rPr>
          <w:rFonts w:eastAsia="TimesNewRoman"/>
        </w:rPr>
      </w:pPr>
      <w:r w:rsidRPr="004C44A2">
        <w:rPr>
          <w:rFonts w:eastAsia="TimesNewRoman"/>
        </w:rPr>
        <w:t>При отсутствии полной технической информации заявка исполнителем отклоняется и возвращается инициатору для доработки. Заявка считается принятой к исполнению только после предоставления заявителем недостающей информации или внесения требуемых корректировок.</w:t>
      </w:r>
    </w:p>
    <w:p w:rsidR="00DA2889" w:rsidRPr="004C44A2" w:rsidRDefault="00FB3C92" w:rsidP="00DA2889">
      <w:pPr>
        <w:autoSpaceDE w:val="0"/>
        <w:autoSpaceDN w:val="0"/>
        <w:adjustRightInd w:val="0"/>
        <w:ind w:firstLine="709"/>
        <w:jc w:val="both"/>
        <w:rPr>
          <w:rFonts w:eastAsia="Calibri"/>
        </w:rPr>
      </w:pPr>
      <w:r w:rsidRPr="004C44A2">
        <w:rPr>
          <w:rFonts w:eastAsia="TimesNewRoman"/>
        </w:rPr>
        <w:t>6</w:t>
      </w:r>
      <w:r w:rsidR="00DA2889" w:rsidRPr="004C44A2">
        <w:rPr>
          <w:rFonts w:eastAsia="TimesNewRoman"/>
        </w:rPr>
        <w:t xml:space="preserve">.2.6 </w:t>
      </w:r>
      <w:r w:rsidRPr="004C44A2">
        <w:rPr>
          <w:rFonts w:eastAsia="TimesNewRoman"/>
        </w:rPr>
        <w:t xml:space="preserve"> </w:t>
      </w:r>
      <w:r w:rsidR="00DA2889" w:rsidRPr="004C44A2">
        <w:rPr>
          <w:rFonts w:eastAsia="TimesNewRoman"/>
        </w:rPr>
        <w:t>Заключение договора и размещение заказа на изготовление и доставку осуществляется только после предоставления заявителем утвержденных документов по финансированию закупок</w:t>
      </w:r>
      <w:r w:rsidR="00DA2889" w:rsidRPr="004C44A2">
        <w:rPr>
          <w:b/>
        </w:rPr>
        <w:t xml:space="preserve"> </w:t>
      </w:r>
      <w:r w:rsidR="00DA2889" w:rsidRPr="004C44A2">
        <w:t>МТР</w:t>
      </w:r>
      <w:r w:rsidR="00DA2889" w:rsidRPr="004C44A2">
        <w:rPr>
          <w:b/>
        </w:rPr>
        <w:t xml:space="preserve"> </w:t>
      </w:r>
      <w:r w:rsidR="00DA2889" w:rsidRPr="004C44A2">
        <w:t>с длительным сроком изготовления,</w:t>
      </w:r>
      <w:r w:rsidR="00DA2889" w:rsidRPr="004C44A2">
        <w:rPr>
          <w:rFonts w:eastAsia="TimesNewRoman"/>
        </w:rPr>
        <w:t xml:space="preserve"> указанных в заявке</w:t>
      </w:r>
      <w:r w:rsidR="001A4C4C" w:rsidRPr="004C44A2">
        <w:rPr>
          <w:rFonts w:eastAsia="TimesNewRoman"/>
        </w:rPr>
        <w:t>,</w:t>
      </w:r>
      <w:r w:rsidR="00DA2889" w:rsidRPr="004C44A2">
        <w:rPr>
          <w:rFonts w:eastAsia="TimesNewRoman"/>
        </w:rPr>
        <w:t xml:space="preserve"> и проверки </w:t>
      </w:r>
      <w:r w:rsidR="00B560F0" w:rsidRPr="004C44A2">
        <w:rPr>
          <w:rFonts w:eastAsia="TimesNewRoman"/>
        </w:rPr>
        <w:t xml:space="preserve">отделом внутреннего контроля (далее – ОВК) </w:t>
      </w:r>
      <w:r w:rsidR="00DA2889" w:rsidRPr="004C44A2">
        <w:rPr>
          <w:rFonts w:eastAsia="TimesNewRoman"/>
        </w:rPr>
        <w:t>соблюдения лимита финансирова</w:t>
      </w:r>
      <w:r w:rsidR="001A4C4C" w:rsidRPr="004C44A2">
        <w:rPr>
          <w:rFonts w:eastAsia="TimesNewRoman"/>
        </w:rPr>
        <w:t>ния</w:t>
      </w:r>
      <w:r w:rsidR="00DA2889" w:rsidRPr="004C44A2">
        <w:rPr>
          <w:rFonts w:eastAsia="TimesNewRoman"/>
        </w:rPr>
        <w:t>.</w:t>
      </w:r>
    </w:p>
    <w:p w:rsidR="00DA2889" w:rsidRPr="004C44A2" w:rsidRDefault="00DA2889" w:rsidP="001A4C4C">
      <w:pPr>
        <w:pStyle w:val="Default"/>
        <w:jc w:val="both"/>
        <w:rPr>
          <w:rFonts w:ascii="Times New Roman" w:hAnsi="Times New Roman" w:cs="Times New Roman"/>
          <w:b/>
        </w:rPr>
      </w:pPr>
    </w:p>
    <w:p w:rsidR="00DA2889" w:rsidRPr="004C44A2" w:rsidRDefault="00FB3C92" w:rsidP="001A4C4C">
      <w:pPr>
        <w:pStyle w:val="Default"/>
        <w:ind w:firstLine="709"/>
        <w:jc w:val="both"/>
        <w:rPr>
          <w:rFonts w:ascii="Times New Roman" w:hAnsi="Times New Roman" w:cs="Times New Roman"/>
          <w:b/>
        </w:rPr>
      </w:pPr>
      <w:r w:rsidRPr="004C44A2">
        <w:rPr>
          <w:rFonts w:ascii="Times New Roman" w:hAnsi="Times New Roman" w:cs="Times New Roman"/>
          <w:b/>
        </w:rPr>
        <w:t>6</w:t>
      </w:r>
      <w:r w:rsidR="00DA2889" w:rsidRPr="004C44A2">
        <w:rPr>
          <w:rFonts w:ascii="Times New Roman" w:hAnsi="Times New Roman" w:cs="Times New Roman"/>
          <w:b/>
        </w:rPr>
        <w:t>.3 Порядок проведения годовой заявочной кампании</w:t>
      </w:r>
    </w:p>
    <w:p w:rsidR="00DA2889" w:rsidRPr="004C44A2" w:rsidRDefault="00DA2889" w:rsidP="00DA2889">
      <w:pPr>
        <w:pStyle w:val="af"/>
        <w:shd w:val="clear" w:color="auto" w:fill="FFFFFF"/>
        <w:tabs>
          <w:tab w:val="left" w:pos="1418"/>
        </w:tabs>
        <w:ind w:left="0"/>
        <w:jc w:val="both"/>
        <w:rPr>
          <w:b/>
          <w:color w:val="FF0000"/>
          <w:sz w:val="24"/>
          <w:szCs w:val="24"/>
        </w:rPr>
      </w:pPr>
    </w:p>
    <w:p w:rsidR="00DA2889" w:rsidRPr="004C44A2" w:rsidRDefault="001A4C4C" w:rsidP="00DA2889">
      <w:pPr>
        <w:autoSpaceDE w:val="0"/>
        <w:autoSpaceDN w:val="0"/>
        <w:adjustRightInd w:val="0"/>
        <w:ind w:firstLine="709"/>
        <w:jc w:val="both"/>
      </w:pPr>
      <w:r w:rsidRPr="004C44A2">
        <w:t>6</w:t>
      </w:r>
      <w:r w:rsidR="00DA2889" w:rsidRPr="004C44A2">
        <w:t>.3.1</w:t>
      </w:r>
      <w:r w:rsidR="00B17847" w:rsidRPr="004C44A2">
        <w:t xml:space="preserve"> </w:t>
      </w:r>
      <w:r w:rsidR="00DA2889" w:rsidRPr="004C44A2">
        <w:t xml:space="preserve">В </w:t>
      </w:r>
      <w:r w:rsidR="00127025">
        <w:t>срок до 01 августа года, предшествующего планируемому</w:t>
      </w:r>
      <w:r w:rsidR="00EE5493" w:rsidRPr="004C44A2">
        <w:t>, подразделения</w:t>
      </w:r>
      <w:r w:rsidR="00DA2889" w:rsidRPr="004C44A2">
        <w:t xml:space="preserve"> </w:t>
      </w:r>
      <w:r w:rsidR="00A93D54" w:rsidRPr="004C44A2">
        <w:t>оформляют</w:t>
      </w:r>
      <w:r w:rsidR="00DA2889" w:rsidRPr="004C44A2">
        <w:t xml:space="preserve"> в программе «Заявки цехов и отделов» и направляют в отделы-исполнители </w:t>
      </w:r>
      <w:r w:rsidR="00A93D54" w:rsidRPr="004C44A2">
        <w:t xml:space="preserve">утвержденные </w:t>
      </w:r>
      <w:r w:rsidR="00DA2889" w:rsidRPr="004C44A2">
        <w:t xml:space="preserve">годовые заявки на МТР, планируемые к </w:t>
      </w:r>
      <w:r w:rsidR="00B17847" w:rsidRPr="004C44A2">
        <w:t>приобретению</w:t>
      </w:r>
      <w:r w:rsidR="00DA2889" w:rsidRPr="004C44A2">
        <w:t>.</w:t>
      </w:r>
    </w:p>
    <w:p w:rsidR="00DA2889" w:rsidRDefault="00DA2889" w:rsidP="00DA2889">
      <w:pPr>
        <w:tabs>
          <w:tab w:val="left" w:pos="1843"/>
          <w:tab w:val="left" w:pos="1985"/>
        </w:tabs>
        <w:ind w:firstLine="709"/>
        <w:jc w:val="both"/>
      </w:pPr>
      <w:r w:rsidRPr="004C44A2">
        <w:t>Подразделения осуществляют перспективное определение потреб</w:t>
      </w:r>
      <w:r w:rsidR="00D15F4F">
        <w:t xml:space="preserve">ности в МТР, необходимых </w:t>
      </w:r>
      <w:r w:rsidR="00846053">
        <w:t xml:space="preserve">им </w:t>
      </w:r>
      <w:r w:rsidR="00D15F4F">
        <w:t>для</w:t>
      </w:r>
      <w:r w:rsidRPr="004C44A2">
        <w:t xml:space="preserve"> функционирования в следующем году, их группировку по номенклатуре отделов-исполнителей и определение планируемого квартала поставки с учетом сроков изготовления, в пределах утвержденных лимитов на планируемый год.</w:t>
      </w:r>
    </w:p>
    <w:p w:rsidR="00127025" w:rsidRPr="004C44A2" w:rsidRDefault="00127025" w:rsidP="00DA2889">
      <w:pPr>
        <w:tabs>
          <w:tab w:val="left" w:pos="1843"/>
          <w:tab w:val="left" w:pos="1985"/>
        </w:tabs>
        <w:ind w:firstLine="709"/>
        <w:jc w:val="both"/>
      </w:pPr>
      <w:r>
        <w:t>Годовые заявки РСМУ на МТР для выполнения работ формируются в электронном виде на основании плана производства в срок до 25-го октября года, предшествующего планируемому.</w:t>
      </w:r>
    </w:p>
    <w:p w:rsidR="00DA2889" w:rsidRPr="004C44A2" w:rsidRDefault="00194427" w:rsidP="00DA2889">
      <w:pPr>
        <w:ind w:firstLine="709"/>
        <w:jc w:val="both"/>
      </w:pPr>
      <w:r w:rsidRPr="004C44A2">
        <w:t>6</w:t>
      </w:r>
      <w:r w:rsidR="00DA2889" w:rsidRPr="004C44A2">
        <w:t>.3.2 Годовая заявка должна в обязательном порядке соответствовать т</w:t>
      </w:r>
      <w:r w:rsidR="00B17847" w:rsidRPr="004C44A2">
        <w:t>ребованиям, установ</w:t>
      </w:r>
      <w:r w:rsidR="00A917B8" w:rsidRPr="004C44A2">
        <w:t xml:space="preserve">ленным в  </w:t>
      </w:r>
      <w:r w:rsidR="00742096" w:rsidRPr="004C44A2">
        <w:t>6</w:t>
      </w:r>
      <w:r w:rsidR="00DA2889" w:rsidRPr="004C44A2">
        <w:t>.1.2</w:t>
      </w:r>
      <w:r w:rsidR="00742096" w:rsidRPr="004C44A2">
        <w:t xml:space="preserve"> </w:t>
      </w:r>
      <w:r w:rsidR="00DA2889" w:rsidRPr="004C44A2">
        <w:t>настоящего</w:t>
      </w:r>
      <w:r w:rsidR="00742096" w:rsidRPr="004C44A2">
        <w:t xml:space="preserve">  р</w:t>
      </w:r>
      <w:r w:rsidR="00DA2889" w:rsidRPr="004C44A2">
        <w:t>егламента.</w:t>
      </w:r>
    </w:p>
    <w:p w:rsidR="00DA2889" w:rsidRPr="004C44A2" w:rsidRDefault="00C653A7" w:rsidP="00DA2889">
      <w:pPr>
        <w:tabs>
          <w:tab w:val="left" w:pos="1843"/>
          <w:tab w:val="left" w:pos="1985"/>
        </w:tabs>
        <w:ind w:firstLine="709"/>
        <w:jc w:val="both"/>
      </w:pPr>
      <w:r w:rsidRPr="004C44A2">
        <w:t>6</w:t>
      </w:r>
      <w:r w:rsidR="00DA2889" w:rsidRPr="004C44A2">
        <w:t>.3.3 В случае отсутствия в программе «Заявки цехов и отделов» автоматически установленной стоимости заявленного материально-технического ресурса (исходя из цены последней закупки), исполнители отделов-исполнителей на основании данных экспресс-оценки, отражают предварительную стоимость приобретаемых материально-технических ресурсов в программе. При наличии информации о стоимости у заявителя, полученной в ходе предварительной проработки, данная информация прикладывается к заявке.</w:t>
      </w:r>
    </w:p>
    <w:p w:rsidR="00DA2889" w:rsidRPr="004C44A2" w:rsidRDefault="00742096" w:rsidP="00DA2889">
      <w:pPr>
        <w:pStyle w:val="af"/>
        <w:ind w:left="0" w:firstLine="709"/>
        <w:jc w:val="both"/>
        <w:rPr>
          <w:sz w:val="24"/>
          <w:szCs w:val="24"/>
        </w:rPr>
      </w:pPr>
      <w:r w:rsidRPr="004C44A2">
        <w:rPr>
          <w:sz w:val="24"/>
          <w:szCs w:val="24"/>
        </w:rPr>
        <w:t>6</w:t>
      </w:r>
      <w:r w:rsidR="00DA2889" w:rsidRPr="004C44A2">
        <w:rPr>
          <w:sz w:val="24"/>
          <w:szCs w:val="24"/>
        </w:rPr>
        <w:t xml:space="preserve">.3.4 </w:t>
      </w:r>
      <w:r w:rsidRPr="004C44A2">
        <w:rPr>
          <w:sz w:val="24"/>
          <w:szCs w:val="24"/>
        </w:rPr>
        <w:t xml:space="preserve"> </w:t>
      </w:r>
      <w:r w:rsidR="00DA2889" w:rsidRPr="004C44A2">
        <w:rPr>
          <w:sz w:val="24"/>
          <w:szCs w:val="24"/>
        </w:rPr>
        <w:t xml:space="preserve">После того, как расценка произведена, сотрудниками структурных подразделений в программе «Заявки цехов и отделов» осуществляется их корректировка и приведение в соответствие с установленными </w:t>
      </w:r>
      <w:r w:rsidRPr="004C44A2">
        <w:rPr>
          <w:sz w:val="24"/>
          <w:szCs w:val="24"/>
        </w:rPr>
        <w:t xml:space="preserve">планово-экономическим управлением (далее – </w:t>
      </w:r>
      <w:r w:rsidR="00DA2889" w:rsidRPr="004C44A2">
        <w:rPr>
          <w:sz w:val="24"/>
          <w:szCs w:val="24"/>
        </w:rPr>
        <w:t>ПЭУ</w:t>
      </w:r>
      <w:r w:rsidRPr="004C44A2">
        <w:rPr>
          <w:sz w:val="24"/>
          <w:szCs w:val="24"/>
        </w:rPr>
        <w:t>)</w:t>
      </w:r>
      <w:r w:rsidR="00087A23" w:rsidRPr="004C44A2">
        <w:rPr>
          <w:sz w:val="24"/>
          <w:szCs w:val="24"/>
        </w:rPr>
        <w:t xml:space="preserve"> лимитами финансирования за исключением заявок на инвестиционную деятельность (НРКВЛ) и на </w:t>
      </w:r>
      <w:r w:rsidR="00087A23" w:rsidRPr="004C44A2">
        <w:rPr>
          <w:rFonts w:eastAsia="Calibri"/>
          <w:sz w:val="24"/>
          <w:szCs w:val="24"/>
        </w:rPr>
        <w:t>нормативные ресурсы для выполнения работ (</w:t>
      </w:r>
      <w:r w:rsidR="00087A23" w:rsidRPr="004C44A2">
        <w:rPr>
          <w:sz w:val="24"/>
          <w:szCs w:val="24"/>
        </w:rPr>
        <w:t>НРРАБ).</w:t>
      </w:r>
    </w:p>
    <w:p w:rsidR="00DA2889" w:rsidRPr="004C44A2" w:rsidRDefault="00742096" w:rsidP="00DA2889">
      <w:pPr>
        <w:pStyle w:val="af"/>
        <w:ind w:left="0" w:firstLine="709"/>
        <w:jc w:val="both"/>
        <w:rPr>
          <w:sz w:val="24"/>
          <w:szCs w:val="24"/>
        </w:rPr>
      </w:pPr>
      <w:r w:rsidRPr="004C44A2">
        <w:rPr>
          <w:sz w:val="24"/>
          <w:szCs w:val="24"/>
        </w:rPr>
        <w:t>6</w:t>
      </w:r>
      <w:r w:rsidR="00DA2889" w:rsidRPr="004C44A2">
        <w:rPr>
          <w:sz w:val="24"/>
          <w:szCs w:val="24"/>
        </w:rPr>
        <w:t xml:space="preserve">.3.5 Согласование и </w:t>
      </w:r>
      <w:r w:rsidRPr="004C44A2">
        <w:rPr>
          <w:sz w:val="24"/>
          <w:szCs w:val="24"/>
        </w:rPr>
        <w:t>утверждение годовой заявки про</w:t>
      </w:r>
      <w:r w:rsidR="00DA2889" w:rsidRPr="004C44A2">
        <w:rPr>
          <w:sz w:val="24"/>
          <w:szCs w:val="24"/>
        </w:rPr>
        <w:t>водится в СЭД «</w:t>
      </w:r>
      <w:r w:rsidR="00DA2889" w:rsidRPr="004C44A2">
        <w:rPr>
          <w:sz w:val="24"/>
          <w:szCs w:val="24"/>
          <w:lang w:val="en-US"/>
        </w:rPr>
        <w:t>Directum</w:t>
      </w:r>
      <w:r w:rsidR="00DA2889" w:rsidRPr="004C44A2">
        <w:rPr>
          <w:sz w:val="24"/>
          <w:szCs w:val="24"/>
        </w:rPr>
        <w:t>» по регламентированном</w:t>
      </w:r>
      <w:r w:rsidRPr="004C44A2">
        <w:rPr>
          <w:sz w:val="24"/>
          <w:szCs w:val="24"/>
        </w:rPr>
        <w:t>у маршруту, установленному в 6</w:t>
      </w:r>
      <w:r w:rsidR="00DA2889" w:rsidRPr="004C44A2">
        <w:rPr>
          <w:sz w:val="24"/>
          <w:szCs w:val="24"/>
        </w:rPr>
        <w:t>.4.12</w:t>
      </w:r>
      <w:r w:rsidRPr="004C44A2">
        <w:rPr>
          <w:sz w:val="24"/>
          <w:szCs w:val="24"/>
        </w:rPr>
        <w:t xml:space="preserve"> настоящего регламента</w:t>
      </w:r>
      <w:r w:rsidR="00DA2889" w:rsidRPr="004C44A2">
        <w:rPr>
          <w:sz w:val="24"/>
          <w:szCs w:val="24"/>
        </w:rPr>
        <w:t>.</w:t>
      </w:r>
    </w:p>
    <w:p w:rsidR="00DA2889" w:rsidRPr="004C44A2" w:rsidRDefault="00742096" w:rsidP="00DA2889">
      <w:pPr>
        <w:pStyle w:val="aff2"/>
        <w:spacing w:before="9"/>
        <w:ind w:left="9" w:right="57" w:firstLine="715"/>
        <w:jc w:val="both"/>
        <w:rPr>
          <w:rFonts w:ascii="Times New Roman" w:hAnsi="Times New Roman" w:cs="Times New Roman"/>
        </w:rPr>
      </w:pPr>
      <w:r w:rsidRPr="004C44A2">
        <w:rPr>
          <w:rFonts w:ascii="Times New Roman" w:hAnsi="Times New Roman" w:cs="Times New Roman"/>
        </w:rPr>
        <w:t>6</w:t>
      </w:r>
      <w:r w:rsidR="00DA2889" w:rsidRPr="004C44A2">
        <w:rPr>
          <w:rFonts w:ascii="Times New Roman" w:hAnsi="Times New Roman" w:cs="Times New Roman"/>
        </w:rPr>
        <w:t xml:space="preserve">.3.6 </w:t>
      </w:r>
      <w:r w:rsidRPr="004C44A2">
        <w:rPr>
          <w:rFonts w:ascii="Times New Roman" w:hAnsi="Times New Roman" w:cs="Times New Roman"/>
        </w:rPr>
        <w:t xml:space="preserve"> </w:t>
      </w:r>
      <w:r w:rsidR="00DA2889" w:rsidRPr="004C44A2">
        <w:rPr>
          <w:rFonts w:ascii="Times New Roman" w:hAnsi="Times New Roman" w:cs="Times New Roman"/>
        </w:rPr>
        <w:t>Годовая заявка должна содержать максимально достоверный перечень необходимых к закупке материально-технических ресурсов на планируемый год.</w:t>
      </w:r>
    </w:p>
    <w:p w:rsidR="00DA2889" w:rsidRPr="004C44A2" w:rsidRDefault="00742096" w:rsidP="00DA2889">
      <w:pPr>
        <w:pStyle w:val="aff2"/>
        <w:ind w:firstLine="709"/>
        <w:jc w:val="both"/>
        <w:rPr>
          <w:rFonts w:ascii="Times New Roman" w:hAnsi="Times New Roman" w:cs="Times New Roman"/>
        </w:rPr>
      </w:pPr>
      <w:r w:rsidRPr="004C44A2">
        <w:rPr>
          <w:rFonts w:ascii="Times New Roman" w:hAnsi="Times New Roman" w:cs="Times New Roman"/>
        </w:rPr>
        <w:t>6</w:t>
      </w:r>
      <w:r w:rsidR="00DA2889" w:rsidRPr="004C44A2">
        <w:rPr>
          <w:rFonts w:ascii="Times New Roman" w:hAnsi="Times New Roman" w:cs="Times New Roman"/>
        </w:rPr>
        <w:t xml:space="preserve">.3.7 </w:t>
      </w:r>
      <w:r w:rsidRPr="004C44A2">
        <w:rPr>
          <w:rFonts w:ascii="Times New Roman" w:hAnsi="Times New Roman" w:cs="Times New Roman"/>
        </w:rPr>
        <w:t xml:space="preserve"> </w:t>
      </w:r>
      <w:r w:rsidR="00DA2889" w:rsidRPr="004C44A2">
        <w:rPr>
          <w:rFonts w:ascii="Times New Roman" w:hAnsi="Times New Roman" w:cs="Times New Roman"/>
        </w:rPr>
        <w:t>Утверждённые годовые заявки поступают в отделы-исполнители и являются основой дл</w:t>
      </w:r>
      <w:r w:rsidR="0060260C" w:rsidRPr="004C44A2">
        <w:rPr>
          <w:rFonts w:ascii="Times New Roman" w:hAnsi="Times New Roman" w:cs="Times New Roman"/>
        </w:rPr>
        <w:t>я</w:t>
      </w:r>
      <w:r w:rsidR="00127025">
        <w:rPr>
          <w:rFonts w:ascii="Times New Roman" w:hAnsi="Times New Roman" w:cs="Times New Roman"/>
        </w:rPr>
        <w:t xml:space="preserve"> формирования годового бюджета и </w:t>
      </w:r>
      <w:r w:rsidR="0060260C" w:rsidRPr="004C44A2">
        <w:rPr>
          <w:rFonts w:ascii="Times New Roman" w:hAnsi="Times New Roman" w:cs="Times New Roman"/>
        </w:rPr>
        <w:t>проведения контрактной работы на планируемы</w:t>
      </w:r>
      <w:r w:rsidR="00127025">
        <w:rPr>
          <w:rFonts w:ascii="Times New Roman" w:hAnsi="Times New Roman" w:cs="Times New Roman"/>
        </w:rPr>
        <w:t>й год.</w:t>
      </w:r>
    </w:p>
    <w:p w:rsidR="004704B9" w:rsidRPr="004C44A2" w:rsidRDefault="004704B9" w:rsidP="003A63B1">
      <w:pPr>
        <w:pStyle w:val="aff2"/>
        <w:jc w:val="both"/>
        <w:rPr>
          <w:rFonts w:ascii="Times New Roman" w:hAnsi="Times New Roman" w:cs="Times New Roman"/>
        </w:rPr>
      </w:pPr>
    </w:p>
    <w:p w:rsidR="00DA2889" w:rsidRPr="004C44A2" w:rsidRDefault="00FB3C92" w:rsidP="00DA2889">
      <w:pPr>
        <w:tabs>
          <w:tab w:val="left" w:pos="1843"/>
          <w:tab w:val="left" w:pos="1985"/>
        </w:tabs>
        <w:ind w:firstLine="709"/>
        <w:jc w:val="both"/>
        <w:rPr>
          <w:b/>
        </w:rPr>
      </w:pPr>
      <w:r w:rsidRPr="004C44A2">
        <w:rPr>
          <w:b/>
        </w:rPr>
        <w:t>6</w:t>
      </w:r>
      <w:r w:rsidR="00DA2889" w:rsidRPr="004C44A2">
        <w:rPr>
          <w:b/>
        </w:rPr>
        <w:t xml:space="preserve">.4 </w:t>
      </w:r>
      <w:r w:rsidR="003A63B1" w:rsidRPr="004C44A2">
        <w:rPr>
          <w:b/>
        </w:rPr>
        <w:t xml:space="preserve">  </w:t>
      </w:r>
      <w:r w:rsidR="00DA2889" w:rsidRPr="004C44A2">
        <w:rPr>
          <w:b/>
        </w:rPr>
        <w:t>Порядок проведения квартальной заявочной кампании</w:t>
      </w:r>
    </w:p>
    <w:p w:rsidR="00DA2889" w:rsidRPr="004C44A2" w:rsidRDefault="00DA2889" w:rsidP="00DA2889">
      <w:pPr>
        <w:tabs>
          <w:tab w:val="left" w:pos="1843"/>
          <w:tab w:val="left" w:pos="1985"/>
        </w:tabs>
        <w:ind w:firstLine="709"/>
        <w:jc w:val="both"/>
        <w:rPr>
          <w:b/>
          <w:color w:val="002060"/>
        </w:rPr>
      </w:pPr>
    </w:p>
    <w:p w:rsidR="001B6EE6" w:rsidRPr="004C44A2" w:rsidRDefault="001B6EE6" w:rsidP="001B6EE6">
      <w:pPr>
        <w:ind w:firstLine="709"/>
        <w:jc w:val="both"/>
      </w:pPr>
      <w:r w:rsidRPr="004C44A2">
        <w:rPr>
          <w:iCs/>
        </w:rPr>
        <w:t xml:space="preserve">6.4.1  Квартальная заявка на поставку МТР </w:t>
      </w:r>
      <w:r w:rsidRPr="004C44A2">
        <w:t>формируется в программе «Заявки цехов и отделов», согласовывается и утверждается в СЭД «</w:t>
      </w:r>
      <w:r w:rsidRPr="004C44A2">
        <w:rPr>
          <w:lang w:val="en-US"/>
        </w:rPr>
        <w:t>Directum</w:t>
      </w:r>
      <w:r w:rsidRPr="004C44A2">
        <w:t xml:space="preserve">» по маршруту, предусмотренному настоящим регламентом. </w:t>
      </w:r>
    </w:p>
    <w:p w:rsidR="001B6EE6" w:rsidRPr="004C44A2" w:rsidRDefault="001B6EE6" w:rsidP="001B6EE6">
      <w:pPr>
        <w:ind w:firstLine="709"/>
        <w:jc w:val="both"/>
      </w:pPr>
      <w:r w:rsidRPr="004C44A2">
        <w:t>6.4.2 Квартальная заявка должна быть оформлена, согласована и утверждена заблаговременно, но не позднее, чем за 20 дней</w:t>
      </w:r>
      <w:r w:rsidRPr="004C44A2">
        <w:rPr>
          <w:b/>
        </w:rPr>
        <w:t xml:space="preserve"> </w:t>
      </w:r>
      <w:r w:rsidRPr="004C44A2">
        <w:t>до начала планируемого квартала.</w:t>
      </w:r>
    </w:p>
    <w:p w:rsidR="001B6EE6" w:rsidRPr="004C44A2" w:rsidRDefault="001B6EE6" w:rsidP="001B6EE6">
      <w:pPr>
        <w:ind w:firstLine="709"/>
        <w:jc w:val="both"/>
      </w:pPr>
      <w:r w:rsidRPr="004C44A2">
        <w:t>Квартальная заявка должна соответствовать требованиям, приведенным в 6.1.2 настоящего Регламента.</w:t>
      </w:r>
    </w:p>
    <w:p w:rsidR="00F71D39" w:rsidRPr="004C44A2" w:rsidRDefault="00BF3FDB" w:rsidP="00A917B8">
      <w:pPr>
        <w:ind w:firstLine="709"/>
        <w:jc w:val="both"/>
      </w:pPr>
      <w:r w:rsidRPr="004C44A2">
        <w:lastRenderedPageBreak/>
        <w:t>6.4.3</w:t>
      </w:r>
      <w:r w:rsidR="001B6EE6" w:rsidRPr="004C44A2">
        <w:t xml:space="preserve">   Квартальная заявка на закупку МТР, </w:t>
      </w:r>
      <w:r w:rsidR="0010245F" w:rsidRPr="004C44A2">
        <w:t xml:space="preserve">поданная </w:t>
      </w:r>
      <w:r w:rsidR="001B6EE6" w:rsidRPr="004C44A2">
        <w:t>позже</w:t>
      </w:r>
      <w:r w:rsidR="00A917B8" w:rsidRPr="004C44A2">
        <w:t xml:space="preserve"> срока, указанного в </w:t>
      </w:r>
      <w:r w:rsidR="0010245F" w:rsidRPr="004C44A2">
        <w:t xml:space="preserve"> 6.4.2</w:t>
      </w:r>
      <w:r w:rsidR="001B6EE6" w:rsidRPr="004C44A2">
        <w:t xml:space="preserve"> в соответствии с обоснова</w:t>
      </w:r>
      <w:r w:rsidR="0010245F" w:rsidRPr="004C44A2">
        <w:t xml:space="preserve">нием требуемого срока поставки </w:t>
      </w:r>
      <w:r w:rsidR="001B6EE6" w:rsidRPr="004C44A2">
        <w:t xml:space="preserve">или по согласованию с </w:t>
      </w:r>
      <w:r w:rsidR="0010245F" w:rsidRPr="004C44A2">
        <w:t xml:space="preserve">заявителем </w:t>
      </w:r>
      <w:r w:rsidR="00A93D54" w:rsidRPr="004C44A2">
        <w:t xml:space="preserve">может быть исполнена </w:t>
      </w:r>
      <w:r w:rsidR="0010245F" w:rsidRPr="004C44A2">
        <w:t>в</w:t>
      </w:r>
      <w:r w:rsidR="001B6EE6" w:rsidRPr="004C44A2">
        <w:t xml:space="preserve"> следующем квартале.</w:t>
      </w:r>
    </w:p>
    <w:p w:rsidR="00DA2889" w:rsidRPr="004C44A2" w:rsidRDefault="00B92415" w:rsidP="00DA2889">
      <w:pPr>
        <w:ind w:firstLine="709"/>
        <w:jc w:val="both"/>
      </w:pPr>
      <w:r w:rsidRPr="004C44A2">
        <w:t>6</w:t>
      </w:r>
      <w:r w:rsidR="00DA2889" w:rsidRPr="004C44A2">
        <w:t xml:space="preserve">.4.4 Заявка </w:t>
      </w:r>
      <w:r w:rsidR="00423031" w:rsidRPr="004C44A2">
        <w:t>(</w:t>
      </w:r>
      <w:r w:rsidR="00DA2889" w:rsidRPr="004C44A2">
        <w:t>оформляется работником структурного подразделения, визируется начальником данного структурного подразделения, далее непосредственным (прямым) руководителем заявителя, с</w:t>
      </w:r>
      <w:r w:rsidR="00423031" w:rsidRPr="004C44A2">
        <w:t xml:space="preserve">огласовывается экономистом ПЭУ </w:t>
      </w:r>
      <w:r w:rsidR="00DA2889" w:rsidRPr="004C44A2">
        <w:t>по обс</w:t>
      </w:r>
      <w:r w:rsidR="00423031" w:rsidRPr="004C44A2">
        <w:t xml:space="preserve">луживанию данного подразделения (за исключением заявок на инвестиционную деятельность (НРКВЛ) и на </w:t>
      </w:r>
      <w:r w:rsidR="00423031" w:rsidRPr="004C44A2">
        <w:rPr>
          <w:rFonts w:eastAsia="Calibri"/>
        </w:rPr>
        <w:t>нормативные ресурсы для выполнения работ (</w:t>
      </w:r>
      <w:r w:rsidR="00423031" w:rsidRPr="004C44A2">
        <w:t>НРРАБ)), предварительно (до согласования с главными специалистами)</w:t>
      </w:r>
      <w:r w:rsidR="00DA2889" w:rsidRPr="004C44A2">
        <w:t>, с главным специалистом по компетенции (по заявленным материально-техническим ресурсам), утверждается руководителем службы по подчиненности заявителя и направляется в отдел-исполнитель соответственно заявленным материально-техническим рес</w:t>
      </w:r>
      <w:r w:rsidR="00846053">
        <w:t>урсам (</w:t>
      </w:r>
      <w:r w:rsidR="00DA2889" w:rsidRPr="004C44A2">
        <w:t>услугам, работам).</w:t>
      </w:r>
    </w:p>
    <w:p w:rsidR="00DA2889" w:rsidRPr="004C44A2" w:rsidRDefault="006E5B61" w:rsidP="00DA2889">
      <w:pPr>
        <w:ind w:firstLine="709"/>
        <w:jc w:val="both"/>
      </w:pPr>
      <w:r w:rsidRPr="004C44A2">
        <w:t>6</w:t>
      </w:r>
      <w:r w:rsidR="00DA2889" w:rsidRPr="004C44A2">
        <w:t>.4.5 До утверждения квартальные заявки подлежат обязательному согласованию с</w:t>
      </w:r>
      <w:r w:rsidRPr="004C44A2">
        <w:t>о службой</w:t>
      </w:r>
      <w:r w:rsidR="00DA2889" w:rsidRPr="004C44A2">
        <w:t xml:space="preserve"> безопасности </w:t>
      </w:r>
      <w:r w:rsidRPr="004C44A2">
        <w:t xml:space="preserve">(далее – СБ) </w:t>
      </w:r>
      <w:r w:rsidR="00DA2889" w:rsidRPr="004C44A2">
        <w:t>на предмет об</w:t>
      </w:r>
      <w:r w:rsidRPr="004C44A2">
        <w:t>основанности закупки заявленных МТР</w:t>
      </w:r>
      <w:r w:rsidR="00DA2889" w:rsidRPr="004C44A2">
        <w:t xml:space="preserve"> (кроме сводных заявок РСМУ).</w:t>
      </w:r>
    </w:p>
    <w:p w:rsidR="00DA2889" w:rsidRPr="004C44A2" w:rsidRDefault="00DA2889" w:rsidP="00DA2889">
      <w:pPr>
        <w:ind w:firstLine="709"/>
        <w:jc w:val="both"/>
      </w:pPr>
      <w:r w:rsidRPr="004C44A2">
        <w:t>В обосновании закупки данных ресурсов должны быть указаны причина возникновения необходимости и пояснение по необходимому количеству.</w:t>
      </w:r>
    </w:p>
    <w:p w:rsidR="00DA2889" w:rsidRPr="004C44A2" w:rsidRDefault="00E458C9" w:rsidP="00DA2889">
      <w:pPr>
        <w:ind w:firstLine="709"/>
        <w:jc w:val="both"/>
      </w:pPr>
      <w:r w:rsidRPr="004C44A2">
        <w:t>6</w:t>
      </w:r>
      <w:r w:rsidR="00DA2889" w:rsidRPr="004C44A2">
        <w:t xml:space="preserve">.4.7 </w:t>
      </w:r>
      <w:r w:rsidRPr="004C44A2">
        <w:t xml:space="preserve"> </w:t>
      </w:r>
      <w:r w:rsidR="00DA2889" w:rsidRPr="004C44A2">
        <w:t xml:space="preserve">Квартальная заявка подразделений на закупку ресурсов, включаемых в состав сметы подразделений, за исключением заявок на инвестиционную деятельность (НРКВЛ) и на </w:t>
      </w:r>
      <w:r w:rsidR="00DA2889" w:rsidRPr="004C44A2">
        <w:rPr>
          <w:rFonts w:eastAsia="Calibri"/>
        </w:rPr>
        <w:t>нормативные ресурсы для выполнения работ (</w:t>
      </w:r>
      <w:r w:rsidR="00DA2889" w:rsidRPr="004C44A2">
        <w:t>НРРАБ), предварительно (до согласования с главными специалистами) согласовывается в обязательном порядке с экономистом ПЭУ (по обслуживанию данного структурного подразделения) при условии не превышения годовых лимитов.</w:t>
      </w:r>
    </w:p>
    <w:p w:rsidR="00DA2889" w:rsidRPr="00536479" w:rsidRDefault="00C07160" w:rsidP="00DA2889">
      <w:pPr>
        <w:ind w:firstLine="709"/>
        <w:jc w:val="both"/>
      </w:pPr>
      <w:r w:rsidRPr="004C44A2">
        <w:t>6</w:t>
      </w:r>
      <w:r w:rsidR="00DA2889" w:rsidRPr="004C44A2">
        <w:t xml:space="preserve">.4.8 В случае превышения годового лимита подразделения (в целом годовой сметы расходов), экономист ПЭУ (по обслуживанию данного структурного подразделения) визирует заявку с отметкой «сверхлимит» только после предоставления </w:t>
      </w:r>
      <w:r w:rsidR="00DA2889" w:rsidRPr="00536479">
        <w:t>служебной записки на имя заместителя генерального директора финансам и экономике с обоснованием и указанием источника финансирования (перераспределение средств с других подразделений, статей бюджета). Служебная записка согласовывается с начальником производства (управления), главными специалистами по принадлежности и директором по производству</w:t>
      </w:r>
      <w:r w:rsidR="00243922" w:rsidRPr="00536479">
        <w:t xml:space="preserve"> «Каустик»/ «Сода»</w:t>
      </w:r>
      <w:r w:rsidR="00DA2889" w:rsidRPr="00536479">
        <w:t>.</w:t>
      </w:r>
    </w:p>
    <w:p w:rsidR="00DA2889" w:rsidRPr="004C44A2" w:rsidRDefault="00B62950" w:rsidP="00DA2889">
      <w:pPr>
        <w:ind w:firstLine="709"/>
        <w:jc w:val="both"/>
      </w:pPr>
      <w:r w:rsidRPr="00536479">
        <w:t>6</w:t>
      </w:r>
      <w:r w:rsidR="00DA2889" w:rsidRPr="00536479">
        <w:t>.4.9 В случае, если средства на закупку материалов и запасных частей, необходимых для выполнения ремонтных работ, превышают годовой бюджет закуп</w:t>
      </w:r>
      <w:r w:rsidR="00BF46F8" w:rsidRPr="00536479">
        <w:t>ок по производству / годовой бюджет ремонтного фонда по ОАО «БСК», начальники производств (управлений)-заказчиков совместно с главными специалистами по направлениям оформляю</w:t>
      </w:r>
      <w:r w:rsidR="00DA2889" w:rsidRPr="00536479">
        <w:t>т служебн</w:t>
      </w:r>
      <w:r w:rsidR="00BF46F8" w:rsidRPr="00536479">
        <w:t>ую</w:t>
      </w:r>
      <w:r w:rsidR="00DA2889" w:rsidRPr="00536479">
        <w:t xml:space="preserve"> записк</w:t>
      </w:r>
      <w:r w:rsidR="00BF46F8" w:rsidRPr="00536479">
        <w:t>у</w:t>
      </w:r>
      <w:r w:rsidR="00DA2889" w:rsidRPr="00536479">
        <w:t xml:space="preserve"> на</w:t>
      </w:r>
      <w:r w:rsidR="00DA2889" w:rsidRPr="004C44A2">
        <w:t xml:space="preserve"> имя генерального директора с обоснованием и указанием источника финансирования (перераспределение средств с других подразделений, статей бюджета</w:t>
      </w:r>
      <w:r w:rsidR="00BF46F8" w:rsidRPr="004C44A2">
        <w:t xml:space="preserve"> / дополнительное финансирование</w:t>
      </w:r>
      <w:r w:rsidR="00DA2889" w:rsidRPr="004C44A2">
        <w:t xml:space="preserve">). Служебная записка согласовывается </w:t>
      </w:r>
      <w:r w:rsidR="00666FF6">
        <w:t xml:space="preserve"> </w:t>
      </w:r>
      <w:r w:rsidR="00DA2889" w:rsidRPr="004C44A2">
        <w:t xml:space="preserve">с </w:t>
      </w:r>
      <w:r w:rsidR="0010206A">
        <w:t xml:space="preserve">начальником отдела </w:t>
      </w:r>
      <w:r w:rsidR="00274114">
        <w:t xml:space="preserve">анализа капитальных вложений, </w:t>
      </w:r>
      <w:r w:rsidR="00274114" w:rsidRPr="004C44A2">
        <w:t>технического обслуживания и ремонтных работ</w:t>
      </w:r>
      <w:r w:rsidR="00BD6001">
        <w:t xml:space="preserve"> (ОАКВ и ТОиРР),</w:t>
      </w:r>
      <w:r w:rsidR="00274114">
        <w:t xml:space="preserve"> </w:t>
      </w:r>
      <w:r w:rsidR="00274114" w:rsidRPr="004C44A2">
        <w:t xml:space="preserve"> </w:t>
      </w:r>
      <w:r w:rsidR="00DA2889" w:rsidRPr="004C44A2">
        <w:t>директором по капитальному строительству и ремонту и директором по производству</w:t>
      </w:r>
      <w:r w:rsidR="000260C7" w:rsidRPr="004C44A2">
        <w:t xml:space="preserve"> «Каустик»</w:t>
      </w:r>
      <w:r w:rsidR="00E121FA" w:rsidRPr="004C44A2">
        <w:t xml:space="preserve"> </w:t>
      </w:r>
      <w:r w:rsidR="000260C7" w:rsidRPr="004C44A2">
        <w:t>/ «Сода»</w:t>
      </w:r>
      <w:r w:rsidR="00DA2889" w:rsidRPr="004C44A2">
        <w:t>.</w:t>
      </w:r>
    </w:p>
    <w:p w:rsidR="00DA2889" w:rsidRPr="004C44A2" w:rsidRDefault="00B62950" w:rsidP="00DA2889">
      <w:pPr>
        <w:ind w:firstLine="709"/>
        <w:jc w:val="both"/>
      </w:pPr>
      <w:r w:rsidRPr="004C44A2">
        <w:t>6</w:t>
      </w:r>
      <w:r w:rsidR="00DA2889" w:rsidRPr="004C44A2">
        <w:t>.4.10</w:t>
      </w:r>
      <w:r w:rsidR="00DA2889" w:rsidRPr="004C44A2">
        <w:rPr>
          <w:b/>
        </w:rPr>
        <w:t xml:space="preserve"> </w:t>
      </w:r>
      <w:r w:rsidR="00DA2889" w:rsidRPr="004C44A2">
        <w:t xml:space="preserve">Плановая потребность нормируемых материально-технических ресурсов (вид запаса НРПРД) </w:t>
      </w:r>
      <w:r w:rsidR="00087A23" w:rsidRPr="004C44A2">
        <w:t xml:space="preserve">оформляется месячной заявкой, </w:t>
      </w:r>
      <w:r w:rsidR="00DA2889" w:rsidRPr="004C44A2">
        <w:t>формируется ПЭУ, подписывается начальником ПЭУ и передается в ОЗСиВМ / ОЗМ / ОЗОиЗЧ.</w:t>
      </w:r>
    </w:p>
    <w:p w:rsidR="00DA2889" w:rsidRPr="004C44A2" w:rsidRDefault="00DA2889" w:rsidP="00DA2889">
      <w:pPr>
        <w:ind w:firstLine="709"/>
        <w:jc w:val="both"/>
      </w:pPr>
      <w:r w:rsidRPr="004C44A2">
        <w:t>Плановая потребность на ненормируемые товарно-материальные ценности</w:t>
      </w:r>
      <w:r w:rsidR="00B62950" w:rsidRPr="004C44A2">
        <w:t xml:space="preserve"> (далее – ТМЦ)</w:t>
      </w:r>
      <w:r w:rsidRPr="004C44A2">
        <w:t xml:space="preserve"> длительного использования по технологии формируется техническим отделом для каждого цеха-потребителя, подписывается начальником технического отдела, согласовывается начальником ПЭУ и утверждается директором по технологии и развитию.</w:t>
      </w:r>
    </w:p>
    <w:p w:rsidR="00DA2889" w:rsidRPr="004C44A2" w:rsidRDefault="000256A2" w:rsidP="00DA2889">
      <w:pPr>
        <w:ind w:firstLine="709"/>
        <w:jc w:val="both"/>
      </w:pPr>
      <w:r w:rsidRPr="004C44A2">
        <w:t>6</w:t>
      </w:r>
      <w:r w:rsidR="00DA2889" w:rsidRPr="004C44A2">
        <w:t>.4.11 Заявитель представляет заявку в зависимости от вида необходимых материально-технических ресурсов, а также связанных с ними услуг, работ руководителю соответствующего отдела:</w:t>
      </w:r>
    </w:p>
    <w:p w:rsidR="00DA2889" w:rsidRPr="004C44A2" w:rsidRDefault="00DA2889" w:rsidP="00575E81">
      <w:pPr>
        <w:pStyle w:val="af"/>
        <w:numPr>
          <w:ilvl w:val="0"/>
          <w:numId w:val="5"/>
        </w:numPr>
        <w:tabs>
          <w:tab w:val="left" w:pos="993"/>
        </w:tabs>
        <w:ind w:left="0" w:firstLine="709"/>
        <w:jc w:val="both"/>
        <w:rPr>
          <w:sz w:val="24"/>
          <w:szCs w:val="24"/>
        </w:rPr>
      </w:pPr>
      <w:r w:rsidRPr="004C44A2">
        <w:rPr>
          <w:sz w:val="24"/>
          <w:szCs w:val="24"/>
        </w:rPr>
        <w:lastRenderedPageBreak/>
        <w:t>заявки на сырье, химреактивы</w:t>
      </w:r>
      <w:r w:rsidR="006A2E62" w:rsidRPr="004C44A2">
        <w:rPr>
          <w:sz w:val="24"/>
          <w:szCs w:val="24"/>
        </w:rPr>
        <w:t>, полуфабрикаты, спецодежду, средства индивидуальной защиты</w:t>
      </w:r>
      <w:r w:rsidRPr="004C44A2">
        <w:rPr>
          <w:sz w:val="24"/>
          <w:szCs w:val="24"/>
        </w:rPr>
        <w:t>, канцтовары, вспомогательные материалы представляются начальнику отдела закупок сырья и вспомогательных материалов;</w:t>
      </w:r>
    </w:p>
    <w:p w:rsidR="00DA2889" w:rsidRPr="004C44A2" w:rsidRDefault="00DA2889" w:rsidP="00575E81">
      <w:pPr>
        <w:pStyle w:val="af"/>
        <w:numPr>
          <w:ilvl w:val="0"/>
          <w:numId w:val="5"/>
        </w:numPr>
        <w:tabs>
          <w:tab w:val="left" w:pos="993"/>
        </w:tabs>
        <w:ind w:left="0" w:firstLine="709"/>
        <w:jc w:val="both"/>
        <w:rPr>
          <w:sz w:val="24"/>
          <w:szCs w:val="24"/>
        </w:rPr>
      </w:pPr>
      <w:r w:rsidRPr="004C44A2">
        <w:rPr>
          <w:sz w:val="24"/>
          <w:szCs w:val="24"/>
        </w:rPr>
        <w:t>заявки на металлопрокат, технологические, строительные и отделочные материалы, инструмент представляются начальнику отдела закупок металлопроката;</w:t>
      </w:r>
    </w:p>
    <w:p w:rsidR="00DA2889" w:rsidRPr="004C44A2" w:rsidRDefault="00DA2889" w:rsidP="00575E81">
      <w:pPr>
        <w:pStyle w:val="af"/>
        <w:numPr>
          <w:ilvl w:val="0"/>
          <w:numId w:val="5"/>
        </w:numPr>
        <w:tabs>
          <w:tab w:val="left" w:pos="993"/>
        </w:tabs>
        <w:ind w:left="0" w:firstLine="709"/>
        <w:jc w:val="both"/>
        <w:rPr>
          <w:sz w:val="24"/>
          <w:szCs w:val="24"/>
        </w:rPr>
      </w:pPr>
      <w:r w:rsidRPr="004C44A2">
        <w:rPr>
          <w:sz w:val="24"/>
          <w:szCs w:val="24"/>
        </w:rPr>
        <w:t xml:space="preserve">заявки на закупку оборудования и запасных частей представляются начальнику отдела закупок оборудования и запасных частей; </w:t>
      </w:r>
    </w:p>
    <w:p w:rsidR="00DA2889" w:rsidRPr="004C44A2" w:rsidRDefault="00DA2889" w:rsidP="00575E81">
      <w:pPr>
        <w:pStyle w:val="af"/>
        <w:numPr>
          <w:ilvl w:val="0"/>
          <w:numId w:val="5"/>
        </w:numPr>
        <w:tabs>
          <w:tab w:val="left" w:pos="993"/>
        </w:tabs>
        <w:ind w:left="0" w:firstLine="709"/>
        <w:jc w:val="both"/>
        <w:rPr>
          <w:sz w:val="24"/>
          <w:szCs w:val="24"/>
        </w:rPr>
      </w:pPr>
      <w:r w:rsidRPr="004C44A2">
        <w:rPr>
          <w:sz w:val="24"/>
          <w:szCs w:val="24"/>
        </w:rPr>
        <w:t>заявки на снабжение сырьем по трубопроводу представляются заместителям директора по производствам «Каустик» / «Сода» – начальникам производственных отделов;</w:t>
      </w:r>
    </w:p>
    <w:p w:rsidR="00DA2889" w:rsidRPr="004C44A2" w:rsidRDefault="00DA2889" w:rsidP="00575E81">
      <w:pPr>
        <w:pStyle w:val="af"/>
        <w:numPr>
          <w:ilvl w:val="0"/>
          <w:numId w:val="5"/>
        </w:numPr>
        <w:tabs>
          <w:tab w:val="left" w:pos="993"/>
        </w:tabs>
        <w:ind w:left="0" w:firstLine="709"/>
        <w:jc w:val="both"/>
        <w:rPr>
          <w:sz w:val="24"/>
          <w:szCs w:val="24"/>
        </w:rPr>
      </w:pPr>
      <w:r w:rsidRPr="004C44A2">
        <w:rPr>
          <w:sz w:val="24"/>
          <w:szCs w:val="24"/>
        </w:rPr>
        <w:t>заявки на оказание транспортных услуг, аренду транспортных средств, выполнение ремонтных работ по подвижному составу представляются начальнику управления логистики;</w:t>
      </w:r>
    </w:p>
    <w:p w:rsidR="00DA2889" w:rsidRPr="004C44A2" w:rsidRDefault="00DA2889" w:rsidP="00575E81">
      <w:pPr>
        <w:pStyle w:val="af"/>
        <w:numPr>
          <w:ilvl w:val="0"/>
          <w:numId w:val="5"/>
        </w:numPr>
        <w:tabs>
          <w:tab w:val="left" w:pos="993"/>
        </w:tabs>
        <w:ind w:left="0" w:firstLine="709"/>
        <w:jc w:val="both"/>
        <w:rPr>
          <w:sz w:val="24"/>
          <w:szCs w:val="24"/>
        </w:rPr>
      </w:pPr>
      <w:r w:rsidRPr="004C44A2">
        <w:rPr>
          <w:sz w:val="24"/>
          <w:szCs w:val="24"/>
        </w:rPr>
        <w:t>заявки на оказание услуг по проведению работ по экспертизе и регистрации нормативной документации на выпускаемую продукцию (ТУ, СТО), работ по сертификации и инспекционному контролю за се</w:t>
      </w:r>
      <w:r w:rsidR="006A2E62" w:rsidRPr="004C44A2">
        <w:rPr>
          <w:sz w:val="24"/>
          <w:szCs w:val="24"/>
        </w:rPr>
        <w:t>ртифицированной продукцией и ИСМ</w:t>
      </w:r>
      <w:r w:rsidRPr="004C44A2">
        <w:rPr>
          <w:sz w:val="24"/>
          <w:szCs w:val="24"/>
        </w:rPr>
        <w:t xml:space="preserve">, услуг по приобретению нормативной документации, получаемой через территориальные магазины стандартов и </w:t>
      </w:r>
      <w:r w:rsidR="00243922" w:rsidRPr="004C44A2">
        <w:rPr>
          <w:sz w:val="24"/>
          <w:szCs w:val="24"/>
        </w:rPr>
        <w:t xml:space="preserve">ФБУ </w:t>
      </w:r>
      <w:r w:rsidRPr="004C44A2">
        <w:rPr>
          <w:sz w:val="24"/>
          <w:szCs w:val="24"/>
        </w:rPr>
        <w:t>ЦСМ, а также технических условий и т.п. представляются начальнику отдела управления качеством и стандартизации</w:t>
      </w:r>
      <w:r w:rsidR="003862B5">
        <w:rPr>
          <w:sz w:val="24"/>
          <w:szCs w:val="24"/>
        </w:rPr>
        <w:t xml:space="preserve"> (далее – ОУКиС)</w:t>
      </w:r>
      <w:r w:rsidRPr="004C44A2">
        <w:rPr>
          <w:sz w:val="24"/>
          <w:szCs w:val="24"/>
        </w:rPr>
        <w:t>;</w:t>
      </w:r>
    </w:p>
    <w:p w:rsidR="00DA2889" w:rsidRPr="004C44A2" w:rsidRDefault="00DA2889" w:rsidP="00575E81">
      <w:pPr>
        <w:pStyle w:val="af"/>
        <w:numPr>
          <w:ilvl w:val="0"/>
          <w:numId w:val="6"/>
        </w:numPr>
        <w:tabs>
          <w:tab w:val="left" w:pos="993"/>
        </w:tabs>
        <w:ind w:left="0" w:firstLine="709"/>
        <w:jc w:val="both"/>
        <w:rPr>
          <w:sz w:val="24"/>
          <w:szCs w:val="24"/>
        </w:rPr>
      </w:pPr>
      <w:r w:rsidRPr="004C44A2">
        <w:rPr>
          <w:sz w:val="24"/>
          <w:szCs w:val="24"/>
        </w:rPr>
        <w:t>заявки на выполнение работ по разработке новой продукции, совершенствованию технологий, на проведение научно-исследовательских работ, представляются начальнику отдела новых технологий и интеллектуальных разработок</w:t>
      </w:r>
      <w:r w:rsidR="006A2E62" w:rsidRPr="004C44A2">
        <w:rPr>
          <w:sz w:val="24"/>
          <w:szCs w:val="24"/>
        </w:rPr>
        <w:t xml:space="preserve"> (далее - ОНТиИР)</w:t>
      </w:r>
      <w:r w:rsidRPr="004C44A2">
        <w:rPr>
          <w:sz w:val="24"/>
          <w:szCs w:val="24"/>
        </w:rPr>
        <w:t>;</w:t>
      </w:r>
    </w:p>
    <w:p w:rsidR="00DA2889" w:rsidRPr="004C44A2" w:rsidRDefault="00DA2889" w:rsidP="00575E81">
      <w:pPr>
        <w:pStyle w:val="af"/>
        <w:numPr>
          <w:ilvl w:val="0"/>
          <w:numId w:val="6"/>
        </w:numPr>
        <w:tabs>
          <w:tab w:val="left" w:pos="993"/>
        </w:tabs>
        <w:ind w:left="0" w:firstLine="709"/>
        <w:jc w:val="both"/>
        <w:rPr>
          <w:sz w:val="24"/>
          <w:szCs w:val="24"/>
        </w:rPr>
      </w:pPr>
      <w:r w:rsidRPr="004C44A2">
        <w:rPr>
          <w:sz w:val="24"/>
          <w:szCs w:val="24"/>
        </w:rPr>
        <w:t xml:space="preserve">заявки на компьютерную технику и оргтехнику представляются начальнику </w:t>
      </w:r>
      <w:r w:rsidR="006A2E62" w:rsidRPr="004C44A2">
        <w:rPr>
          <w:sz w:val="24"/>
          <w:szCs w:val="24"/>
        </w:rPr>
        <w:t xml:space="preserve">управления информационных технологий (далее – </w:t>
      </w:r>
      <w:r w:rsidRPr="004C44A2">
        <w:rPr>
          <w:sz w:val="24"/>
          <w:szCs w:val="24"/>
        </w:rPr>
        <w:t>УИТ</w:t>
      </w:r>
      <w:r w:rsidR="006A2E62" w:rsidRPr="004C44A2">
        <w:rPr>
          <w:sz w:val="24"/>
          <w:szCs w:val="24"/>
        </w:rPr>
        <w:t>)</w:t>
      </w:r>
      <w:r w:rsidRPr="004C44A2">
        <w:rPr>
          <w:sz w:val="24"/>
          <w:szCs w:val="24"/>
        </w:rPr>
        <w:t>;</w:t>
      </w:r>
    </w:p>
    <w:p w:rsidR="00DA2889" w:rsidRPr="004C44A2" w:rsidRDefault="00DA2889" w:rsidP="00575E81">
      <w:pPr>
        <w:pStyle w:val="af"/>
        <w:numPr>
          <w:ilvl w:val="0"/>
          <w:numId w:val="6"/>
        </w:numPr>
        <w:tabs>
          <w:tab w:val="left" w:pos="993"/>
        </w:tabs>
        <w:ind w:left="0" w:firstLine="709"/>
        <w:jc w:val="both"/>
        <w:rPr>
          <w:sz w:val="24"/>
          <w:szCs w:val="24"/>
        </w:rPr>
      </w:pPr>
      <w:r w:rsidRPr="004C44A2">
        <w:rPr>
          <w:sz w:val="24"/>
          <w:szCs w:val="24"/>
        </w:rPr>
        <w:t xml:space="preserve">заявки на оказание услуг по аккредитации </w:t>
      </w:r>
      <w:r w:rsidR="00CC1421" w:rsidRPr="004C44A2">
        <w:rPr>
          <w:sz w:val="24"/>
          <w:szCs w:val="24"/>
        </w:rPr>
        <w:t>испытательных центров (</w:t>
      </w:r>
      <w:r w:rsidRPr="004C44A2">
        <w:rPr>
          <w:sz w:val="24"/>
          <w:szCs w:val="24"/>
        </w:rPr>
        <w:t>ИЦ</w:t>
      </w:r>
      <w:r w:rsidR="00CC1421" w:rsidRPr="004C44A2">
        <w:rPr>
          <w:sz w:val="24"/>
          <w:szCs w:val="24"/>
        </w:rPr>
        <w:t>)</w:t>
      </w:r>
      <w:r w:rsidRPr="004C44A2">
        <w:rPr>
          <w:sz w:val="24"/>
          <w:szCs w:val="24"/>
        </w:rPr>
        <w:t xml:space="preserve">, аттестации лабораторий по контролю технологических цехов производств представляются начальнику </w:t>
      </w:r>
      <w:r w:rsidR="00CC1421" w:rsidRPr="004C44A2">
        <w:rPr>
          <w:sz w:val="24"/>
          <w:szCs w:val="24"/>
        </w:rPr>
        <w:t xml:space="preserve">управления аналитического контроля (далее – </w:t>
      </w:r>
      <w:r w:rsidRPr="004C44A2">
        <w:rPr>
          <w:sz w:val="24"/>
          <w:szCs w:val="24"/>
        </w:rPr>
        <w:t>УАК</w:t>
      </w:r>
      <w:r w:rsidR="00CC1421" w:rsidRPr="004C44A2">
        <w:rPr>
          <w:sz w:val="24"/>
          <w:szCs w:val="24"/>
        </w:rPr>
        <w:t>)</w:t>
      </w:r>
      <w:r w:rsidRPr="004C44A2">
        <w:rPr>
          <w:sz w:val="24"/>
          <w:szCs w:val="24"/>
        </w:rPr>
        <w:t>;</w:t>
      </w:r>
    </w:p>
    <w:p w:rsidR="00DA2889" w:rsidRPr="004C44A2" w:rsidRDefault="00DA2889" w:rsidP="00575E81">
      <w:pPr>
        <w:pStyle w:val="af"/>
        <w:numPr>
          <w:ilvl w:val="0"/>
          <w:numId w:val="6"/>
        </w:numPr>
        <w:tabs>
          <w:tab w:val="left" w:pos="993"/>
        </w:tabs>
        <w:ind w:left="0" w:firstLine="709"/>
        <w:jc w:val="both"/>
        <w:rPr>
          <w:sz w:val="24"/>
          <w:szCs w:val="24"/>
        </w:rPr>
      </w:pPr>
      <w:r w:rsidRPr="004C44A2">
        <w:rPr>
          <w:sz w:val="24"/>
          <w:szCs w:val="24"/>
        </w:rPr>
        <w:t xml:space="preserve">заявки на оказание рекламных услуг и услуг по изготовлению </w:t>
      </w:r>
      <w:r w:rsidRPr="004C44A2">
        <w:rPr>
          <w:sz w:val="24"/>
          <w:szCs w:val="24"/>
          <w:lang w:val="en-US"/>
        </w:rPr>
        <w:t>PR</w:t>
      </w:r>
      <w:r w:rsidRPr="004C44A2">
        <w:rPr>
          <w:sz w:val="24"/>
          <w:szCs w:val="24"/>
        </w:rPr>
        <w:t>-рекламы представляются начальнику отдела информации и связи с общественностью;</w:t>
      </w:r>
    </w:p>
    <w:p w:rsidR="00DA2889" w:rsidRPr="004C44A2" w:rsidRDefault="00DA2889" w:rsidP="00575E81">
      <w:pPr>
        <w:pStyle w:val="af"/>
        <w:numPr>
          <w:ilvl w:val="0"/>
          <w:numId w:val="6"/>
        </w:numPr>
        <w:tabs>
          <w:tab w:val="left" w:pos="993"/>
        </w:tabs>
        <w:ind w:left="0" w:firstLine="709"/>
        <w:jc w:val="both"/>
        <w:rPr>
          <w:sz w:val="24"/>
          <w:szCs w:val="24"/>
        </w:rPr>
      </w:pPr>
      <w:r w:rsidRPr="004C44A2">
        <w:rPr>
          <w:sz w:val="24"/>
          <w:szCs w:val="24"/>
        </w:rPr>
        <w:t>заявки на выполнение работ (услуг) по разработке новой продукции, усовершенствованию и оптимизации технологических процессов, разработке заданий и исходных данных для проектирования, по выполнению технико-экономических обоснований новых технических решений и инвестиционных проектов, по выполнению предпроектных работ, по инжинирингу, по рекламе производимой продукции, по изготовлению рекламной и представительской продукции (полиграфия, наружная реклама, публикации в печатных специализированных изданиях), по информационным исследованиям и по другим работам (услугам) научно-технического характера, выполняемым с привлечением научно-исследовательских институтов (НИИ), научно-производственных предприятий (НПП), научно-производственных центров (НПЦ), инжиниринговых компаний (в т.ч. иностранных), информационных центров, рекламных агент</w:t>
      </w:r>
      <w:r w:rsidR="00CC1421" w:rsidRPr="004C44A2">
        <w:rPr>
          <w:sz w:val="24"/>
          <w:szCs w:val="24"/>
        </w:rPr>
        <w:t>ств представляются начальнику ОНТиИР</w:t>
      </w:r>
      <w:r w:rsidRPr="004C44A2">
        <w:rPr>
          <w:sz w:val="24"/>
          <w:szCs w:val="24"/>
        </w:rPr>
        <w:t>;</w:t>
      </w:r>
    </w:p>
    <w:p w:rsidR="00DA2889" w:rsidRPr="004C44A2" w:rsidRDefault="00DA2889" w:rsidP="00575E81">
      <w:pPr>
        <w:pStyle w:val="af"/>
        <w:numPr>
          <w:ilvl w:val="0"/>
          <w:numId w:val="7"/>
        </w:numPr>
        <w:tabs>
          <w:tab w:val="left" w:pos="993"/>
        </w:tabs>
        <w:ind w:left="0" w:firstLine="709"/>
        <w:jc w:val="both"/>
        <w:rPr>
          <w:sz w:val="24"/>
          <w:szCs w:val="24"/>
        </w:rPr>
      </w:pPr>
      <w:r w:rsidRPr="004C44A2">
        <w:rPr>
          <w:sz w:val="24"/>
          <w:szCs w:val="24"/>
        </w:rPr>
        <w:t>заявки на оказание услуг, поставку всех видов товаров, выполнение работ по комбинату питания, хозяйственному цеху, санаторию-профилакторию «Ольховка», отделу информации и связей с общественностью представляются отделам по компетенции заключения соответствующих видов договоров;</w:t>
      </w:r>
    </w:p>
    <w:p w:rsidR="00DA2889" w:rsidRPr="004C44A2" w:rsidRDefault="00DA2889" w:rsidP="00575E81">
      <w:pPr>
        <w:pStyle w:val="af"/>
        <w:numPr>
          <w:ilvl w:val="0"/>
          <w:numId w:val="7"/>
        </w:numPr>
        <w:tabs>
          <w:tab w:val="left" w:pos="993"/>
        </w:tabs>
        <w:ind w:left="0" w:firstLine="709"/>
        <w:jc w:val="both"/>
        <w:rPr>
          <w:sz w:val="24"/>
          <w:szCs w:val="24"/>
        </w:rPr>
      </w:pPr>
      <w:r w:rsidRPr="004C44A2">
        <w:rPr>
          <w:sz w:val="24"/>
          <w:szCs w:val="24"/>
        </w:rPr>
        <w:t>заявки на обучение предоставляются в управление персоналом.</w:t>
      </w:r>
    </w:p>
    <w:p w:rsidR="00DA2889" w:rsidRPr="004C44A2" w:rsidRDefault="00CC1421" w:rsidP="00DA2889">
      <w:pPr>
        <w:ind w:firstLine="709"/>
        <w:jc w:val="both"/>
      </w:pPr>
      <w:r w:rsidRPr="004C44A2">
        <w:t>6</w:t>
      </w:r>
      <w:r w:rsidR="00DA2889" w:rsidRPr="004C44A2">
        <w:t>.4.12</w:t>
      </w:r>
      <w:r w:rsidR="00DA2889" w:rsidRPr="004C44A2">
        <w:rPr>
          <w:b/>
        </w:rPr>
        <w:t xml:space="preserve"> </w:t>
      </w:r>
      <w:r w:rsidR="00DA2889" w:rsidRPr="004C44A2">
        <w:t>Заявки на необходимые ненормируемые материально-технические ресурсы, услуги, за исключением заявок на НРРАБ, РЗРЭН</w:t>
      </w:r>
      <w:r w:rsidRPr="004C44A2">
        <w:t>, оформляются по р</w:t>
      </w:r>
      <w:r w:rsidR="00DA2889" w:rsidRPr="004C44A2">
        <w:t>егламентированным маршрутам СЭД «</w:t>
      </w:r>
      <w:r w:rsidR="00DA2889" w:rsidRPr="004C44A2">
        <w:rPr>
          <w:lang w:val="en-US"/>
        </w:rPr>
        <w:t>Directum</w:t>
      </w:r>
      <w:r w:rsidR="008D1EF1" w:rsidRPr="004C44A2">
        <w:t>»</w:t>
      </w:r>
      <w:r w:rsidR="00DA2889" w:rsidRPr="004C44A2">
        <w:t>.</w:t>
      </w:r>
    </w:p>
    <w:p w:rsidR="00DA2889" w:rsidRPr="004C44A2" w:rsidRDefault="00DA2889" w:rsidP="00DA2889">
      <w:pPr>
        <w:ind w:firstLine="709"/>
        <w:jc w:val="both"/>
      </w:pPr>
      <w:r w:rsidRPr="004C44A2">
        <w:t>Маршрут согласования и утверждения заявок на ненормируемые материально-технические ре</w:t>
      </w:r>
      <w:r w:rsidR="00D63A38">
        <w:t xml:space="preserve">сурсы, а также </w:t>
      </w:r>
      <w:r w:rsidRPr="004C44A2">
        <w:t xml:space="preserve">услуги, работы (за исключением заявок на ресурсы НРРАБ, РЗРЭН) в СЭД </w:t>
      </w:r>
      <w:r w:rsidR="008E2890" w:rsidRPr="004C44A2">
        <w:t>«</w:t>
      </w:r>
      <w:r w:rsidRPr="004C44A2">
        <w:rPr>
          <w:lang w:val="en-US"/>
        </w:rPr>
        <w:t>Directum</w:t>
      </w:r>
      <w:r w:rsidR="008E2890" w:rsidRPr="004C44A2">
        <w:t>»</w:t>
      </w:r>
      <w:r w:rsidRPr="004C44A2">
        <w:t xml:space="preserve"> </w:t>
      </w:r>
      <w:r w:rsidR="008E2890" w:rsidRPr="004C44A2">
        <w:t>ниже</w:t>
      </w:r>
      <w:r w:rsidRPr="004C44A2">
        <w:t>следующий.</w:t>
      </w:r>
    </w:p>
    <w:p w:rsidR="00DA2889" w:rsidRPr="004C44A2" w:rsidRDefault="00DA2889" w:rsidP="00DA2889">
      <w:pPr>
        <w:ind w:firstLine="709"/>
        <w:jc w:val="both"/>
      </w:pPr>
      <w:r w:rsidRPr="004C44A2">
        <w:lastRenderedPageBreak/>
        <w:t>Заявки цехов №№ 1,2,4,40,61 составляются работниками соответствующих цехов, визируются начальниками цехов по подчиненности, согласовываются начальником производства №1, утверждаются директором по производству «Каустик».</w:t>
      </w:r>
    </w:p>
    <w:p w:rsidR="00DA2889" w:rsidRPr="004C44A2" w:rsidRDefault="00DA2889" w:rsidP="00DA2889">
      <w:pPr>
        <w:ind w:firstLine="709"/>
        <w:jc w:val="both"/>
      </w:pPr>
      <w:r w:rsidRPr="004C44A2">
        <w:t>Заявки цехов №№ 8,11,21,39,62 составляются работниками соответствующих цехов, визируются начальниками цехов по подчиненности, согласовываются начальником производства № 2, утверждаются директором по производству «Каустик».</w:t>
      </w:r>
    </w:p>
    <w:p w:rsidR="00DA2889" w:rsidRPr="004C44A2" w:rsidRDefault="00DA2889" w:rsidP="00DA2889">
      <w:pPr>
        <w:ind w:firstLine="709"/>
        <w:jc w:val="both"/>
      </w:pPr>
      <w:r w:rsidRPr="004C44A2">
        <w:t>Заявки цехов №№ 7,18,15,29,30,64 составляются работниками соответствующих цехов, визируются начальниками цехов по подчиненности, согласовываются начальником производства №3, утверждаются директором по производству «Каустик».</w:t>
      </w:r>
    </w:p>
    <w:p w:rsidR="00DA2889" w:rsidRPr="004C44A2" w:rsidRDefault="00DA2889" w:rsidP="00DA2889">
      <w:pPr>
        <w:ind w:firstLine="709"/>
        <w:jc w:val="both"/>
      </w:pPr>
      <w:r w:rsidRPr="004C44A2">
        <w:t>Заявки цехов №№ 66, 68, 74 составляются работниками соответствующих цехов, визируются начальниками цехов, согласовываются начальником производства № 4, утверждаются директором по производству «Сода».</w:t>
      </w:r>
    </w:p>
    <w:p w:rsidR="00DA2889" w:rsidRPr="004C44A2" w:rsidRDefault="00DA2889" w:rsidP="00DA2889">
      <w:pPr>
        <w:ind w:firstLine="709"/>
        <w:jc w:val="both"/>
      </w:pPr>
      <w:r w:rsidRPr="004C44A2">
        <w:t>Заявки цехов №№ 82, 83, 85, составляются работниками соответствующих цехов, визируются начальниками цехов, согласовываются начальником производства № 5, утверждаются директором по производству «Сода».</w:t>
      </w:r>
    </w:p>
    <w:p w:rsidR="00DA2889" w:rsidRPr="004C44A2" w:rsidRDefault="00DA2889" w:rsidP="00DA2889">
      <w:pPr>
        <w:ind w:firstLine="709"/>
        <w:jc w:val="both"/>
      </w:pPr>
      <w:r w:rsidRPr="004C44A2">
        <w:t>Заявки цеха Рассолопромысел, цеха Мягких контейнеров и гофротары составляются работниками соответствующих подразделений, визируются начальниками цехов, утверждаются директором по производству «Сода».</w:t>
      </w:r>
    </w:p>
    <w:p w:rsidR="00DA2889" w:rsidRPr="004C44A2" w:rsidRDefault="00DA2889" w:rsidP="00DA2889">
      <w:pPr>
        <w:ind w:firstLine="709"/>
        <w:jc w:val="both"/>
      </w:pPr>
      <w:r w:rsidRPr="004C44A2">
        <w:t>Заявки производственных отделов</w:t>
      </w:r>
      <w:r w:rsidR="00A44D5D" w:rsidRPr="004C44A2">
        <w:t xml:space="preserve"> (далее - ПО)</w:t>
      </w:r>
      <w:r w:rsidRPr="004C44A2">
        <w:t xml:space="preserve"> составляются работниками соответствующих подразделений, визируются з</w:t>
      </w:r>
      <w:r w:rsidR="00D63A38">
        <w:t>аместителями директоров</w:t>
      </w:r>
      <w:r w:rsidR="00920023">
        <w:t xml:space="preserve"> по производствам</w:t>
      </w:r>
      <w:r w:rsidRPr="004C44A2">
        <w:t xml:space="preserve"> «Каустик» / «Сода» – начальниками производственных отделов</w:t>
      </w:r>
      <w:r w:rsidR="009A355F">
        <w:t xml:space="preserve"> и</w:t>
      </w:r>
      <w:r w:rsidRPr="004C44A2">
        <w:t xml:space="preserve">  утверждаются директорами по производству «Каустик»/ «Сода»</w:t>
      </w:r>
      <w:r w:rsidR="00B80002" w:rsidRPr="004C44A2">
        <w:t xml:space="preserve"> соответственно</w:t>
      </w:r>
      <w:r w:rsidRPr="004C44A2">
        <w:t>.</w:t>
      </w:r>
    </w:p>
    <w:p w:rsidR="00DA2889" w:rsidRPr="004C44A2" w:rsidRDefault="00DA2889" w:rsidP="00DA2889">
      <w:pPr>
        <w:ind w:firstLine="709"/>
        <w:jc w:val="both"/>
      </w:pPr>
      <w:r w:rsidRPr="004C44A2">
        <w:t>Заявки ТЭЦ составляются работниками соответствующего подразделения, визируются заместителем директора по производству «Сода» – начальником ПО, утверждаются директором по производству «Сода».</w:t>
      </w:r>
    </w:p>
    <w:p w:rsidR="00DA2889" w:rsidRPr="004C44A2" w:rsidRDefault="00DA2889" w:rsidP="00DA2889">
      <w:pPr>
        <w:ind w:firstLine="709"/>
        <w:jc w:val="both"/>
      </w:pPr>
      <w:r w:rsidRPr="004C44A2">
        <w:t xml:space="preserve">Заявки цехов РСМУ (№№ 24, 27, 3, 35, 36, 43, 45, 48, 58, 71, 46, 32, 28) на РЭН составляются работниками соответствующих цехов, визируются начальниками цехов, начальником РСМУ, главными специалистами </w:t>
      </w:r>
      <w:r w:rsidR="00F60AB7" w:rsidRPr="004C44A2">
        <w:t>по направлению ресурса (вида работ)</w:t>
      </w:r>
      <w:r w:rsidR="00A44D5D" w:rsidRPr="004C44A2">
        <w:t>, а также службой</w:t>
      </w:r>
      <w:r w:rsidRPr="004C44A2">
        <w:t xml:space="preserve"> безопасности, утверждаются директором по капитальному строительству и ремонту.</w:t>
      </w:r>
    </w:p>
    <w:p w:rsidR="00DA2889" w:rsidRPr="004C44A2" w:rsidRDefault="00DA2889" w:rsidP="00DA2889">
      <w:pPr>
        <w:ind w:firstLine="709"/>
        <w:jc w:val="both"/>
      </w:pPr>
      <w:r w:rsidRPr="004C44A2">
        <w:t>Заявки РСМУ-1, САО, УКС (за исключением заявок на закупку ресурсов, необходимых для реализации инвестиционных проектов), ОТН, отдела анализа капитальных вложений, технического обслуживания и ремонтных работ, отдела по ремонту зданий и сооружений составляются работниками соответствующих структурных подразделений, визируются начальниками структурных подразделений, утверждаются директором по капитальному строительству и ремонту.</w:t>
      </w:r>
    </w:p>
    <w:p w:rsidR="00DA2889" w:rsidRPr="004C44A2" w:rsidRDefault="00DA2889" w:rsidP="00DA2889">
      <w:pPr>
        <w:ind w:firstLine="709"/>
        <w:jc w:val="both"/>
      </w:pPr>
      <w:r w:rsidRPr="004C44A2">
        <w:t>Заявки служб и цехов, подчиненных главным специалистам (главному механику – начальнику ОГМ, главному энергетику – начальнику ОГЭ, главному метрологу – начальнику ОГМетр, гла</w:t>
      </w:r>
      <w:r w:rsidR="0038343C">
        <w:t>вному экологу</w:t>
      </w:r>
      <w:r w:rsidR="003862B5">
        <w:t>-начальнику ОЭКиП</w:t>
      </w:r>
      <w:r w:rsidRPr="004C44A2">
        <w:t>) составляются работниками соответствующих структурных подразделений, визируются начальниками структурных подразделений, согласовываются с главными специалистами, утверждаются заместителем генерального директора по технической политике.</w:t>
      </w:r>
    </w:p>
    <w:p w:rsidR="00DA2889" w:rsidRPr="004C44A2" w:rsidRDefault="00ED4B80" w:rsidP="00DA2889">
      <w:pPr>
        <w:ind w:firstLine="709"/>
        <w:jc w:val="both"/>
      </w:pPr>
      <w:r w:rsidRPr="004C44A2">
        <w:t xml:space="preserve">Заявки служб и цехов </w:t>
      </w:r>
      <w:r w:rsidR="00EC4913" w:rsidRPr="004C44A2">
        <w:t xml:space="preserve">управления обеспечения энергоресурсами </w:t>
      </w:r>
      <w:r w:rsidR="00EC4913">
        <w:t>(</w:t>
      </w:r>
      <w:r w:rsidRPr="004C44A2">
        <w:t>УОЭ</w:t>
      </w:r>
      <w:r w:rsidR="00EC4913">
        <w:t>)</w:t>
      </w:r>
      <w:r w:rsidR="00DA2889" w:rsidRPr="004C44A2">
        <w:t xml:space="preserve"> составляются работниками соответствующих структурных подразделений, визируются начальниками структурных подразделений, согл</w:t>
      </w:r>
      <w:r w:rsidR="00EC4913">
        <w:t>асовываются с начальником УОЭ</w:t>
      </w:r>
      <w:r w:rsidR="00DA2889" w:rsidRPr="004C44A2">
        <w:t>, утверждаются заместителем генерального директора по технической политике.</w:t>
      </w:r>
    </w:p>
    <w:p w:rsidR="00DA2889" w:rsidRPr="004C44A2" w:rsidRDefault="00EC4913" w:rsidP="00DA2889">
      <w:pPr>
        <w:ind w:firstLine="709"/>
        <w:jc w:val="both"/>
      </w:pPr>
      <w:r>
        <w:t xml:space="preserve">Заявки </w:t>
      </w:r>
      <w:r w:rsidR="00DA2889" w:rsidRPr="004C44A2">
        <w:t>отдела охраны труда, отд</w:t>
      </w:r>
      <w:r>
        <w:t>ела производственного контроля,</w:t>
      </w:r>
      <w:r w:rsidR="00DA2889" w:rsidRPr="004C44A2">
        <w:t xml:space="preserve"> ВГСО, ПГСС составляются работниками соответствующих подразделений, визируются начальниками </w:t>
      </w:r>
      <w:r w:rsidR="00ED4B80" w:rsidRPr="004C44A2">
        <w:t xml:space="preserve"> (руководителями) </w:t>
      </w:r>
      <w:r w:rsidR="00DA2889" w:rsidRPr="004C44A2">
        <w:t>подразделений по подчиненности, согласовываются директором по охране труда и промышленной безопасности и утверждаются заместителем генерального директора по технической политике.</w:t>
      </w:r>
    </w:p>
    <w:p w:rsidR="00DA2889" w:rsidRPr="004C44A2" w:rsidRDefault="00DA2889" w:rsidP="00DA2889">
      <w:pPr>
        <w:ind w:firstLine="709"/>
        <w:jc w:val="both"/>
      </w:pPr>
      <w:r w:rsidRPr="004C44A2">
        <w:lastRenderedPageBreak/>
        <w:t>Заявки ОУК</w:t>
      </w:r>
      <w:r w:rsidR="003862B5">
        <w:t>и</w:t>
      </w:r>
      <w:r w:rsidRPr="004C44A2">
        <w:t>С, ПКО оформляются работниками соответствующих отделов, визируются начальниками отделов по подчиненности, утверждаются заместителем генерального директора по технической политике.</w:t>
      </w:r>
    </w:p>
    <w:p w:rsidR="00DA2889" w:rsidRPr="004C44A2" w:rsidRDefault="0060030E" w:rsidP="00DA2889">
      <w:pPr>
        <w:ind w:firstLine="709"/>
        <w:jc w:val="both"/>
      </w:pPr>
      <w:r>
        <w:t>Заявки</w:t>
      </w:r>
      <w:r w:rsidR="00DA2889" w:rsidRPr="004C44A2">
        <w:t xml:space="preserve"> техническо</w:t>
      </w:r>
      <w:r w:rsidR="00700472" w:rsidRPr="004C44A2">
        <w:t>го отдела, ОНТиИР</w:t>
      </w:r>
      <w:r w:rsidR="00DA2889" w:rsidRPr="004C44A2">
        <w:t>, инженерно-производственного центра, опытно-производственного участка составляются работниками соответствующих подразделений, визируются начальниками подразделений по подчиненности, утверждаются директором по технологии и развитию.</w:t>
      </w:r>
    </w:p>
    <w:p w:rsidR="00DA2889" w:rsidRPr="004C44A2" w:rsidRDefault="00DA2889" w:rsidP="00DA2889">
      <w:pPr>
        <w:ind w:firstLine="709"/>
        <w:jc w:val="both"/>
      </w:pPr>
      <w:r w:rsidRPr="004C44A2">
        <w:t>Заявки УАК составляются работниками УАК, согласовываются начальником УАК, утверждаются директором по технологии и развитию.</w:t>
      </w:r>
    </w:p>
    <w:p w:rsidR="00DA2889" w:rsidRPr="004C44A2" w:rsidRDefault="00DA2889" w:rsidP="00DA2889">
      <w:pPr>
        <w:ind w:firstLine="709"/>
        <w:jc w:val="both"/>
      </w:pPr>
      <w:r w:rsidRPr="004C44A2">
        <w:t>Заявки отдела по ГО, МР и ЧС составляю</w:t>
      </w:r>
      <w:r w:rsidR="00700472" w:rsidRPr="004C44A2">
        <w:t>тся работниками отдела по ГО, МР и ЧС,</w:t>
      </w:r>
      <w:r w:rsidRPr="004C44A2">
        <w:t xml:space="preserve"> визируются начальнико</w:t>
      </w:r>
      <w:r w:rsidR="00700472" w:rsidRPr="004C44A2">
        <w:t>м отдела по ГО, МР и ЧС</w:t>
      </w:r>
      <w:r w:rsidRPr="004C44A2">
        <w:t>, утверждаются руководителем службы по ГО, МР и ЧС.</w:t>
      </w:r>
    </w:p>
    <w:p w:rsidR="00DA2889" w:rsidRPr="004C44A2" w:rsidRDefault="00700472" w:rsidP="00DA2889">
      <w:pPr>
        <w:ind w:firstLine="709"/>
        <w:jc w:val="both"/>
      </w:pPr>
      <w:r w:rsidRPr="004C44A2">
        <w:t>Заявки отделов службы</w:t>
      </w:r>
      <w:r w:rsidR="00DA2889" w:rsidRPr="004C44A2">
        <w:t xml:space="preserve"> безопасности составляются работниками соответствующих подразделений, визируются руководителями подразделений по подчиненности, утверждаются директором по безопасности.</w:t>
      </w:r>
    </w:p>
    <w:p w:rsidR="00DA2889" w:rsidRPr="004C44A2" w:rsidRDefault="00DA2889" w:rsidP="00DA2889">
      <w:pPr>
        <w:ind w:firstLine="709"/>
        <w:jc w:val="both"/>
      </w:pPr>
      <w:r w:rsidRPr="004C44A2">
        <w:t>Заявки финансового отдела, ПЭУ, ОВК, УИТ</w:t>
      </w:r>
      <w:r w:rsidR="006437E0" w:rsidRPr="004C44A2">
        <w:t xml:space="preserve"> </w:t>
      </w:r>
      <w:r w:rsidRPr="004C44A2">
        <w:t>составляются работниками подразделений, визируются начальниками подразделений по подчиненности, утверждаются заместителем генерального директора по финансам и экономике.</w:t>
      </w:r>
    </w:p>
    <w:p w:rsidR="00DA2889" w:rsidRPr="004C44A2" w:rsidRDefault="00DA2889" w:rsidP="00DA2889">
      <w:pPr>
        <w:ind w:firstLine="709"/>
        <w:jc w:val="both"/>
      </w:pPr>
      <w:r w:rsidRPr="004C44A2">
        <w:t>Заявки юридического отдела, отдела договоров, отдела корпоративных и имущественных отношений составляются работниками соответствующих подразделений, визируются начальниками подразделений по подчиненности, утверждаются директором по правовым вопросам и корпоративным отношениям.</w:t>
      </w:r>
    </w:p>
    <w:p w:rsidR="00DA2889" w:rsidRPr="004C44A2" w:rsidRDefault="00DA2889" w:rsidP="00DA2889">
      <w:pPr>
        <w:ind w:firstLine="709"/>
        <w:jc w:val="both"/>
      </w:pPr>
      <w:r w:rsidRPr="004C44A2">
        <w:t xml:space="preserve">Заявки отдела закупок сырья и вспомогательных материалов, отдела закупок оборудования и запасных частей, отдела закупок металлопроката, </w:t>
      </w:r>
      <w:r w:rsidR="00B37955" w:rsidRPr="004C44A2">
        <w:t>отдела аналитики и конкурсных процедур</w:t>
      </w:r>
      <w:r w:rsidRPr="004C44A2">
        <w:t xml:space="preserve"> составляются работниками соответствующих отделов, визируются  начальниками отделов по подчиненности, утверждаются заместителем генерального директора по снабжению и продажам.</w:t>
      </w:r>
    </w:p>
    <w:p w:rsidR="00DA2889" w:rsidRPr="004C44A2" w:rsidRDefault="00DA2889" w:rsidP="00DA2889">
      <w:pPr>
        <w:ind w:firstLine="709"/>
        <w:jc w:val="both"/>
      </w:pPr>
      <w:r w:rsidRPr="004C44A2">
        <w:t>Заявки складского хозяйства, автотранспортного цеха, цеха ж/д транспорта, погрузочно-разгрузочных</w:t>
      </w:r>
      <w:r w:rsidR="007E345E">
        <w:t xml:space="preserve"> и хоз.</w:t>
      </w:r>
      <w:r w:rsidRPr="004C44A2">
        <w:t>работ, железнодорожного цеха, цеха фасовки и отгрузки, управления логистики составляются работниками соответствующих цехов, визируются начальниками цехов по подчиненности, согласовываются начальником управления логистики, директором по реализации и логистике, утверждаются заместителем генерального директора по снабжению и продажам.</w:t>
      </w:r>
    </w:p>
    <w:p w:rsidR="00DA2889" w:rsidRPr="004C44A2" w:rsidRDefault="00DA2889" w:rsidP="00DA2889">
      <w:pPr>
        <w:ind w:firstLine="709"/>
        <w:jc w:val="both"/>
      </w:pPr>
      <w:r w:rsidRPr="004C44A2">
        <w:t>Заявки отдела оформления отгрузки продукции</w:t>
      </w:r>
      <w:r w:rsidRPr="001509BE">
        <w:t>,</w:t>
      </w:r>
      <w:r w:rsidR="001509BE" w:rsidRPr="001509BE">
        <w:t xml:space="preserve"> бюро реализации продукции</w:t>
      </w:r>
      <w:r w:rsidRPr="004C44A2">
        <w:t xml:space="preserve"> отдела таможенного оформления составляются работниками соответствующих отделов, визируются начальниками отделов по подчиненности, согласовываются директором по реализации и логистике, утверждаются заместителем генерального директора по снабжению и продажам.</w:t>
      </w:r>
    </w:p>
    <w:p w:rsidR="00DA2889" w:rsidRPr="004C44A2" w:rsidRDefault="00DA2889" w:rsidP="00DA2889">
      <w:pPr>
        <w:ind w:firstLine="709"/>
        <w:jc w:val="both"/>
      </w:pPr>
      <w:r w:rsidRPr="004C44A2">
        <w:t>Заявки управления персоналом оформляются работниками подразделения, визируются начальником соответствующего подразделения по подчиненности, утверждаются заместителем генерального директора по организационной и кадровой политике.</w:t>
      </w:r>
    </w:p>
    <w:p w:rsidR="00DA2889" w:rsidRPr="004C44A2" w:rsidRDefault="00DA2889" w:rsidP="00DA2889">
      <w:pPr>
        <w:ind w:firstLine="709"/>
        <w:jc w:val="both"/>
      </w:pPr>
      <w:r w:rsidRPr="004C44A2">
        <w:t>Заявки отдела организации труда и заработной платы, отдела докуме</w:t>
      </w:r>
      <w:r w:rsidR="0077334E" w:rsidRPr="004C44A2">
        <w:t>нтационного обеспечения</w:t>
      </w:r>
      <w:r w:rsidRPr="004C44A2">
        <w:t xml:space="preserve"> оформляются работниками подразделений, визируются начальниками соответствующих подразделений по подчиненности,  утверждаются заместителем генерального директора по организационной и кадровой политике.</w:t>
      </w:r>
    </w:p>
    <w:p w:rsidR="00DA2889" w:rsidRPr="004C44A2" w:rsidRDefault="00DA2889" w:rsidP="00DA2889">
      <w:pPr>
        <w:ind w:firstLine="709"/>
        <w:jc w:val="both"/>
      </w:pPr>
      <w:r w:rsidRPr="004C44A2">
        <w:t>Заявки хозяйственного цеха, комбината питания, санатория-профилактория «Ольховка» составляются работниками соответствующих подразделений, визируются руководителями подразделений по подчиненности, утверждаются заместителем генерального директора по организационной и кадровой политике.</w:t>
      </w:r>
    </w:p>
    <w:p w:rsidR="00DA2889" w:rsidRPr="004C44A2" w:rsidRDefault="00DA2889" w:rsidP="00DA2889">
      <w:pPr>
        <w:ind w:firstLine="709"/>
        <w:jc w:val="both"/>
      </w:pPr>
      <w:r w:rsidRPr="004C44A2">
        <w:t>Заявки отдела информации и связи с общественностью составляются работникам</w:t>
      </w:r>
      <w:r w:rsidR="0077334E" w:rsidRPr="004C44A2">
        <w:t>и отдела, визируются начальником отдела</w:t>
      </w:r>
      <w:r w:rsidRPr="004C44A2">
        <w:t>, утверждаются директором по связям с общественностью.</w:t>
      </w:r>
    </w:p>
    <w:p w:rsidR="00DA2889" w:rsidRPr="004C44A2" w:rsidRDefault="00DA2889" w:rsidP="00DA2889">
      <w:pPr>
        <w:ind w:firstLine="709"/>
        <w:jc w:val="both"/>
      </w:pPr>
      <w:r w:rsidRPr="004C44A2">
        <w:t xml:space="preserve">Заявки на закупку материально-технических ресурсов по видам ресурсов НРРАБ, РЗРЭН согласовываются главными специалистами и директором по направлению ресурсов, утверждаются </w:t>
      </w:r>
      <w:r w:rsidRPr="004C44A2">
        <w:lastRenderedPageBreak/>
        <w:t>заместителем генерального директора по технической политике в случае формирования заявки на год или директором по капстроительству и ремонту – в случае формирования квартальной заявки.</w:t>
      </w:r>
    </w:p>
    <w:p w:rsidR="00DA2889" w:rsidRPr="004C44A2" w:rsidRDefault="00DA2889" w:rsidP="00DA2889">
      <w:pPr>
        <w:ind w:firstLine="709"/>
        <w:jc w:val="both"/>
      </w:pPr>
      <w:r w:rsidRPr="004C44A2">
        <w:t>В случае направления ресурса на технологию цехов РСМУ  (№№ 24, 27, 3, 35, 36, 43, 45, 48, 58, 71, 46, 32, 28), заявки составляются группой комплектации ПТО РСМУ, визируются начальниками цехов по направлению ресурса, согласовываютс</w:t>
      </w:r>
      <w:r w:rsidR="004F3D32" w:rsidRPr="004C44A2">
        <w:t xml:space="preserve">я начальником РСМУ и службой </w:t>
      </w:r>
      <w:r w:rsidRPr="004C44A2">
        <w:t xml:space="preserve"> безопасности (кроме сводных заявок по РСМУ), утверждаются директором по капитальному строительству и ремонту. Согласование ПЭУ </w:t>
      </w:r>
      <w:r w:rsidR="004F3D32" w:rsidRPr="004C44A2">
        <w:t xml:space="preserve">при этом </w:t>
      </w:r>
      <w:r w:rsidRPr="004C44A2">
        <w:t>не требуется.</w:t>
      </w:r>
    </w:p>
    <w:p w:rsidR="00DA2889" w:rsidRPr="004C44A2" w:rsidRDefault="00DA2889" w:rsidP="00DA2889">
      <w:pPr>
        <w:ind w:firstLine="709"/>
        <w:jc w:val="both"/>
      </w:pPr>
      <w:r w:rsidRPr="004C44A2">
        <w:t>Заявки от подразделений по мероприятиям для приведения цехов к требованиям правил промышленной безопасности (в том числе заявки на спецодежду, мыло, крема и т.п.) составляются работниками соответствующих подразделений, визируются начальниками подразделений по подчиненности</w:t>
      </w:r>
      <w:r w:rsidR="004F3D32" w:rsidRPr="004C44A2">
        <w:t>,  согласовываются с руководителем</w:t>
      </w:r>
      <w:r w:rsidRPr="004C44A2">
        <w:t xml:space="preserve"> отдела охраны труда, утверждаются директором по охране тр</w:t>
      </w:r>
      <w:r w:rsidR="004F3D32" w:rsidRPr="004C44A2">
        <w:t>уда и промышленной безопасности</w:t>
      </w:r>
      <w:r w:rsidRPr="004C44A2">
        <w:t>.</w:t>
      </w:r>
    </w:p>
    <w:p w:rsidR="00DA2889" w:rsidRPr="004C44A2" w:rsidRDefault="00DA2889" w:rsidP="00DA2889">
      <w:pPr>
        <w:ind w:firstLine="709"/>
        <w:jc w:val="both"/>
      </w:pPr>
      <w:r w:rsidRPr="004C44A2">
        <w:t>Заявки подразделений на бытовую технику (микроволновые печи, чайники, кулеры, кофемашины, эл. плиты, сушилки, радиаторы, бытовые вентиляторы, холодильники, телевизоры, настольные лампы и т.п.) составляются работниками соответствующих подразделений, визируются начальниками подразделений по подчиненности,  согласовываются с заместителем генерального директора по финансам и экономике и утверждаются руководителем службы по подчиненности.</w:t>
      </w:r>
    </w:p>
    <w:p w:rsidR="00DA2889" w:rsidRPr="004C44A2" w:rsidRDefault="00947503" w:rsidP="00DA2889">
      <w:pPr>
        <w:ind w:firstLine="709"/>
        <w:jc w:val="both"/>
      </w:pPr>
      <w:r w:rsidRPr="004C44A2">
        <w:t>6</w:t>
      </w:r>
      <w:r w:rsidR="00DA2889" w:rsidRPr="004C44A2">
        <w:t>.4.13</w:t>
      </w:r>
      <w:r w:rsidR="001642B6">
        <w:t xml:space="preserve"> </w:t>
      </w:r>
      <w:r w:rsidR="00DA2889" w:rsidRPr="004C44A2">
        <w:t xml:space="preserve"> В случае совпадения заявителя и исполнителя в одном лиц</w:t>
      </w:r>
      <w:r w:rsidR="00A917B8" w:rsidRPr="004C44A2">
        <w:t xml:space="preserve">е, заявка на поставку МТР, </w:t>
      </w:r>
      <w:r w:rsidR="00DA2889" w:rsidRPr="004C44A2">
        <w:t>услуг, работ не оформляется. Оформляется служебная записка с обос</w:t>
      </w:r>
      <w:r w:rsidR="00A917B8" w:rsidRPr="004C44A2">
        <w:t xml:space="preserve">нованием потребности поставки МТР, </w:t>
      </w:r>
      <w:r w:rsidR="00DA2889" w:rsidRPr="004C44A2">
        <w:t>услуг</w:t>
      </w:r>
      <w:r w:rsidR="00A917B8" w:rsidRPr="004C44A2">
        <w:t>, работ</w:t>
      </w:r>
      <w:r w:rsidR="00DA2889" w:rsidRPr="004C44A2">
        <w:t xml:space="preserve">, </w:t>
      </w:r>
      <w:r w:rsidR="00A917B8" w:rsidRPr="004C44A2">
        <w:t>с учетом наличия или отсутствия МТР</w:t>
      </w:r>
      <w:r w:rsidR="00DA2889" w:rsidRPr="004C44A2">
        <w:t xml:space="preserve"> на складах </w:t>
      </w:r>
      <w:r w:rsidR="000B26E8" w:rsidRPr="004C44A2">
        <w:t>ОАО «БСК»</w:t>
      </w:r>
      <w:r w:rsidR="00DA2889" w:rsidRPr="004C44A2">
        <w:t>, визируемая начальником  структурного подразделения и согласованная руководителем службы по подчиненности структурного подразделения-заявителя. Дальнейший поиск контрагентов и заключение с ними договоров осуществляется в порядке,</w:t>
      </w:r>
      <w:r w:rsidRPr="004C44A2">
        <w:t xml:space="preserve"> предусмотренном настоящим р</w:t>
      </w:r>
      <w:r w:rsidR="00DA2889" w:rsidRPr="004C44A2">
        <w:t>егламентом.</w:t>
      </w:r>
    </w:p>
    <w:p w:rsidR="00DA2889" w:rsidRPr="004C44A2" w:rsidRDefault="00DA2889" w:rsidP="00DA2889">
      <w:pPr>
        <w:ind w:firstLine="708"/>
        <w:jc w:val="both"/>
      </w:pPr>
      <w:r w:rsidRPr="004C44A2">
        <w:t>В случае совпадения заявителя-специалиста и исполнителя в одном лице работник отдела-исполнителя приступает к поиску контрагентов на основании утвержденной сводной заявки.</w:t>
      </w:r>
    </w:p>
    <w:p w:rsidR="00DA2889" w:rsidRDefault="00947503" w:rsidP="00DA2889">
      <w:pPr>
        <w:ind w:firstLine="709"/>
        <w:jc w:val="both"/>
        <w:rPr>
          <w:rFonts w:eastAsia="Calibri"/>
        </w:rPr>
      </w:pPr>
      <w:r w:rsidRPr="004C44A2">
        <w:t>6</w:t>
      </w:r>
      <w:r w:rsidR="00DA2889" w:rsidRPr="004C44A2">
        <w:t xml:space="preserve">.4.14 </w:t>
      </w:r>
      <w:r w:rsidRPr="004C44A2">
        <w:t xml:space="preserve"> </w:t>
      </w:r>
      <w:r w:rsidR="00DA2889" w:rsidRPr="004C44A2">
        <w:t>При отсутствии в справочнике необходимого заявителю номенклатурного номера,</w:t>
      </w:r>
      <w:r w:rsidRPr="004C44A2">
        <w:t xml:space="preserve"> заявитель оформляет в</w:t>
      </w:r>
      <w:r w:rsidR="00DA2889" w:rsidRPr="004C44A2">
        <w:t xml:space="preserve"> </w:t>
      </w:r>
      <w:r w:rsidRPr="004C44A2">
        <w:t>СЭД «</w:t>
      </w:r>
      <w:r w:rsidRPr="004C44A2">
        <w:rPr>
          <w:lang w:val="en-US"/>
        </w:rPr>
        <w:t>Directum</w:t>
      </w:r>
      <w:r w:rsidRPr="004C44A2">
        <w:t xml:space="preserve">» </w:t>
      </w:r>
      <w:r w:rsidR="00DA2889" w:rsidRPr="004C44A2">
        <w:t xml:space="preserve">заявку на ввод новой номенклатуры в справочник «материальные ценности» в формате </w:t>
      </w:r>
      <w:r w:rsidR="00DA2889" w:rsidRPr="004C44A2">
        <w:rPr>
          <w:lang w:val="en-US"/>
        </w:rPr>
        <w:t>MS</w:t>
      </w:r>
      <w:r w:rsidR="00DA2889" w:rsidRPr="004C44A2">
        <w:t xml:space="preserve"> </w:t>
      </w:r>
      <w:r w:rsidR="00DA2889" w:rsidRPr="004C44A2">
        <w:rPr>
          <w:lang w:val="en-US"/>
        </w:rPr>
        <w:t>Word</w:t>
      </w:r>
      <w:r w:rsidR="00DA2889" w:rsidRPr="004C44A2">
        <w:t xml:space="preserve"> по форме </w:t>
      </w:r>
      <w:r w:rsidR="00DA2889" w:rsidRPr="004C44A2">
        <w:rPr>
          <w:rFonts w:eastAsia="Calibri"/>
        </w:rPr>
        <w:t xml:space="preserve">Приложения </w:t>
      </w:r>
      <w:r w:rsidRPr="004C44A2">
        <w:rPr>
          <w:rFonts w:eastAsia="Calibri"/>
        </w:rPr>
        <w:t>№</w:t>
      </w:r>
      <w:r w:rsidR="00640E55" w:rsidRPr="004C44A2">
        <w:rPr>
          <w:rFonts w:eastAsia="Calibri"/>
        </w:rPr>
        <w:t>2</w:t>
      </w:r>
      <w:r w:rsidR="00DA2889" w:rsidRPr="004C44A2">
        <w:rPr>
          <w:rFonts w:eastAsia="Calibri"/>
        </w:rPr>
        <w:t xml:space="preserve"> и направляет ее в соответствующий отдел закупок. В течение </w:t>
      </w:r>
      <w:r w:rsidR="00E121FA" w:rsidRPr="004C44A2">
        <w:rPr>
          <w:rFonts w:eastAsia="Calibri"/>
        </w:rPr>
        <w:t>2</w:t>
      </w:r>
      <w:r w:rsidRPr="004C44A2">
        <w:rPr>
          <w:rFonts w:eastAsia="Calibri"/>
        </w:rPr>
        <w:t>-х</w:t>
      </w:r>
      <w:r w:rsidR="00DA2889" w:rsidRPr="004C44A2">
        <w:rPr>
          <w:rFonts w:eastAsia="Calibri"/>
        </w:rPr>
        <w:t xml:space="preserve"> рабочих дней с момента получения данной заявки исполнителем отдела закупок осуществляется ввод новой номенклатуры в справочник.</w:t>
      </w:r>
    </w:p>
    <w:p w:rsidR="000A446D" w:rsidRDefault="000A446D" w:rsidP="00DA2889">
      <w:pPr>
        <w:ind w:firstLine="709"/>
        <w:jc w:val="both"/>
        <w:rPr>
          <w:rFonts w:eastAsia="Calibri"/>
        </w:rPr>
      </w:pPr>
      <w:r>
        <w:rPr>
          <w:rFonts w:eastAsia="Calibri"/>
        </w:rPr>
        <w:t xml:space="preserve">В случае, когда исполнитель отдела закупок </w:t>
      </w:r>
      <w:r w:rsidR="00417B2F">
        <w:rPr>
          <w:rFonts w:eastAsia="Calibri"/>
        </w:rPr>
        <w:t xml:space="preserve"> меняет номенклатурный код, указанный в заявке (приводит его в соответствие с классификатором и учетной политикой организации) – в обязательном порядке требуется информирование ответственного заявителя о редактировании заявки.</w:t>
      </w:r>
    </w:p>
    <w:p w:rsidR="00417B2F" w:rsidRPr="004C44A2" w:rsidRDefault="00417B2F" w:rsidP="00DA2889">
      <w:pPr>
        <w:ind w:firstLine="709"/>
        <w:jc w:val="both"/>
        <w:rPr>
          <w:rFonts w:eastAsia="Calibri"/>
        </w:rPr>
      </w:pPr>
      <w:r>
        <w:rPr>
          <w:rFonts w:eastAsia="Calibri"/>
        </w:rPr>
        <w:t>6.4.15  В случае обоснованной необходимости (изменение в проекте или дефектной ведомости, в плане производства, по решению технического совещания и т.д.) заявитель имеет право посредством письменного</w:t>
      </w:r>
      <w:r w:rsidR="00704681">
        <w:rPr>
          <w:rFonts w:eastAsia="Calibri"/>
        </w:rPr>
        <w:t xml:space="preserve"> уведомления (служебной записки</w:t>
      </w:r>
      <w:r>
        <w:rPr>
          <w:rFonts w:eastAsia="Calibri"/>
        </w:rPr>
        <w:t>) в отдел закупок</w:t>
      </w:r>
      <w:r w:rsidR="00704681">
        <w:rPr>
          <w:rFonts w:eastAsia="Calibri"/>
        </w:rPr>
        <w:t xml:space="preserve"> внести изменение  в заявку по количеству потребных МТР, требуемым параметрам, срокам поставки, а также приостановить/ возобновить исполнение заявки либо аннулировать её.</w:t>
      </w:r>
    </w:p>
    <w:p w:rsidR="00DA2889" w:rsidRPr="004C44A2" w:rsidRDefault="00947503" w:rsidP="00DA2889">
      <w:pPr>
        <w:ind w:firstLine="709"/>
        <w:jc w:val="both"/>
        <w:rPr>
          <w:rFonts w:eastAsia="Calibri"/>
        </w:rPr>
      </w:pPr>
      <w:r w:rsidRPr="004C44A2">
        <w:t>6</w:t>
      </w:r>
      <w:r w:rsidR="00417B2F">
        <w:t>.4.16</w:t>
      </w:r>
      <w:r w:rsidRPr="004C44A2">
        <w:t xml:space="preserve"> </w:t>
      </w:r>
      <w:r w:rsidR="00DA2889" w:rsidRPr="004C44A2">
        <w:t xml:space="preserve"> При поступлении в отдел-исполнитель в программе «Заявки цехов и отделов» заявка закрепляется за исполнителем. </w:t>
      </w:r>
    </w:p>
    <w:p w:rsidR="00DA2889" w:rsidRPr="004C44A2" w:rsidRDefault="00DA2889" w:rsidP="00DA2889">
      <w:pPr>
        <w:ind w:firstLine="709"/>
        <w:jc w:val="both"/>
      </w:pPr>
      <w:r w:rsidRPr="004C44A2">
        <w:rPr>
          <w:rFonts w:eastAsia="TimesNewRoman"/>
        </w:rPr>
        <w:t xml:space="preserve">Датой поступления заявки в отдел закупок считается дата ее </w:t>
      </w:r>
      <w:r w:rsidR="00B95F9D" w:rsidRPr="00311117">
        <w:rPr>
          <w:rFonts w:eastAsia="TimesNewRoman"/>
        </w:rPr>
        <w:t xml:space="preserve">поступления </w:t>
      </w:r>
      <w:r w:rsidR="00781C72" w:rsidRPr="00311117">
        <w:rPr>
          <w:rFonts w:eastAsia="TimesNewRoman"/>
        </w:rPr>
        <w:t xml:space="preserve">к </w:t>
      </w:r>
      <w:r w:rsidR="00B95F9D" w:rsidRPr="00311117">
        <w:rPr>
          <w:rFonts w:eastAsia="TimesNewRoman"/>
        </w:rPr>
        <w:t>начальнику  отдела закупок.</w:t>
      </w:r>
      <w:r w:rsidRPr="00311117">
        <w:rPr>
          <w:rFonts w:eastAsia="TimesNewRoman"/>
        </w:rPr>
        <w:t xml:space="preserve"> </w:t>
      </w:r>
      <w:r w:rsidRPr="00311117">
        <w:t xml:space="preserve">По получению заявки исполнитель в течение </w:t>
      </w:r>
      <w:r w:rsidR="008D336C" w:rsidRPr="00311117">
        <w:t>7 рабочих дней</w:t>
      </w:r>
      <w:r w:rsidRPr="00311117">
        <w:t xml:space="preserve"> </w:t>
      </w:r>
      <w:r w:rsidR="00F82433" w:rsidRPr="00311117">
        <w:t>с даты поступления</w:t>
      </w:r>
      <w:r w:rsidR="00F82433" w:rsidRPr="004C44A2">
        <w:t xml:space="preserve"> ее в отдел закупок </w:t>
      </w:r>
      <w:r w:rsidRPr="004C44A2">
        <w:t xml:space="preserve">(15 рабочих дней </w:t>
      </w:r>
      <w:r w:rsidR="00F82433" w:rsidRPr="004C44A2">
        <w:t xml:space="preserve">для </w:t>
      </w:r>
      <w:r w:rsidRPr="004C44A2">
        <w:t xml:space="preserve">заявки на закупку нестандартного оборудования или запасных частей) проверяет достаточность информации для однозначной идентификации потребности и определяет прогнозируемый срок поставки с учетом сведений </w:t>
      </w:r>
      <w:r w:rsidR="00516AE7" w:rsidRPr="004C44A2">
        <w:t xml:space="preserve">о наличии свободных остатков на </w:t>
      </w:r>
      <w:r w:rsidR="00F82433" w:rsidRPr="004C44A2">
        <w:t xml:space="preserve">центральных </w:t>
      </w:r>
      <w:r w:rsidR="00516AE7" w:rsidRPr="004C44A2">
        <w:t>склад</w:t>
      </w:r>
      <w:r w:rsidR="00F82433" w:rsidRPr="004C44A2">
        <w:t xml:space="preserve">ах </w:t>
      </w:r>
      <w:r w:rsidR="000B26E8" w:rsidRPr="004C44A2">
        <w:t>ОАО «БСК»</w:t>
      </w:r>
      <w:r w:rsidR="00516AE7" w:rsidRPr="004C44A2">
        <w:t xml:space="preserve">, </w:t>
      </w:r>
      <w:r w:rsidRPr="004C44A2">
        <w:t>сроках изготовления, времени на оформление закупки, заключение договора и доставки до</w:t>
      </w:r>
      <w:r w:rsidR="003D4E11" w:rsidRPr="004C44A2">
        <w:t xml:space="preserve"> предприятия</w:t>
      </w:r>
      <w:r w:rsidRPr="004C44A2">
        <w:t>. Заявитель согласовывает прогнозируемый срок поставки в течение 3 рабочих дней, после чего срок автоматически устанавливается в графу «согласованный срок поставки» в программе «Заявки цехов и отделов».</w:t>
      </w:r>
    </w:p>
    <w:p w:rsidR="00DA2889" w:rsidRPr="004C44A2" w:rsidRDefault="00DA2889" w:rsidP="00DA2889">
      <w:pPr>
        <w:spacing w:after="60"/>
        <w:ind w:firstLine="709"/>
        <w:jc w:val="both"/>
        <w:rPr>
          <w:rFonts w:eastAsia="TimesNewRoman"/>
        </w:rPr>
      </w:pPr>
      <w:r w:rsidRPr="004C44A2">
        <w:rPr>
          <w:rFonts w:eastAsia="TimesNewRoman"/>
        </w:rPr>
        <w:lastRenderedPageBreak/>
        <w:t>При отсутствии полной технической информации заявка исполнителем отклоняется и возвращается инициатору для доработки. Заявка считается принятой к исполнению только после предоставления заявителем недостающей информации или внесения требуемых корректировок.</w:t>
      </w:r>
    </w:p>
    <w:p w:rsidR="00DA2889" w:rsidRPr="004C44A2" w:rsidRDefault="00B42F01" w:rsidP="00DA2889">
      <w:pPr>
        <w:ind w:firstLine="709"/>
        <w:jc w:val="both"/>
        <w:rPr>
          <w:rFonts w:eastAsia="Calibri"/>
        </w:rPr>
      </w:pPr>
      <w:r w:rsidRPr="004C44A2">
        <w:t>6</w:t>
      </w:r>
      <w:r w:rsidR="00417B2F">
        <w:t>.4.17</w:t>
      </w:r>
      <w:r w:rsidR="00DA2889" w:rsidRPr="004C44A2">
        <w:t xml:space="preserve"> В случае необходимости и при наличии предложения об изменении марки, вида, технических характеристик или количества заявляемых ресурсов («монтажная норма отгрузки») исполнителем отдела-исполнителя оформляется письменный запрос заявителю о согласовании (с указанием сроков поставки предлагаемой марки, вида ресурса; при складском наличии указывается срок нахождения на складе без использования). Данное предложение согласовывается заявителем служебной запиской и предоставляется в отдел-исполнитель в течение 3</w:t>
      </w:r>
      <w:r w:rsidR="00C744B1" w:rsidRPr="004C44A2">
        <w:t>-х</w:t>
      </w:r>
      <w:r w:rsidR="00DA2889" w:rsidRPr="004C44A2">
        <w:t xml:space="preserve"> рабочих дней.</w:t>
      </w:r>
    </w:p>
    <w:p w:rsidR="00DA2889" w:rsidRPr="004C44A2" w:rsidRDefault="00DA2889" w:rsidP="00DA2889">
      <w:pPr>
        <w:ind w:firstLine="709"/>
        <w:jc w:val="both"/>
      </w:pPr>
    </w:p>
    <w:p w:rsidR="00DA2889" w:rsidRPr="004C44A2" w:rsidRDefault="00CF318F" w:rsidP="00314544">
      <w:pPr>
        <w:shd w:val="clear" w:color="auto" w:fill="FFFFFF"/>
        <w:spacing w:line="276" w:lineRule="auto"/>
        <w:ind w:left="709"/>
        <w:jc w:val="both"/>
        <w:rPr>
          <w:b/>
        </w:rPr>
      </w:pPr>
      <w:r w:rsidRPr="004C44A2">
        <w:rPr>
          <w:b/>
        </w:rPr>
        <w:t>6</w:t>
      </w:r>
      <w:r w:rsidR="00DA2889" w:rsidRPr="004C44A2">
        <w:rPr>
          <w:b/>
        </w:rPr>
        <w:t xml:space="preserve">.5 </w:t>
      </w:r>
      <w:r w:rsidRPr="004C44A2">
        <w:rPr>
          <w:b/>
        </w:rPr>
        <w:t xml:space="preserve"> </w:t>
      </w:r>
      <w:r w:rsidR="00242808" w:rsidRPr="004C44A2">
        <w:rPr>
          <w:b/>
        </w:rPr>
        <w:t>Порядок работы при потребности</w:t>
      </w:r>
      <w:r w:rsidR="00DA2889" w:rsidRPr="004C44A2">
        <w:rPr>
          <w:b/>
        </w:rPr>
        <w:t xml:space="preserve"> в нестандартном оборудовании</w:t>
      </w:r>
    </w:p>
    <w:p w:rsidR="00DA2889" w:rsidRPr="004C44A2" w:rsidRDefault="00DA2889" w:rsidP="00DA2889">
      <w:pPr>
        <w:pStyle w:val="af4"/>
        <w:spacing w:before="0" w:beforeAutospacing="0" w:after="0" w:afterAutospacing="0" w:line="240" w:lineRule="atLeast"/>
        <w:textAlignment w:val="baseline"/>
        <w:rPr>
          <w:sz w:val="16"/>
          <w:szCs w:val="16"/>
        </w:rPr>
      </w:pPr>
    </w:p>
    <w:p w:rsidR="00DA2889" w:rsidRPr="004C44A2" w:rsidRDefault="00F65537" w:rsidP="00DA2889">
      <w:pPr>
        <w:pStyle w:val="af4"/>
        <w:spacing w:before="0" w:beforeAutospacing="0" w:after="0" w:afterAutospacing="0" w:line="240" w:lineRule="atLeast"/>
        <w:ind w:firstLine="709"/>
        <w:jc w:val="both"/>
        <w:textAlignment w:val="baseline"/>
      </w:pPr>
      <w:r w:rsidRPr="004C44A2">
        <w:t>6</w:t>
      </w:r>
      <w:r w:rsidR="00DA2889" w:rsidRPr="004C44A2">
        <w:t xml:space="preserve">.5.1 </w:t>
      </w:r>
      <w:r w:rsidR="006276EB" w:rsidRPr="004C44A2">
        <w:t>При возникновении на ОАО «БСК»  потребности</w:t>
      </w:r>
      <w:r w:rsidR="00DA2889" w:rsidRPr="004C44A2">
        <w:t xml:space="preserve"> в оборудовании, серийное изготовление которого невозможно</w:t>
      </w:r>
      <w:r w:rsidR="006276EB" w:rsidRPr="004C44A2">
        <w:t>, осуществляется закупка нестандартного оборудования</w:t>
      </w:r>
      <w:r w:rsidR="00DA2889" w:rsidRPr="004C44A2">
        <w:t>. Нестандартное оборудование</w:t>
      </w:r>
      <w:r w:rsidR="00DA2889" w:rsidRPr="004C44A2">
        <w:rPr>
          <w:b/>
        </w:rPr>
        <w:t xml:space="preserve"> </w:t>
      </w:r>
      <w:r w:rsidR="00DA2889" w:rsidRPr="004C44A2">
        <w:t xml:space="preserve">проектируется под нестандартные производственные процессы, производственные линии, максимально адаптированные под производственные площади каждого конкретного производства. </w:t>
      </w:r>
    </w:p>
    <w:p w:rsidR="00DA2889" w:rsidRPr="004C44A2" w:rsidRDefault="00DA2889" w:rsidP="00DA2889">
      <w:pPr>
        <w:pStyle w:val="-3"/>
        <w:tabs>
          <w:tab w:val="left" w:pos="1843"/>
          <w:tab w:val="left" w:pos="1985"/>
          <w:tab w:val="num" w:pos="6238"/>
        </w:tabs>
        <w:spacing w:line="240" w:lineRule="atLeast"/>
        <w:ind w:left="0" w:firstLine="709"/>
        <w:rPr>
          <w:sz w:val="24"/>
        </w:rPr>
      </w:pPr>
      <w:r w:rsidRPr="004C44A2">
        <w:rPr>
          <w:sz w:val="24"/>
        </w:rPr>
        <w:t xml:space="preserve">При формировании заявки на закупку нестандартного оборудования к ней устанавливаются </w:t>
      </w:r>
      <w:r w:rsidR="00F65537" w:rsidRPr="004C44A2">
        <w:rPr>
          <w:sz w:val="24"/>
        </w:rPr>
        <w:t>требования, предусмотренные  6</w:t>
      </w:r>
      <w:r w:rsidRPr="004C44A2">
        <w:rPr>
          <w:sz w:val="24"/>
        </w:rPr>
        <w:t>.1.2</w:t>
      </w:r>
      <w:r w:rsidR="00F65537" w:rsidRPr="004C44A2">
        <w:rPr>
          <w:sz w:val="24"/>
        </w:rPr>
        <w:t xml:space="preserve"> настоящего р</w:t>
      </w:r>
      <w:r w:rsidRPr="004C44A2">
        <w:rPr>
          <w:sz w:val="24"/>
        </w:rPr>
        <w:t xml:space="preserve">егламента. </w:t>
      </w:r>
    </w:p>
    <w:p w:rsidR="00DA2889" w:rsidRPr="004C44A2" w:rsidRDefault="00F65537" w:rsidP="00DA2889">
      <w:pPr>
        <w:spacing w:line="240" w:lineRule="atLeast"/>
        <w:ind w:firstLine="709"/>
        <w:jc w:val="both"/>
      </w:pPr>
      <w:r w:rsidRPr="004C44A2">
        <w:rPr>
          <w:rFonts w:eastAsia="TimesNewRoman"/>
        </w:rPr>
        <w:t>6</w:t>
      </w:r>
      <w:r w:rsidR="00DA2889" w:rsidRPr="004C44A2">
        <w:rPr>
          <w:rFonts w:eastAsia="TimesNewRoman"/>
        </w:rPr>
        <w:t>.5.2</w:t>
      </w:r>
      <w:r w:rsidR="00DA2889" w:rsidRPr="004C44A2">
        <w:rPr>
          <w:rFonts w:eastAsia="TimesNewRoman"/>
          <w:b/>
        </w:rPr>
        <w:t xml:space="preserve"> </w:t>
      </w:r>
      <w:r w:rsidR="00DA2889" w:rsidRPr="004C44A2">
        <w:rPr>
          <w:rFonts w:eastAsia="TimesNewRoman"/>
        </w:rPr>
        <w:t xml:space="preserve">Заявка на закупку нестандартного оборудования оформляется </w:t>
      </w:r>
      <w:r w:rsidR="00DA2889" w:rsidRPr="004C44A2">
        <w:t xml:space="preserve">ответственным заявителем по подразделению </w:t>
      </w:r>
      <w:r w:rsidR="00DA2889" w:rsidRPr="004C44A2">
        <w:rPr>
          <w:rFonts w:eastAsia="TimesNewRoman"/>
        </w:rPr>
        <w:t xml:space="preserve">в электронном виде </w:t>
      </w:r>
      <w:r w:rsidR="00DA2889" w:rsidRPr="004C44A2">
        <w:t>в программе «Заявки цехов и отделов», согласовывается и утверждается по регл</w:t>
      </w:r>
      <w:r w:rsidRPr="004C44A2">
        <w:t>аментированному маршруту в СЭД</w:t>
      </w:r>
      <w:r w:rsidR="00DA2889" w:rsidRPr="004C44A2">
        <w:t xml:space="preserve"> «</w:t>
      </w:r>
      <w:r w:rsidR="00DA2889" w:rsidRPr="004C44A2">
        <w:rPr>
          <w:lang w:val="en-US"/>
        </w:rPr>
        <w:t>Directum</w:t>
      </w:r>
      <w:r w:rsidR="00F160B6" w:rsidRPr="004C44A2">
        <w:t xml:space="preserve">» и направляется </w:t>
      </w:r>
      <w:r w:rsidR="007A4D5C">
        <w:t>начальнику ОЗОиЗЧ/ ОЗМ</w:t>
      </w:r>
      <w:r w:rsidR="009751D4" w:rsidRPr="004C44A2">
        <w:t>.</w:t>
      </w:r>
    </w:p>
    <w:p w:rsidR="00F160B6" w:rsidRPr="004C44A2" w:rsidRDefault="00F65537" w:rsidP="00F160B6">
      <w:pPr>
        <w:ind w:firstLine="709"/>
        <w:jc w:val="both"/>
      </w:pPr>
      <w:r w:rsidRPr="004C44A2">
        <w:rPr>
          <w:rFonts w:eastAsia="TimesNewRoman"/>
        </w:rPr>
        <w:t>6</w:t>
      </w:r>
      <w:r w:rsidR="00DA2889" w:rsidRPr="004C44A2">
        <w:rPr>
          <w:rFonts w:eastAsia="TimesNewRoman"/>
        </w:rPr>
        <w:t>.5.3</w:t>
      </w:r>
      <w:r w:rsidRPr="004C44A2">
        <w:rPr>
          <w:rFonts w:eastAsia="TimesNewRoman"/>
        </w:rPr>
        <w:t xml:space="preserve">  </w:t>
      </w:r>
      <w:r w:rsidR="00DA2889" w:rsidRPr="004C44A2">
        <w:rPr>
          <w:rFonts w:eastAsia="TimesNewRoman"/>
          <w:b/>
        </w:rPr>
        <w:t xml:space="preserve"> </w:t>
      </w:r>
      <w:r w:rsidR="00F160B6" w:rsidRPr="004C44A2">
        <w:rPr>
          <w:rFonts w:eastAsia="TimesNewRoman"/>
        </w:rPr>
        <w:t xml:space="preserve">Датой поступления в отдел закупок считается дата поступления утвержденной заявки </w:t>
      </w:r>
      <w:r w:rsidR="00F160B6" w:rsidRPr="00311117">
        <w:rPr>
          <w:rFonts w:eastAsia="TimesNewRoman"/>
        </w:rPr>
        <w:t>к начальнику отде</w:t>
      </w:r>
      <w:r w:rsidR="00F160B6" w:rsidRPr="004C44A2">
        <w:rPr>
          <w:rFonts w:eastAsia="TimesNewRoman"/>
        </w:rPr>
        <w:t>ла закупок.</w:t>
      </w:r>
    </w:p>
    <w:p w:rsidR="00F160B6" w:rsidRPr="004C44A2" w:rsidRDefault="00F160B6" w:rsidP="00F160B6">
      <w:pPr>
        <w:autoSpaceDE w:val="0"/>
        <w:autoSpaceDN w:val="0"/>
        <w:adjustRightInd w:val="0"/>
        <w:spacing w:line="240" w:lineRule="atLeast"/>
        <w:ind w:firstLine="709"/>
        <w:jc w:val="both"/>
        <w:rPr>
          <w:rFonts w:eastAsia="TimesNewRoman"/>
        </w:rPr>
      </w:pPr>
      <w:r w:rsidRPr="004C44A2">
        <w:rPr>
          <w:rFonts w:eastAsia="TimesNewRoman"/>
        </w:rPr>
        <w:t xml:space="preserve">Заявка на </w:t>
      </w:r>
      <w:r w:rsidRPr="004C44A2">
        <w:t xml:space="preserve">закупку нестандартного оборудования </w:t>
      </w:r>
      <w:r w:rsidRPr="004C44A2">
        <w:rPr>
          <w:rFonts w:eastAsia="TimesNewRoman"/>
        </w:rPr>
        <w:t>принимается к рассмотрению только при наличии полной технической информации (опросные листы, чертежи, тех</w:t>
      </w:r>
      <w:r w:rsidR="005F4CF7">
        <w:rPr>
          <w:rFonts w:eastAsia="TimesNewRoman"/>
        </w:rPr>
        <w:t>нические задания на изготовление</w:t>
      </w:r>
      <w:r w:rsidRPr="004C44A2">
        <w:rPr>
          <w:rFonts w:eastAsia="TimesNewRoman"/>
        </w:rPr>
        <w:t xml:space="preserve"> и т.п.)</w:t>
      </w:r>
      <w:r w:rsidR="005F4CF7">
        <w:rPr>
          <w:rFonts w:eastAsia="TimesNewRoman"/>
        </w:rPr>
        <w:t>,</w:t>
      </w:r>
      <w:r w:rsidRPr="004C44A2">
        <w:rPr>
          <w:rFonts w:eastAsia="TimesNewRoman"/>
        </w:rPr>
        <w:t xml:space="preserve"> достаточной для однозначной идентификации потребности.</w:t>
      </w:r>
    </w:p>
    <w:p w:rsidR="00F160B6" w:rsidRPr="004C44A2" w:rsidRDefault="00F160B6" w:rsidP="00F160B6">
      <w:pPr>
        <w:autoSpaceDE w:val="0"/>
        <w:autoSpaceDN w:val="0"/>
        <w:adjustRightInd w:val="0"/>
        <w:spacing w:line="240" w:lineRule="atLeast"/>
        <w:ind w:firstLine="709"/>
        <w:jc w:val="both"/>
        <w:rPr>
          <w:rFonts w:eastAsia="TimesNewRoman"/>
        </w:rPr>
      </w:pPr>
      <w:r w:rsidRPr="004C44A2">
        <w:t>В случае заявления потребности по опросным листам, чертежам и т.п., ссылка на последние обязательно должна быть отражена в заявке.</w:t>
      </w:r>
    </w:p>
    <w:p w:rsidR="00F160B6" w:rsidRPr="004C44A2" w:rsidRDefault="00F160B6" w:rsidP="00A16140">
      <w:pPr>
        <w:ind w:firstLine="709"/>
        <w:jc w:val="both"/>
        <w:rPr>
          <w:rFonts w:eastAsia="TimesNewRoman"/>
        </w:rPr>
      </w:pPr>
      <w:r w:rsidRPr="004C44A2">
        <w:rPr>
          <w:rFonts w:eastAsia="TimesNewRoman"/>
        </w:rPr>
        <w:t>При отсутствии полной технической информации заявка исполнителем отклоняется и возвращается инициатору для доработки. Заявка считается принятой к исполнению только после предоставления заявителем недостающей информации или внесения требуемых корректировок.</w:t>
      </w:r>
    </w:p>
    <w:p w:rsidR="00DA2889" w:rsidRPr="004C44A2" w:rsidRDefault="00A93611" w:rsidP="00DA2889">
      <w:pPr>
        <w:autoSpaceDE w:val="0"/>
        <w:autoSpaceDN w:val="0"/>
        <w:adjustRightInd w:val="0"/>
        <w:spacing w:line="240" w:lineRule="atLeast"/>
        <w:ind w:firstLine="709"/>
        <w:jc w:val="both"/>
        <w:rPr>
          <w:rFonts w:eastAsia="TimesNewRoman"/>
        </w:rPr>
      </w:pPr>
      <w:r w:rsidRPr="004C44A2">
        <w:rPr>
          <w:rFonts w:eastAsia="TimesNewRoman"/>
        </w:rPr>
        <w:t xml:space="preserve">6.5.4 После получения заявки </w:t>
      </w:r>
      <w:r w:rsidR="00DA2889" w:rsidRPr="004C44A2">
        <w:rPr>
          <w:rFonts w:eastAsia="TimesNewRoman"/>
        </w:rPr>
        <w:t xml:space="preserve"> </w:t>
      </w:r>
      <w:r w:rsidR="00DA2889" w:rsidRPr="004C44A2">
        <w:rPr>
          <w:rFonts w:eastAsia="TimesNewRoman,Bold"/>
          <w:bCs/>
        </w:rPr>
        <w:t xml:space="preserve">ОЗОиЗЧ </w:t>
      </w:r>
      <w:r w:rsidR="00DA2889" w:rsidRPr="004C44A2">
        <w:rPr>
          <w:rFonts w:eastAsia="TimesNewRoman"/>
        </w:rPr>
        <w:t xml:space="preserve">проводит анализ предоставленной потребности, предварительную проработку потребности в данных </w:t>
      </w:r>
      <w:r w:rsidR="005F4CF7">
        <w:rPr>
          <w:rFonts w:eastAsia="TimesNewRoman"/>
        </w:rPr>
        <w:t>МТР</w:t>
      </w:r>
      <w:r w:rsidR="00DA2889" w:rsidRPr="004C44A2">
        <w:rPr>
          <w:rFonts w:eastAsia="TimesNewRoman"/>
        </w:rPr>
        <w:t xml:space="preserve"> и информирует заявителя о результатах предварительной проработки. </w:t>
      </w:r>
    </w:p>
    <w:p w:rsidR="00DA2889" w:rsidRPr="004C44A2" w:rsidRDefault="00A93611" w:rsidP="00DA2889">
      <w:pPr>
        <w:autoSpaceDE w:val="0"/>
        <w:autoSpaceDN w:val="0"/>
        <w:adjustRightInd w:val="0"/>
        <w:spacing w:line="240" w:lineRule="atLeast"/>
        <w:ind w:firstLine="709"/>
        <w:jc w:val="both"/>
        <w:rPr>
          <w:rFonts w:eastAsia="TimesNewRoman"/>
        </w:rPr>
      </w:pPr>
      <w:r w:rsidRPr="004C44A2">
        <w:rPr>
          <w:rFonts w:eastAsia="TimesNewRoman"/>
        </w:rPr>
        <w:t>6</w:t>
      </w:r>
      <w:r w:rsidR="00DA2889" w:rsidRPr="004C44A2">
        <w:rPr>
          <w:rFonts w:eastAsia="TimesNewRoman"/>
        </w:rPr>
        <w:t>.5.5 Закупка осуществляется только после предоставления заявителем утвержденных документов по финансированию закупок</w:t>
      </w:r>
      <w:r w:rsidR="00DA2889" w:rsidRPr="004C44A2">
        <w:rPr>
          <w:b/>
        </w:rPr>
        <w:t xml:space="preserve"> </w:t>
      </w:r>
      <w:r w:rsidR="005F4CF7">
        <w:t>МТР</w:t>
      </w:r>
      <w:r w:rsidR="00DA2889" w:rsidRPr="004C44A2">
        <w:t>,</w:t>
      </w:r>
      <w:r w:rsidR="00DA2889" w:rsidRPr="004C44A2">
        <w:rPr>
          <w:rFonts w:eastAsia="TimesNewRoman"/>
        </w:rPr>
        <w:t xml:space="preserve"> указанных в заявке. </w:t>
      </w:r>
    </w:p>
    <w:p w:rsidR="00DA2889" w:rsidRPr="004C44A2" w:rsidRDefault="00DA2889" w:rsidP="00DA2889">
      <w:pPr>
        <w:pStyle w:val="Default"/>
        <w:spacing w:line="240" w:lineRule="atLeast"/>
        <w:ind w:firstLine="709"/>
        <w:jc w:val="both"/>
        <w:rPr>
          <w:rFonts w:ascii="Times New Roman" w:eastAsia="TimesNewRoman" w:hAnsi="Times New Roman" w:cs="Times New Roman"/>
          <w:color w:val="auto"/>
        </w:rPr>
      </w:pPr>
      <w:r w:rsidRPr="004C44A2">
        <w:rPr>
          <w:rFonts w:ascii="Times New Roman" w:eastAsia="TimesNewRoman" w:hAnsi="Times New Roman" w:cs="Times New Roman"/>
          <w:color w:val="auto"/>
        </w:rPr>
        <w:t>При отсутствии утвержденных документов по финансированию закупок</w:t>
      </w:r>
      <w:r w:rsidRPr="004C44A2">
        <w:rPr>
          <w:rFonts w:ascii="Times New Roman" w:hAnsi="Times New Roman" w:cs="Times New Roman"/>
          <w:b/>
          <w:color w:val="auto"/>
        </w:rPr>
        <w:t xml:space="preserve"> </w:t>
      </w:r>
      <w:r w:rsidRPr="004C44A2">
        <w:rPr>
          <w:rFonts w:ascii="Times New Roman" w:hAnsi="Times New Roman" w:cs="Times New Roman"/>
          <w:color w:val="auto"/>
        </w:rPr>
        <w:t>нестандартного оборудования</w:t>
      </w:r>
      <w:r w:rsidR="00A93611" w:rsidRPr="004C44A2">
        <w:rPr>
          <w:rFonts w:ascii="Times New Roman" w:hAnsi="Times New Roman" w:cs="Times New Roman"/>
          <w:color w:val="auto"/>
        </w:rPr>
        <w:t>,</w:t>
      </w:r>
      <w:r w:rsidRPr="004C44A2">
        <w:rPr>
          <w:rFonts w:ascii="Times New Roman" w:eastAsia="TimesNewRoman" w:hAnsi="Times New Roman" w:cs="Times New Roman"/>
          <w:color w:val="auto"/>
        </w:rPr>
        <w:t xml:space="preserve"> указанных в заявке, информация о потребностях носит предварительный характер и используется для предварительной проработки закупки.</w:t>
      </w:r>
    </w:p>
    <w:p w:rsidR="00DA2889" w:rsidRPr="004C44A2" w:rsidRDefault="00A93611" w:rsidP="00DA2889">
      <w:pPr>
        <w:autoSpaceDE w:val="0"/>
        <w:autoSpaceDN w:val="0"/>
        <w:adjustRightInd w:val="0"/>
        <w:spacing w:line="240" w:lineRule="atLeast"/>
        <w:ind w:firstLine="709"/>
        <w:jc w:val="both"/>
        <w:rPr>
          <w:rFonts w:eastAsia="Calibri"/>
        </w:rPr>
      </w:pPr>
      <w:r w:rsidRPr="004C44A2">
        <w:rPr>
          <w:rFonts w:eastAsia="TimesNewRoman"/>
        </w:rPr>
        <w:t>6</w:t>
      </w:r>
      <w:r w:rsidR="00DA2889" w:rsidRPr="004C44A2">
        <w:rPr>
          <w:rFonts w:eastAsia="TimesNewRoman"/>
        </w:rPr>
        <w:t>.5.6 Ожидаемый срок поставки нестандартного оборудования согласовывается с заявителем дополнительно.</w:t>
      </w:r>
    </w:p>
    <w:p w:rsidR="00DA2889" w:rsidRPr="004C44A2" w:rsidRDefault="00A93611" w:rsidP="00DA2889">
      <w:pPr>
        <w:autoSpaceDE w:val="0"/>
        <w:autoSpaceDN w:val="0"/>
        <w:adjustRightInd w:val="0"/>
        <w:spacing w:line="240" w:lineRule="atLeast"/>
        <w:ind w:firstLine="709"/>
        <w:jc w:val="both"/>
        <w:rPr>
          <w:rFonts w:eastAsia="TimesNewRoman"/>
        </w:rPr>
      </w:pPr>
      <w:r w:rsidRPr="004C44A2">
        <w:rPr>
          <w:rFonts w:eastAsia="TimesNewRoman"/>
        </w:rPr>
        <w:t>6</w:t>
      </w:r>
      <w:r w:rsidR="00DA2889" w:rsidRPr="004C44A2">
        <w:rPr>
          <w:rFonts w:eastAsia="TimesNewRoman"/>
        </w:rPr>
        <w:t>.5.7 В результате проработки заявки на закупку нестандарт</w:t>
      </w:r>
      <w:r w:rsidRPr="004C44A2">
        <w:rPr>
          <w:rFonts w:eastAsia="TimesNewRoman"/>
        </w:rPr>
        <w:t xml:space="preserve">ного оборудования </w:t>
      </w:r>
      <w:r w:rsidR="00DA2889" w:rsidRPr="004C44A2">
        <w:rPr>
          <w:rFonts w:eastAsia="TimesNewRoman"/>
        </w:rPr>
        <w:t>ОЗОиЗЧ направляет заявителю полученные от поставщиков технические предложения для подтверждения соответствия технических характеристик, указанных в предложениях, заявленным характеристикам.</w:t>
      </w:r>
    </w:p>
    <w:p w:rsidR="00DA2889" w:rsidRPr="004C44A2" w:rsidRDefault="00A93611" w:rsidP="00DA2889">
      <w:pPr>
        <w:autoSpaceDE w:val="0"/>
        <w:autoSpaceDN w:val="0"/>
        <w:adjustRightInd w:val="0"/>
        <w:spacing w:line="240" w:lineRule="atLeast"/>
        <w:ind w:firstLine="709"/>
        <w:jc w:val="both"/>
        <w:rPr>
          <w:rFonts w:eastAsia="TimesNewRoman"/>
        </w:rPr>
      </w:pPr>
      <w:r w:rsidRPr="004C44A2">
        <w:rPr>
          <w:rFonts w:eastAsia="TimesNewRoman"/>
        </w:rPr>
        <w:t>6</w:t>
      </w:r>
      <w:r w:rsidR="00DA2889" w:rsidRPr="004C44A2">
        <w:rPr>
          <w:rFonts w:eastAsia="TimesNewRoman"/>
        </w:rPr>
        <w:t>.5.8 В течение 5</w:t>
      </w:r>
      <w:r w:rsidRPr="004C44A2">
        <w:rPr>
          <w:rFonts w:eastAsia="TimesNewRoman"/>
        </w:rPr>
        <w:t>-ти</w:t>
      </w:r>
      <w:r w:rsidR="00DA2889" w:rsidRPr="004C44A2">
        <w:rPr>
          <w:rFonts w:eastAsia="TimesNewRoman"/>
        </w:rPr>
        <w:t xml:space="preserve"> рабочих дней после получения технических предложений </w:t>
      </w:r>
      <w:r w:rsidR="00DA2889" w:rsidRPr="004C44A2">
        <w:rPr>
          <w:rFonts w:eastAsia="TimesNewRoman,Bold"/>
          <w:bCs/>
        </w:rPr>
        <w:t>заявитель предоставляет</w:t>
      </w:r>
      <w:r w:rsidRPr="004C44A2">
        <w:rPr>
          <w:rFonts w:eastAsia="TimesNewRoman"/>
        </w:rPr>
        <w:t xml:space="preserve"> в </w:t>
      </w:r>
      <w:r w:rsidR="00DA2889" w:rsidRPr="004C44A2">
        <w:rPr>
          <w:rFonts w:eastAsia="TimesNewRoman"/>
        </w:rPr>
        <w:t>ОЗОиЗЧ обоснованное техническое заключение по выбору оборудования.</w:t>
      </w:r>
    </w:p>
    <w:p w:rsidR="00DA2889" w:rsidRDefault="00DA2889" w:rsidP="00DA2889">
      <w:pPr>
        <w:autoSpaceDE w:val="0"/>
        <w:autoSpaceDN w:val="0"/>
        <w:adjustRightInd w:val="0"/>
        <w:spacing w:line="240" w:lineRule="atLeast"/>
        <w:jc w:val="both"/>
        <w:rPr>
          <w:rFonts w:eastAsia="TimesNewRoman"/>
        </w:rPr>
      </w:pPr>
    </w:p>
    <w:p w:rsidR="007A4D5C" w:rsidRPr="004C44A2" w:rsidRDefault="007A4D5C" w:rsidP="00DA2889">
      <w:pPr>
        <w:autoSpaceDE w:val="0"/>
        <w:autoSpaceDN w:val="0"/>
        <w:adjustRightInd w:val="0"/>
        <w:spacing w:line="240" w:lineRule="atLeast"/>
        <w:jc w:val="both"/>
        <w:rPr>
          <w:rFonts w:eastAsia="TimesNewRoman"/>
        </w:rPr>
      </w:pPr>
    </w:p>
    <w:p w:rsidR="00DA2889" w:rsidRPr="004C44A2" w:rsidRDefault="00DA2889" w:rsidP="00575E81">
      <w:pPr>
        <w:pStyle w:val="af"/>
        <w:numPr>
          <w:ilvl w:val="1"/>
          <w:numId w:val="58"/>
        </w:numPr>
        <w:autoSpaceDE w:val="0"/>
        <w:autoSpaceDN w:val="0"/>
        <w:adjustRightInd w:val="0"/>
        <w:spacing w:line="240" w:lineRule="atLeast"/>
        <w:jc w:val="both"/>
        <w:rPr>
          <w:rFonts w:eastAsia="TimesNewRoman,Bold"/>
          <w:b/>
          <w:bCs/>
          <w:sz w:val="24"/>
          <w:szCs w:val="24"/>
        </w:rPr>
      </w:pPr>
      <w:r w:rsidRPr="004C44A2">
        <w:rPr>
          <w:rFonts w:eastAsia="TimesNewRoman,Bold"/>
          <w:b/>
          <w:bCs/>
          <w:sz w:val="24"/>
          <w:szCs w:val="24"/>
        </w:rPr>
        <w:lastRenderedPageBreak/>
        <w:t xml:space="preserve"> Порядок оформления заявок по инвестиционной деятельности</w:t>
      </w:r>
    </w:p>
    <w:p w:rsidR="00DA2889" w:rsidRPr="004C44A2" w:rsidRDefault="00DA2889" w:rsidP="00DA2889">
      <w:pPr>
        <w:pStyle w:val="af"/>
        <w:spacing w:line="240" w:lineRule="atLeast"/>
        <w:ind w:left="0" w:firstLine="709"/>
        <w:jc w:val="both"/>
        <w:rPr>
          <w:rFonts w:eastAsia="Calibri"/>
          <w:sz w:val="24"/>
          <w:szCs w:val="24"/>
        </w:rPr>
      </w:pPr>
    </w:p>
    <w:p w:rsidR="00DA2889" w:rsidRPr="004C44A2" w:rsidRDefault="00A93611" w:rsidP="00DA2889">
      <w:pPr>
        <w:pStyle w:val="af"/>
        <w:spacing w:line="240" w:lineRule="atLeast"/>
        <w:ind w:left="0" w:firstLine="709"/>
        <w:jc w:val="both"/>
        <w:rPr>
          <w:sz w:val="24"/>
          <w:szCs w:val="24"/>
        </w:rPr>
      </w:pPr>
      <w:r w:rsidRPr="004C44A2">
        <w:rPr>
          <w:sz w:val="24"/>
          <w:szCs w:val="24"/>
        </w:rPr>
        <w:t>6</w:t>
      </w:r>
      <w:r w:rsidR="00DA2889" w:rsidRPr="004C44A2">
        <w:rPr>
          <w:sz w:val="24"/>
          <w:szCs w:val="24"/>
        </w:rPr>
        <w:t>.6.1 На</w:t>
      </w:r>
      <w:r w:rsidR="004764DC" w:rsidRPr="004C44A2">
        <w:rPr>
          <w:sz w:val="24"/>
          <w:szCs w:val="24"/>
        </w:rPr>
        <w:t xml:space="preserve"> МТР</w:t>
      </w:r>
      <w:r w:rsidR="00DA2889" w:rsidRPr="004C44A2">
        <w:rPr>
          <w:sz w:val="24"/>
          <w:szCs w:val="24"/>
        </w:rPr>
        <w:t>, необходимые для реализации инвестиционных проектов по реконструкции и техническому перевооружению производства, оформляются квартальные заявки на закупку.</w:t>
      </w:r>
    </w:p>
    <w:p w:rsidR="00DA2889" w:rsidRPr="004C44A2" w:rsidRDefault="00A93611" w:rsidP="00227DFF">
      <w:pPr>
        <w:autoSpaceDE w:val="0"/>
        <w:autoSpaceDN w:val="0"/>
        <w:adjustRightInd w:val="0"/>
        <w:spacing w:line="240" w:lineRule="atLeast"/>
        <w:ind w:firstLine="709"/>
        <w:jc w:val="both"/>
        <w:rPr>
          <w:rFonts w:eastAsia="TimesNewRoman"/>
        </w:rPr>
      </w:pPr>
      <w:r w:rsidRPr="004C44A2">
        <w:rPr>
          <w:rFonts w:eastAsia="TimesNewRoman"/>
        </w:rPr>
        <w:t>6</w:t>
      </w:r>
      <w:r w:rsidR="00DA2889" w:rsidRPr="004C44A2">
        <w:rPr>
          <w:rFonts w:eastAsia="TimesNewRoman"/>
        </w:rPr>
        <w:t xml:space="preserve">.6.2 </w:t>
      </w:r>
      <w:r w:rsidRPr="004C44A2">
        <w:rPr>
          <w:rFonts w:eastAsia="TimesNewRoman"/>
        </w:rPr>
        <w:t xml:space="preserve"> </w:t>
      </w:r>
      <w:r w:rsidR="00DA2889" w:rsidRPr="004C44A2">
        <w:rPr>
          <w:rFonts w:eastAsia="TimesNewRoman"/>
        </w:rPr>
        <w:t>В течение 20</w:t>
      </w:r>
      <w:r w:rsidR="004559C9" w:rsidRPr="004C44A2">
        <w:rPr>
          <w:rFonts w:eastAsia="TimesNewRoman"/>
        </w:rPr>
        <w:t>-ти</w:t>
      </w:r>
      <w:r w:rsidR="00DA2889" w:rsidRPr="004C44A2">
        <w:rPr>
          <w:rFonts w:eastAsia="TimesNewRoman"/>
        </w:rPr>
        <w:t xml:space="preserve"> рабочих дней после утверждения инвести</w:t>
      </w:r>
      <w:r w:rsidR="00227DFF" w:rsidRPr="004C44A2">
        <w:rPr>
          <w:rFonts w:eastAsia="TimesNewRoman"/>
        </w:rPr>
        <w:t xml:space="preserve">ционной программы </w:t>
      </w:r>
      <w:r w:rsidR="00DA2889" w:rsidRPr="004C44A2">
        <w:rPr>
          <w:rFonts w:eastAsia="TimesNewRoman"/>
        </w:rPr>
        <w:t xml:space="preserve">управление капитального строительства </w:t>
      </w:r>
      <w:r w:rsidR="005A1697" w:rsidRPr="004C44A2">
        <w:rPr>
          <w:rFonts w:eastAsia="TimesNewRoman"/>
        </w:rPr>
        <w:t xml:space="preserve">(далее – УКС) </w:t>
      </w:r>
      <w:r w:rsidR="00DA2889" w:rsidRPr="004C44A2">
        <w:rPr>
          <w:rFonts w:eastAsia="TimesNewRoman"/>
        </w:rPr>
        <w:t>оформляет квартальные заявки в программе «Заявк</w:t>
      </w:r>
      <w:r w:rsidR="009751D4" w:rsidRPr="004C44A2">
        <w:rPr>
          <w:rFonts w:eastAsia="TimesNewRoman"/>
        </w:rPr>
        <w:t>и цехов и отделов» на закупаем</w:t>
      </w:r>
      <w:r w:rsidR="001D6DFD" w:rsidRPr="004C44A2">
        <w:rPr>
          <w:rFonts w:eastAsia="TimesNewRoman"/>
        </w:rPr>
        <w:t>ое</w:t>
      </w:r>
      <w:r w:rsidR="00DA2889" w:rsidRPr="004C44A2">
        <w:rPr>
          <w:rFonts w:eastAsia="TimesNewRoman"/>
        </w:rPr>
        <w:t xml:space="preserve"> оборудование, необходимое для реализации утвержденных </w:t>
      </w:r>
      <w:r w:rsidR="00DA2889" w:rsidRPr="004C44A2">
        <w:t>проектов по реконструкции и техническому перевооружению производства</w:t>
      </w:r>
      <w:r w:rsidR="00DA2889" w:rsidRPr="004C44A2">
        <w:rPr>
          <w:rFonts w:eastAsia="TimesNewRoman"/>
        </w:rPr>
        <w:t>, в объеме предоставленной проектно-сметной документации</w:t>
      </w:r>
      <w:r w:rsidR="004559C9" w:rsidRPr="004C44A2">
        <w:rPr>
          <w:rFonts w:eastAsia="TimesNewRoman"/>
        </w:rPr>
        <w:t xml:space="preserve"> (ПСД)</w:t>
      </w:r>
      <w:r w:rsidR="005F4CF7">
        <w:rPr>
          <w:rFonts w:eastAsia="TimesNewRoman"/>
        </w:rPr>
        <w:t>.</w:t>
      </w:r>
    </w:p>
    <w:p w:rsidR="00DA2889" w:rsidRPr="004C44A2" w:rsidRDefault="00DA2889" w:rsidP="00DA2889">
      <w:pPr>
        <w:autoSpaceDE w:val="0"/>
        <w:autoSpaceDN w:val="0"/>
        <w:adjustRightInd w:val="0"/>
        <w:ind w:firstLine="709"/>
        <w:jc w:val="both"/>
        <w:rPr>
          <w:rFonts w:eastAsia="TimesNewRoman"/>
        </w:rPr>
      </w:pPr>
      <w:r w:rsidRPr="004C44A2">
        <w:rPr>
          <w:rFonts w:eastAsia="TimesNewRoman"/>
        </w:rPr>
        <w:t>В случае отсутствия на момент принятия решения об утверждении инвестиционной програм</w:t>
      </w:r>
      <w:r w:rsidR="0013685B">
        <w:rPr>
          <w:rFonts w:eastAsia="TimesNewRoman"/>
        </w:rPr>
        <w:t>мы ПСД</w:t>
      </w:r>
      <w:r w:rsidRPr="004C44A2">
        <w:rPr>
          <w:rFonts w:eastAsia="TimesNewRoman"/>
        </w:rPr>
        <w:t xml:space="preserve"> по проекту, а также по внеплановым мероприятиям, заявки размещаются в течение </w:t>
      </w:r>
      <w:r w:rsidRPr="004C44A2">
        <w:t>10</w:t>
      </w:r>
      <w:r w:rsidR="004559C9" w:rsidRPr="004C44A2">
        <w:t>-ти</w:t>
      </w:r>
      <w:r w:rsidRPr="004C44A2">
        <w:t xml:space="preserve"> рабочих </w:t>
      </w:r>
      <w:r w:rsidRPr="004C44A2">
        <w:rPr>
          <w:rFonts w:eastAsia="TimesNewRoman"/>
        </w:rPr>
        <w:t>дней после предоставления согласованн</w:t>
      </w:r>
      <w:r w:rsidR="00BD4FEA" w:rsidRPr="004C44A2">
        <w:rPr>
          <w:rFonts w:eastAsia="TimesNewRoman"/>
        </w:rPr>
        <w:t>ой ПСД</w:t>
      </w:r>
      <w:r w:rsidRPr="004C44A2">
        <w:rPr>
          <w:rFonts w:eastAsia="TimesNewRoman"/>
        </w:rPr>
        <w:t xml:space="preserve"> цехом-заказчиком.</w:t>
      </w:r>
    </w:p>
    <w:p w:rsidR="00227DFF" w:rsidRPr="004C44A2" w:rsidRDefault="00227DFF" w:rsidP="00227DFF">
      <w:pPr>
        <w:ind w:firstLine="709"/>
        <w:jc w:val="both"/>
        <w:rPr>
          <w:rFonts w:eastAsia="Calibri"/>
        </w:rPr>
      </w:pPr>
      <w:r w:rsidRPr="004C44A2">
        <w:t>По мере поступления заказов от УКС группа комплектации ПТО РСМУ</w:t>
      </w:r>
      <w:r w:rsidRPr="004C44A2">
        <w:rPr>
          <w:b/>
        </w:rPr>
        <w:t xml:space="preserve"> </w:t>
      </w:r>
      <w:r w:rsidRPr="004C44A2">
        <w:rPr>
          <w:rFonts w:eastAsia="TimesNewRoman"/>
        </w:rPr>
        <w:t>оформляет заявки в программе «Заявки цехов и отделов» на</w:t>
      </w:r>
      <w:r w:rsidRPr="004C44A2">
        <w:rPr>
          <w:b/>
        </w:rPr>
        <w:t xml:space="preserve"> </w:t>
      </w:r>
      <w:r w:rsidRPr="004C44A2">
        <w:t>закупаемые материалы</w:t>
      </w:r>
      <w:r w:rsidRPr="004C44A2">
        <w:rPr>
          <w:rFonts w:eastAsia="TimesNewRoman"/>
        </w:rPr>
        <w:t xml:space="preserve">, необходимые для реализации утвержденных </w:t>
      </w:r>
      <w:r w:rsidRPr="004C44A2">
        <w:t>проектов по реконструкции и техническому перевооружению производства</w:t>
      </w:r>
      <w:r w:rsidRPr="004C44A2">
        <w:rPr>
          <w:b/>
        </w:rPr>
        <w:t>.</w:t>
      </w:r>
    </w:p>
    <w:p w:rsidR="00DA2889" w:rsidRPr="004C44A2" w:rsidRDefault="00A93611" w:rsidP="00DA2889">
      <w:pPr>
        <w:autoSpaceDE w:val="0"/>
        <w:autoSpaceDN w:val="0"/>
        <w:adjustRightInd w:val="0"/>
        <w:ind w:firstLine="709"/>
        <w:jc w:val="both"/>
        <w:rPr>
          <w:rFonts w:eastAsia="Calibri"/>
        </w:rPr>
      </w:pPr>
      <w:r w:rsidRPr="004C44A2">
        <w:t>6</w:t>
      </w:r>
      <w:r w:rsidR="00DA2889" w:rsidRPr="004C44A2">
        <w:t>.6.3 Квартальные заявки на закупку оборудования, необходимого для реализации инвестиционных проектов по реконструкции и техническому перевооружению производства,</w:t>
      </w:r>
      <w:r w:rsidR="005A1697" w:rsidRPr="004C44A2">
        <w:t xml:space="preserve"> составляются сотрудниками УКС, визируются начальником УКС</w:t>
      </w:r>
      <w:r w:rsidR="00DA2889" w:rsidRPr="004C44A2">
        <w:t>, начальником стр</w:t>
      </w:r>
      <w:r w:rsidR="005A1697" w:rsidRPr="004C44A2">
        <w:t>уктурного подразделения-</w:t>
      </w:r>
      <w:r w:rsidR="00DA2889" w:rsidRPr="004C44A2">
        <w:t>заявителя инвестиционного проекта, главным специалисто</w:t>
      </w:r>
      <w:r w:rsidR="005A1697" w:rsidRPr="004C44A2">
        <w:t>м по компетенции (по заявленным МТР</w:t>
      </w:r>
      <w:r w:rsidR="00DA2889" w:rsidRPr="004C44A2">
        <w:t>)</w:t>
      </w:r>
      <w:r w:rsidR="00A74680">
        <w:t>, специалистом СБ</w:t>
      </w:r>
      <w:r w:rsidR="00DA2889" w:rsidRPr="004C44A2">
        <w:t xml:space="preserve"> и утверждаются директором по капстроительству и ремонту.</w:t>
      </w:r>
    </w:p>
    <w:p w:rsidR="00DA2889" w:rsidRPr="004C44A2" w:rsidRDefault="00DA2889" w:rsidP="00DA2889">
      <w:pPr>
        <w:ind w:firstLine="709"/>
        <w:jc w:val="both"/>
      </w:pPr>
      <w:r w:rsidRPr="004C44A2">
        <w:t>Заявки на материалы, необходимые для реализации инвестиционного проекта, составляются группой комплектации ПТО РСМУ, визируются начальниками цехов по направлению ресурса, согласовываются начальником РСМУ,</w:t>
      </w:r>
      <w:r w:rsidR="00A74680">
        <w:t xml:space="preserve"> специалистом СБ и</w:t>
      </w:r>
      <w:r w:rsidRPr="004C44A2">
        <w:t xml:space="preserve"> утверждаются директором по капитальному строительству и ремонту. </w:t>
      </w:r>
    </w:p>
    <w:p w:rsidR="00DA2889" w:rsidRPr="004C44A2" w:rsidRDefault="005A1697" w:rsidP="00DA2889">
      <w:pPr>
        <w:autoSpaceDE w:val="0"/>
        <w:autoSpaceDN w:val="0"/>
        <w:adjustRightInd w:val="0"/>
        <w:ind w:firstLine="709"/>
        <w:jc w:val="both"/>
        <w:rPr>
          <w:rFonts w:eastAsia="TimesNewRoman"/>
        </w:rPr>
      </w:pPr>
      <w:r w:rsidRPr="004C44A2">
        <w:t>6.6.4</w:t>
      </w:r>
      <w:r w:rsidR="00DA2889" w:rsidRPr="004C44A2">
        <w:t xml:space="preserve"> При наличии потребности в приобретении оборудования для ремонтно-эксплуатационных нужд (РЭН), которое включает в себя замену устаревшего и физически изношенного оборудования и закупку оборудования, не требующего монтажа, цех-заявитель </w:t>
      </w:r>
      <w:r w:rsidR="00DA2889" w:rsidRPr="004C44A2">
        <w:rPr>
          <w:rFonts w:eastAsia="TimesNewRoman"/>
        </w:rPr>
        <w:t>оформляет годовые заявки в программе «Заявки цехов</w:t>
      </w:r>
      <w:r w:rsidR="00850492" w:rsidRPr="004C44A2">
        <w:rPr>
          <w:rFonts w:eastAsia="TimesNewRoman"/>
        </w:rPr>
        <w:t xml:space="preserve"> и отделов».</w:t>
      </w:r>
    </w:p>
    <w:p w:rsidR="00DA2889" w:rsidRPr="004C44A2" w:rsidRDefault="00DA2889" w:rsidP="00DA2889">
      <w:pPr>
        <w:autoSpaceDE w:val="0"/>
        <w:autoSpaceDN w:val="0"/>
        <w:adjustRightInd w:val="0"/>
        <w:ind w:firstLine="709"/>
        <w:jc w:val="both"/>
        <w:rPr>
          <w:rFonts w:eastAsia="Calibri"/>
        </w:rPr>
      </w:pPr>
      <w:r w:rsidRPr="004C44A2">
        <w:rPr>
          <w:rFonts w:eastAsia="TimesNewRoman"/>
        </w:rPr>
        <w:t>Сроки и порядок планирования закупки оборудования на РЭН устанавливаются е</w:t>
      </w:r>
      <w:r w:rsidR="00545290" w:rsidRPr="004C44A2">
        <w:rPr>
          <w:rFonts w:eastAsia="TimesNewRoman"/>
        </w:rPr>
        <w:t>жегодным приказом по ОАО «БСК»</w:t>
      </w:r>
      <w:r w:rsidRPr="004C44A2">
        <w:rPr>
          <w:rFonts w:eastAsia="TimesNewRoman"/>
        </w:rPr>
        <w:t>.</w:t>
      </w:r>
    </w:p>
    <w:p w:rsidR="00DA2889" w:rsidRPr="004C44A2" w:rsidRDefault="005A1697" w:rsidP="00DA2889">
      <w:pPr>
        <w:autoSpaceDE w:val="0"/>
        <w:autoSpaceDN w:val="0"/>
        <w:adjustRightInd w:val="0"/>
        <w:ind w:firstLine="709"/>
        <w:jc w:val="both"/>
        <w:rPr>
          <w:color w:val="FF0000"/>
        </w:rPr>
      </w:pPr>
      <w:r w:rsidRPr="004C44A2">
        <w:t>6.6.5</w:t>
      </w:r>
      <w:r w:rsidR="00DA2889" w:rsidRPr="004C44A2">
        <w:t xml:space="preserve"> Заявки на оборудование дл</w:t>
      </w:r>
      <w:r w:rsidR="00423624" w:rsidRPr="004C44A2">
        <w:t>я РЭН</w:t>
      </w:r>
      <w:r w:rsidR="00C603F7">
        <w:t xml:space="preserve"> </w:t>
      </w:r>
      <w:r w:rsidR="00DA2889" w:rsidRPr="004C44A2">
        <w:t xml:space="preserve"> составляются сотрудниками подразделения-заявителя, визируются начальником с</w:t>
      </w:r>
      <w:r w:rsidR="00423624" w:rsidRPr="004C44A2">
        <w:t>труктурного подразделения-</w:t>
      </w:r>
      <w:r w:rsidR="00DA2889" w:rsidRPr="004C44A2">
        <w:t>заявителя инвестиционного проекта, согласовываются с главным специалисто</w:t>
      </w:r>
      <w:r w:rsidR="00423624" w:rsidRPr="004C44A2">
        <w:t>м по компетенции (по заявленным МТР</w:t>
      </w:r>
      <w:r w:rsidR="00DA2889" w:rsidRPr="004C44A2">
        <w:rPr>
          <w:color w:val="000000"/>
        </w:rPr>
        <w:t>)</w:t>
      </w:r>
      <w:r w:rsidR="00DA2889" w:rsidRPr="004C44A2">
        <w:t>,</w:t>
      </w:r>
      <w:r w:rsidR="00A74680" w:rsidRPr="00A74680">
        <w:t xml:space="preserve"> </w:t>
      </w:r>
      <w:r w:rsidR="00A74680">
        <w:t xml:space="preserve">специалистом СБ, </w:t>
      </w:r>
      <w:r w:rsidR="00A74680" w:rsidRPr="004C44A2">
        <w:t>руководителем службы по подчиненности</w:t>
      </w:r>
      <w:r w:rsidR="00DA2889" w:rsidRPr="004C44A2">
        <w:t xml:space="preserve"> </w:t>
      </w:r>
      <w:r w:rsidR="00A74680">
        <w:t xml:space="preserve">и </w:t>
      </w:r>
      <w:r w:rsidR="00A74680" w:rsidRPr="004C44A2">
        <w:t xml:space="preserve">утверждаются </w:t>
      </w:r>
      <w:r w:rsidR="00DA2889" w:rsidRPr="004C44A2">
        <w:t xml:space="preserve"> директором </w:t>
      </w:r>
      <w:r w:rsidR="00DA2889" w:rsidRPr="004C44A2">
        <w:rPr>
          <w:color w:val="000000"/>
        </w:rPr>
        <w:t>по капстроительству и ремонту</w:t>
      </w:r>
      <w:r w:rsidR="00DA2889" w:rsidRPr="004C44A2">
        <w:t>.</w:t>
      </w:r>
    </w:p>
    <w:p w:rsidR="00DA2889" w:rsidRPr="004C44A2" w:rsidRDefault="00545290" w:rsidP="00DA2889">
      <w:pPr>
        <w:autoSpaceDE w:val="0"/>
        <w:autoSpaceDN w:val="0"/>
        <w:adjustRightInd w:val="0"/>
        <w:ind w:firstLine="709"/>
        <w:jc w:val="both"/>
        <w:rPr>
          <w:rFonts w:eastAsia="TimesNewRoman"/>
        </w:rPr>
      </w:pPr>
      <w:r w:rsidRPr="004C44A2">
        <w:t>6.6.6</w:t>
      </w:r>
      <w:r w:rsidR="00C603F7">
        <w:t xml:space="preserve"> </w:t>
      </w:r>
      <w:r w:rsidR="00DA2889" w:rsidRPr="004C44A2">
        <w:t xml:space="preserve"> Квартальные заявки по всем утвержденным мероприятиям</w:t>
      </w:r>
      <w:r w:rsidR="00DA2889" w:rsidRPr="004C44A2">
        <w:rPr>
          <w:rFonts w:eastAsia="TimesNewRoman"/>
        </w:rPr>
        <w:t xml:space="preserve"> на закупку оборудования на РЭН оформляются подразделением-заявителем в программе «Заявки цехов и отделов» не позднее 10</w:t>
      </w:r>
      <w:r w:rsidR="00423624" w:rsidRPr="004C44A2">
        <w:rPr>
          <w:rFonts w:eastAsia="TimesNewRoman"/>
        </w:rPr>
        <w:t>-ти</w:t>
      </w:r>
      <w:r w:rsidR="00DA2889" w:rsidRPr="004C44A2">
        <w:rPr>
          <w:rFonts w:eastAsia="TimesNewRoman"/>
        </w:rPr>
        <w:t xml:space="preserve"> рабочих дней после принятия решения об утверждении инвестиционной программы.</w:t>
      </w:r>
    </w:p>
    <w:p w:rsidR="00DA2889" w:rsidRPr="004C44A2" w:rsidRDefault="00545290" w:rsidP="00DA2889">
      <w:pPr>
        <w:pStyle w:val="af"/>
        <w:autoSpaceDE w:val="0"/>
        <w:autoSpaceDN w:val="0"/>
        <w:adjustRightInd w:val="0"/>
        <w:ind w:left="0" w:firstLine="709"/>
        <w:jc w:val="both"/>
        <w:rPr>
          <w:rFonts w:eastAsia="TimesNewRoman,Bold"/>
          <w:bCs/>
          <w:sz w:val="24"/>
          <w:szCs w:val="24"/>
        </w:rPr>
      </w:pPr>
      <w:r w:rsidRPr="004C44A2">
        <w:rPr>
          <w:sz w:val="24"/>
          <w:szCs w:val="24"/>
        </w:rPr>
        <w:t>6.6.7</w:t>
      </w:r>
      <w:r w:rsidR="00DA2889" w:rsidRPr="004C44A2">
        <w:rPr>
          <w:sz w:val="24"/>
          <w:szCs w:val="24"/>
        </w:rPr>
        <w:t xml:space="preserve"> При формировании заявки на закупку по инвестиционной деятельности к заявке устанавливаютс</w:t>
      </w:r>
      <w:r w:rsidR="00883C16" w:rsidRPr="004C44A2">
        <w:rPr>
          <w:sz w:val="24"/>
          <w:szCs w:val="24"/>
        </w:rPr>
        <w:t>я требования, предусмотренные в</w:t>
      </w:r>
      <w:r w:rsidR="00DA2889" w:rsidRPr="004C44A2">
        <w:rPr>
          <w:sz w:val="24"/>
          <w:szCs w:val="24"/>
        </w:rPr>
        <w:t xml:space="preserve"> </w:t>
      </w:r>
      <w:r w:rsidR="00883C16" w:rsidRPr="004C44A2">
        <w:rPr>
          <w:sz w:val="24"/>
          <w:szCs w:val="24"/>
        </w:rPr>
        <w:t>6</w:t>
      </w:r>
      <w:r w:rsidR="00DA2889" w:rsidRPr="004C44A2">
        <w:rPr>
          <w:sz w:val="24"/>
          <w:szCs w:val="24"/>
        </w:rPr>
        <w:t>.1.2</w:t>
      </w:r>
      <w:r w:rsidR="00423624" w:rsidRPr="004C44A2">
        <w:rPr>
          <w:sz w:val="24"/>
          <w:szCs w:val="24"/>
        </w:rPr>
        <w:t xml:space="preserve"> настоящего р</w:t>
      </w:r>
      <w:r w:rsidR="00DA2889" w:rsidRPr="004C44A2">
        <w:rPr>
          <w:sz w:val="24"/>
          <w:szCs w:val="24"/>
        </w:rPr>
        <w:t xml:space="preserve">егламента. </w:t>
      </w:r>
      <w:r w:rsidR="00DA2889" w:rsidRPr="004C44A2">
        <w:rPr>
          <w:rFonts w:eastAsia="TimesNewRoman,Bold"/>
          <w:bCs/>
          <w:sz w:val="24"/>
          <w:szCs w:val="24"/>
        </w:rPr>
        <w:t>Заявка по инвестиционной деятельности должна в обязательном порядке содержать актуальный код инвестиционного мероприятия.</w:t>
      </w:r>
    </w:p>
    <w:p w:rsidR="00DA2889" w:rsidRPr="004C44A2" w:rsidRDefault="00423624" w:rsidP="00DA2889">
      <w:pPr>
        <w:autoSpaceDE w:val="0"/>
        <w:autoSpaceDN w:val="0"/>
        <w:adjustRightInd w:val="0"/>
        <w:ind w:firstLine="709"/>
        <w:jc w:val="both"/>
        <w:rPr>
          <w:rFonts w:eastAsia="TimesNewRoman"/>
        </w:rPr>
      </w:pPr>
      <w:r w:rsidRPr="004C44A2">
        <w:rPr>
          <w:rFonts w:eastAsia="TimesNewRoman"/>
        </w:rPr>
        <w:t>6.6.8</w:t>
      </w:r>
      <w:r w:rsidR="00DA2889" w:rsidRPr="004C44A2">
        <w:rPr>
          <w:rFonts w:eastAsia="TimesNewRoman"/>
        </w:rPr>
        <w:t xml:space="preserve"> Заявка на </w:t>
      </w:r>
      <w:r w:rsidR="00DA2889" w:rsidRPr="004C44A2">
        <w:rPr>
          <w:color w:val="000000"/>
        </w:rPr>
        <w:t xml:space="preserve">закупку </w:t>
      </w:r>
      <w:r w:rsidR="00DA2889" w:rsidRPr="004C44A2">
        <w:t xml:space="preserve">по инвестиционной деятельности </w:t>
      </w:r>
      <w:r w:rsidR="00DA2889" w:rsidRPr="004C44A2">
        <w:rPr>
          <w:rFonts w:eastAsia="TimesNewRoman"/>
        </w:rPr>
        <w:t>принимается к рассмотрению только при наличии полной технической информации (опросные листы, чертежи, тех</w:t>
      </w:r>
      <w:r w:rsidR="00C603F7">
        <w:rPr>
          <w:rFonts w:eastAsia="TimesNewRoman"/>
        </w:rPr>
        <w:t>нические задания на изготовление</w:t>
      </w:r>
      <w:r w:rsidR="00DA2889" w:rsidRPr="004C44A2">
        <w:rPr>
          <w:rFonts w:eastAsia="TimesNewRoman"/>
        </w:rPr>
        <w:t xml:space="preserve"> и т.п.)</w:t>
      </w:r>
      <w:r w:rsidR="00883C16" w:rsidRPr="004C44A2">
        <w:rPr>
          <w:rFonts w:eastAsia="TimesNewRoman"/>
        </w:rPr>
        <w:t>,</w:t>
      </w:r>
      <w:r w:rsidR="00DA2889" w:rsidRPr="004C44A2">
        <w:rPr>
          <w:rFonts w:eastAsia="TimesNewRoman"/>
        </w:rPr>
        <w:t xml:space="preserve"> достаточной для однозначной идентификации потребности.</w:t>
      </w:r>
    </w:p>
    <w:p w:rsidR="00DA2889" w:rsidRPr="004C44A2" w:rsidRDefault="00DA2889" w:rsidP="00DA2889">
      <w:pPr>
        <w:autoSpaceDE w:val="0"/>
        <w:autoSpaceDN w:val="0"/>
        <w:adjustRightInd w:val="0"/>
        <w:ind w:firstLine="709"/>
        <w:jc w:val="both"/>
        <w:rPr>
          <w:rFonts w:eastAsia="TimesNewRoman"/>
        </w:rPr>
      </w:pPr>
      <w:r w:rsidRPr="004C44A2">
        <w:rPr>
          <w:rFonts w:eastAsia="TimesNewRoman"/>
        </w:rPr>
        <w:t xml:space="preserve">Датой поступления заявки в отдел закупок считается дата ее </w:t>
      </w:r>
      <w:r w:rsidR="001D6DFD" w:rsidRPr="004C44A2">
        <w:rPr>
          <w:rFonts w:eastAsia="TimesNewRoman"/>
        </w:rPr>
        <w:t xml:space="preserve">поступления </w:t>
      </w:r>
      <w:r w:rsidR="001D6DFD" w:rsidRPr="00311117">
        <w:rPr>
          <w:rFonts w:eastAsia="TimesNewRoman"/>
        </w:rPr>
        <w:t>к начальнику</w:t>
      </w:r>
      <w:r w:rsidRPr="004C44A2">
        <w:rPr>
          <w:rFonts w:eastAsia="TimesNewRoman"/>
        </w:rPr>
        <w:t xml:space="preserve"> отдела закупок. </w:t>
      </w:r>
      <w:r w:rsidRPr="004C44A2">
        <w:t>По получению</w:t>
      </w:r>
      <w:r w:rsidR="008D336C" w:rsidRPr="004C44A2">
        <w:t xml:space="preserve"> заявки исполнитель в течение 7</w:t>
      </w:r>
      <w:r w:rsidRPr="004C44A2">
        <w:t xml:space="preserve"> рабочих дней </w:t>
      </w:r>
      <w:r w:rsidR="004E447E" w:rsidRPr="004C44A2">
        <w:t xml:space="preserve">с даты ее поступления в отдел закупок </w:t>
      </w:r>
      <w:r w:rsidRPr="004C44A2">
        <w:t xml:space="preserve">(15 рабочих дней с даты получения исполнителем заявки на закупку нестандартного оборудования или запасных частей) проверяет достаточность информации для однозначной идентификации потребности и определяет прогнозируемый срок поставки с учетом </w:t>
      </w:r>
      <w:r w:rsidRPr="004C44A2">
        <w:lastRenderedPageBreak/>
        <w:t>сведений о сроках изготовления, времени на оформление закупки, заключение договора и доставки</w:t>
      </w:r>
      <w:r w:rsidR="001D6DFD" w:rsidRPr="004C44A2">
        <w:t>.</w:t>
      </w:r>
    </w:p>
    <w:p w:rsidR="00DA2889" w:rsidRPr="004C44A2" w:rsidRDefault="00DA2889" w:rsidP="00DA2889">
      <w:pPr>
        <w:spacing w:after="60"/>
        <w:ind w:firstLine="709"/>
        <w:jc w:val="both"/>
        <w:rPr>
          <w:rFonts w:eastAsia="TimesNewRoman"/>
        </w:rPr>
      </w:pPr>
      <w:r w:rsidRPr="004C44A2">
        <w:rPr>
          <w:rFonts w:eastAsia="TimesNewRoman"/>
        </w:rPr>
        <w:t>При отсутствии полной технической информации заявка исполнителем отклоняется и возвращается инициатору для доработки. Заявка считается принятой к исполнению только после предоставления заявителем недостающей информации или внесения требуемых корректировок.</w:t>
      </w:r>
    </w:p>
    <w:p w:rsidR="00DA2889" w:rsidRPr="004C44A2" w:rsidRDefault="00DA2889" w:rsidP="00DA2889">
      <w:pPr>
        <w:autoSpaceDE w:val="0"/>
        <w:autoSpaceDN w:val="0"/>
        <w:adjustRightInd w:val="0"/>
        <w:ind w:firstLine="709"/>
        <w:jc w:val="both"/>
        <w:rPr>
          <w:rFonts w:eastAsia="TimesNewRoman"/>
        </w:rPr>
      </w:pPr>
    </w:p>
    <w:p w:rsidR="00DA2889" w:rsidRPr="004C44A2" w:rsidRDefault="00FE78A6" w:rsidP="00FE78A6">
      <w:pPr>
        <w:autoSpaceDE w:val="0"/>
        <w:autoSpaceDN w:val="0"/>
        <w:adjustRightInd w:val="0"/>
        <w:spacing w:line="276" w:lineRule="auto"/>
        <w:ind w:left="709"/>
        <w:jc w:val="both"/>
        <w:rPr>
          <w:rFonts w:eastAsia="TimesNewRoman"/>
          <w:b/>
        </w:rPr>
      </w:pPr>
      <w:r w:rsidRPr="004C44A2">
        <w:rPr>
          <w:rFonts w:eastAsia="TimesNewRoman"/>
          <w:b/>
        </w:rPr>
        <w:t>6</w:t>
      </w:r>
      <w:r w:rsidR="00DA2889" w:rsidRPr="004C44A2">
        <w:rPr>
          <w:rFonts w:eastAsia="TimesNewRoman"/>
          <w:b/>
        </w:rPr>
        <w:t xml:space="preserve">.7 </w:t>
      </w:r>
      <w:r w:rsidRPr="004C44A2">
        <w:rPr>
          <w:rFonts w:eastAsia="TimesNewRoman"/>
          <w:b/>
        </w:rPr>
        <w:t xml:space="preserve"> </w:t>
      </w:r>
      <w:r w:rsidR="00DA2889" w:rsidRPr="004C44A2">
        <w:rPr>
          <w:rFonts w:eastAsia="TimesNewRoman"/>
          <w:b/>
        </w:rPr>
        <w:t>Порядок оформления срочных заявок</w:t>
      </w:r>
    </w:p>
    <w:p w:rsidR="00DA2889" w:rsidRPr="004C44A2" w:rsidRDefault="00DA2889" w:rsidP="00FE78A6">
      <w:pPr>
        <w:pStyle w:val="af"/>
        <w:autoSpaceDE w:val="0"/>
        <w:autoSpaceDN w:val="0"/>
        <w:adjustRightInd w:val="0"/>
        <w:spacing w:line="276" w:lineRule="auto"/>
        <w:ind w:left="1070"/>
        <w:jc w:val="both"/>
        <w:rPr>
          <w:rFonts w:eastAsia="TimesNewRoman"/>
          <w:b/>
          <w:sz w:val="16"/>
          <w:szCs w:val="16"/>
        </w:rPr>
      </w:pPr>
    </w:p>
    <w:p w:rsidR="00457FE6" w:rsidRPr="004C44A2" w:rsidRDefault="0012360F" w:rsidP="00457FE6">
      <w:pPr>
        <w:pStyle w:val="-3"/>
        <w:spacing w:line="240" w:lineRule="auto"/>
        <w:ind w:left="0" w:firstLine="709"/>
        <w:rPr>
          <w:sz w:val="24"/>
        </w:rPr>
      </w:pPr>
      <w:r w:rsidRPr="004C44A2">
        <w:rPr>
          <w:sz w:val="24"/>
        </w:rPr>
        <w:t xml:space="preserve">6.7.1 </w:t>
      </w:r>
      <w:r w:rsidR="008148D3" w:rsidRPr="004C44A2">
        <w:rPr>
          <w:sz w:val="24"/>
        </w:rPr>
        <w:t xml:space="preserve">Заявка на срочную закупку МТР </w:t>
      </w:r>
      <w:r w:rsidR="00457FE6" w:rsidRPr="004C44A2">
        <w:rPr>
          <w:sz w:val="24"/>
        </w:rPr>
        <w:t xml:space="preserve">оформляется подразделением-заявителем в </w:t>
      </w:r>
      <w:r w:rsidR="009E4E07" w:rsidRPr="004C44A2">
        <w:rPr>
          <w:sz w:val="24"/>
        </w:rPr>
        <w:t>соответствии с</w:t>
      </w:r>
      <w:r w:rsidR="004C05BB" w:rsidRPr="004C44A2">
        <w:rPr>
          <w:sz w:val="24"/>
        </w:rPr>
        <w:t xml:space="preserve"> требованиями, установленными в</w:t>
      </w:r>
      <w:r w:rsidR="00457FE6" w:rsidRPr="004C44A2">
        <w:rPr>
          <w:sz w:val="24"/>
        </w:rPr>
        <w:t xml:space="preserve"> 6.1.2 настоящего регламе</w:t>
      </w:r>
      <w:r w:rsidR="00087A23" w:rsidRPr="004C44A2">
        <w:rPr>
          <w:sz w:val="24"/>
        </w:rPr>
        <w:t>нта</w:t>
      </w:r>
      <w:r w:rsidR="00B26EAF" w:rsidRPr="004C44A2">
        <w:rPr>
          <w:sz w:val="24"/>
        </w:rPr>
        <w:t>.</w:t>
      </w:r>
    </w:p>
    <w:p w:rsidR="00CD2BB4" w:rsidRPr="004C44A2" w:rsidRDefault="0012360F" w:rsidP="00087A23">
      <w:pPr>
        <w:pStyle w:val="af"/>
        <w:tabs>
          <w:tab w:val="left" w:pos="993"/>
        </w:tabs>
        <w:ind w:left="0" w:firstLine="709"/>
        <w:jc w:val="both"/>
        <w:rPr>
          <w:sz w:val="24"/>
        </w:rPr>
      </w:pPr>
      <w:r w:rsidRPr="004C44A2">
        <w:rPr>
          <w:sz w:val="24"/>
        </w:rPr>
        <w:t xml:space="preserve">6.7.2 </w:t>
      </w:r>
      <w:r w:rsidR="0062496E" w:rsidRPr="004C44A2">
        <w:rPr>
          <w:sz w:val="24"/>
        </w:rPr>
        <w:t xml:space="preserve"> </w:t>
      </w:r>
      <w:r w:rsidR="00457FE6" w:rsidRPr="004C44A2">
        <w:rPr>
          <w:sz w:val="24"/>
        </w:rPr>
        <w:t>За</w:t>
      </w:r>
      <w:r w:rsidR="0071630F" w:rsidRPr="004C44A2">
        <w:rPr>
          <w:sz w:val="24"/>
        </w:rPr>
        <w:t>явитель в случае необходимости срочной закупки</w:t>
      </w:r>
      <w:r w:rsidR="00457FE6" w:rsidRPr="004C44A2">
        <w:rPr>
          <w:sz w:val="24"/>
        </w:rPr>
        <w:t xml:space="preserve"> </w:t>
      </w:r>
      <w:r w:rsidR="00087A23" w:rsidRPr="004C44A2">
        <w:rPr>
          <w:sz w:val="24"/>
        </w:rPr>
        <w:t xml:space="preserve">(п. </w:t>
      </w:r>
      <w:r w:rsidR="00087A23" w:rsidRPr="004C44A2">
        <w:rPr>
          <w:rFonts w:eastAsia="TimesNewRoman"/>
          <w:sz w:val="24"/>
          <w:szCs w:val="24"/>
        </w:rPr>
        <w:t xml:space="preserve">7.8.2) </w:t>
      </w:r>
      <w:r w:rsidR="0070137C" w:rsidRPr="004C44A2">
        <w:rPr>
          <w:sz w:val="24"/>
        </w:rPr>
        <w:t>оформ</w:t>
      </w:r>
      <w:r w:rsidR="0071630F" w:rsidRPr="004C44A2">
        <w:rPr>
          <w:sz w:val="24"/>
        </w:rPr>
        <w:t>ляет</w:t>
      </w:r>
      <w:r w:rsidR="0070137C" w:rsidRPr="004C44A2">
        <w:rPr>
          <w:sz w:val="24"/>
        </w:rPr>
        <w:t xml:space="preserve"> </w:t>
      </w:r>
      <w:r w:rsidR="00457FE6" w:rsidRPr="004C44A2">
        <w:rPr>
          <w:sz w:val="24"/>
        </w:rPr>
        <w:t xml:space="preserve">письменное обращение </w:t>
      </w:r>
      <w:r w:rsidR="00CD2BB4" w:rsidRPr="004C44A2">
        <w:rPr>
          <w:sz w:val="24"/>
        </w:rPr>
        <w:t>за разрешением на закупку МТР в срочном порядке в форме служебной записки на имя:</w:t>
      </w:r>
    </w:p>
    <w:p w:rsidR="00CD2BB4" w:rsidRPr="004C44A2" w:rsidRDefault="00CD2BB4" w:rsidP="008148D3">
      <w:pPr>
        <w:pStyle w:val="-6"/>
        <w:tabs>
          <w:tab w:val="left" w:pos="1843"/>
          <w:tab w:val="left" w:pos="1985"/>
        </w:tabs>
        <w:spacing w:line="240" w:lineRule="auto"/>
        <w:ind w:left="0" w:firstLine="709"/>
        <w:rPr>
          <w:sz w:val="24"/>
        </w:rPr>
      </w:pPr>
      <w:r w:rsidRPr="004C44A2">
        <w:rPr>
          <w:sz w:val="24"/>
        </w:rPr>
        <w:t xml:space="preserve">– заместителя генерального директора по снабжению и продажам – в пределах суммы не более </w:t>
      </w:r>
      <w:r w:rsidR="006D19DB">
        <w:rPr>
          <w:sz w:val="24"/>
        </w:rPr>
        <w:t>30</w:t>
      </w:r>
      <w:r w:rsidRPr="004C44A2">
        <w:rPr>
          <w:sz w:val="24"/>
        </w:rPr>
        <w:t xml:space="preserve"> млн. рублей;</w:t>
      </w:r>
    </w:p>
    <w:p w:rsidR="00CD2BB4" w:rsidRPr="004C44A2" w:rsidRDefault="00CD2BB4" w:rsidP="008148D3">
      <w:pPr>
        <w:pStyle w:val="-6"/>
        <w:tabs>
          <w:tab w:val="left" w:pos="1843"/>
          <w:tab w:val="left" w:pos="1985"/>
        </w:tabs>
        <w:spacing w:line="240" w:lineRule="auto"/>
        <w:ind w:left="0" w:firstLine="709"/>
        <w:rPr>
          <w:sz w:val="24"/>
        </w:rPr>
      </w:pPr>
      <w:r w:rsidRPr="004C44A2">
        <w:rPr>
          <w:sz w:val="24"/>
        </w:rPr>
        <w:t xml:space="preserve">– генерального директора – на сумму более </w:t>
      </w:r>
      <w:r w:rsidR="006D19DB">
        <w:rPr>
          <w:sz w:val="24"/>
        </w:rPr>
        <w:t>30</w:t>
      </w:r>
      <w:r w:rsidRPr="004C44A2">
        <w:rPr>
          <w:sz w:val="24"/>
        </w:rPr>
        <w:t xml:space="preserve"> млн. рублей.</w:t>
      </w:r>
    </w:p>
    <w:p w:rsidR="00457FE6" w:rsidRPr="004C44A2" w:rsidRDefault="00457FE6" w:rsidP="00457FE6">
      <w:pPr>
        <w:ind w:firstLine="709"/>
        <w:jc w:val="both"/>
      </w:pPr>
      <w:r w:rsidRPr="004C44A2">
        <w:t>Заявитель направляет слу</w:t>
      </w:r>
      <w:r w:rsidR="007F5041" w:rsidRPr="004C44A2">
        <w:t xml:space="preserve">жебную записку с положительной </w:t>
      </w:r>
      <w:r w:rsidRPr="004C44A2">
        <w:t>резолюцией в отдел-исполнитель для срочной закупки.</w:t>
      </w:r>
    </w:p>
    <w:p w:rsidR="00AA7134" w:rsidRPr="004C44A2" w:rsidRDefault="006D19DB" w:rsidP="00457FE6">
      <w:pPr>
        <w:ind w:firstLine="709"/>
        <w:jc w:val="both"/>
      </w:pPr>
      <w:r>
        <w:t>6.7.3 К</w:t>
      </w:r>
      <w:r w:rsidR="00AA7134" w:rsidRPr="004C44A2">
        <w:t>вартальные и внеплановые заявки</w:t>
      </w:r>
      <w:r w:rsidR="000F56E1">
        <w:t>,</w:t>
      </w:r>
      <w:r w:rsidR="00AA7134" w:rsidRPr="004C44A2">
        <w:t xml:space="preserve"> по которым прогнозируемый срок поставки с учетом времени на проведение </w:t>
      </w:r>
      <w:r>
        <w:t xml:space="preserve">конкурентной </w:t>
      </w:r>
      <w:r w:rsidR="00AA7134" w:rsidRPr="004C44A2">
        <w:t xml:space="preserve">закупочной </w:t>
      </w:r>
      <w:r w:rsidR="00AA7134" w:rsidRPr="00356B24">
        <w:t>процеду</w:t>
      </w:r>
      <w:r w:rsidRPr="00356B24">
        <w:t>ры, заключение договора, изготовление и доставку</w:t>
      </w:r>
      <w:r w:rsidR="00AA7134" w:rsidRPr="00356B24">
        <w:t xml:space="preserve"> до предприятия превышает требуемый заявителем срок</w:t>
      </w:r>
      <w:r w:rsidRPr="00356B24">
        <w:t xml:space="preserve"> более чем на 1</w:t>
      </w:r>
      <w:r w:rsidR="004E7A3D" w:rsidRPr="00356B24">
        <w:t>0 дней</w:t>
      </w:r>
      <w:r w:rsidRPr="00356B24">
        <w:t xml:space="preserve">,  </w:t>
      </w:r>
      <w:r w:rsidR="00AA7134" w:rsidRPr="00356B24">
        <w:t xml:space="preserve">квалифицируются </w:t>
      </w:r>
      <w:r w:rsidR="004E7A3D" w:rsidRPr="00356B24">
        <w:t xml:space="preserve">отделом закупок </w:t>
      </w:r>
      <w:r w:rsidR="00AA7134" w:rsidRPr="00356B24">
        <w:t>как срочные.</w:t>
      </w:r>
      <w:r w:rsidRPr="00356B24">
        <w:t xml:space="preserve"> При этом отделом закупок запрашивается у заявителя подтверждение требуемого срока поставки по заявке.</w:t>
      </w:r>
    </w:p>
    <w:p w:rsidR="00457FE6" w:rsidRPr="004C44A2" w:rsidRDefault="00AA7134" w:rsidP="00457FE6">
      <w:pPr>
        <w:ind w:firstLine="709"/>
        <w:jc w:val="both"/>
      </w:pPr>
      <w:r w:rsidRPr="004C44A2">
        <w:t>6.7.4</w:t>
      </w:r>
      <w:r w:rsidR="0012360F" w:rsidRPr="004C44A2">
        <w:t xml:space="preserve"> </w:t>
      </w:r>
      <w:r w:rsidR="000F56E1">
        <w:t xml:space="preserve"> </w:t>
      </w:r>
      <w:r w:rsidR="00457FE6" w:rsidRPr="004C44A2">
        <w:t xml:space="preserve">По итогам квартала </w:t>
      </w:r>
      <w:r w:rsidR="00B37955" w:rsidRPr="004C44A2">
        <w:t>отдел аналитики и конкурсных процедур</w:t>
      </w:r>
      <w:r w:rsidR="00457FE6" w:rsidRPr="004C44A2">
        <w:t xml:space="preserve"> оформляет отчет по закупкам, произведенным по срочным заявкам, содержащий перечень выполненных заявок с указанием причин возникновения срочности по каждой из них.</w:t>
      </w:r>
    </w:p>
    <w:p w:rsidR="00457FE6" w:rsidRPr="004C44A2" w:rsidRDefault="00457FE6" w:rsidP="00457FE6">
      <w:pPr>
        <w:ind w:firstLine="709"/>
        <w:jc w:val="both"/>
      </w:pPr>
      <w:r w:rsidRPr="004C44A2">
        <w:t xml:space="preserve">Отчет предоставляется заместителю </w:t>
      </w:r>
      <w:r w:rsidR="00B560F0" w:rsidRPr="004C44A2">
        <w:t xml:space="preserve">генерального </w:t>
      </w:r>
      <w:r w:rsidRPr="004C44A2">
        <w:t>директора по снабжению и продажам, который в случае необходимости рассмотрения причин возникновения ситуаций срочной закупки инициирует проведение очного заседания тендерной комиссии с участием председателя тендерной комиссии, руководителей подразделений-заявителей, главных специалистов, представителя службы безопасности с целью:</w:t>
      </w:r>
    </w:p>
    <w:p w:rsidR="00457FE6" w:rsidRPr="004C44A2" w:rsidRDefault="00457FE6" w:rsidP="00575E81">
      <w:pPr>
        <w:pStyle w:val="af"/>
        <w:numPr>
          <w:ilvl w:val="0"/>
          <w:numId w:val="9"/>
        </w:numPr>
        <w:tabs>
          <w:tab w:val="left" w:pos="993"/>
        </w:tabs>
        <w:ind w:left="0" w:firstLine="709"/>
        <w:jc w:val="both"/>
        <w:rPr>
          <w:sz w:val="24"/>
          <w:szCs w:val="24"/>
        </w:rPr>
      </w:pPr>
      <w:r w:rsidRPr="004C44A2">
        <w:rPr>
          <w:sz w:val="24"/>
          <w:szCs w:val="24"/>
        </w:rPr>
        <w:t>выработки решения по проведению мероприятий, предупреждающих неисполнение сроков подачи заявок на приобретение материальных ресурсов (оказание услуг, выполнение работ);</w:t>
      </w:r>
    </w:p>
    <w:p w:rsidR="00C14A97" w:rsidRPr="004C44A2" w:rsidRDefault="00457FE6" w:rsidP="00A16140">
      <w:pPr>
        <w:pStyle w:val="af"/>
        <w:numPr>
          <w:ilvl w:val="0"/>
          <w:numId w:val="9"/>
        </w:numPr>
        <w:tabs>
          <w:tab w:val="left" w:pos="993"/>
        </w:tabs>
        <w:ind w:left="0" w:firstLine="709"/>
        <w:jc w:val="both"/>
        <w:rPr>
          <w:sz w:val="24"/>
          <w:szCs w:val="24"/>
        </w:rPr>
      </w:pPr>
      <w:r w:rsidRPr="004C44A2">
        <w:rPr>
          <w:sz w:val="24"/>
          <w:szCs w:val="24"/>
        </w:rPr>
        <w:t xml:space="preserve">принятия решения о привлечении к ответственности лиц, необоснованно подавших заявку на срочную закупку. </w:t>
      </w:r>
    </w:p>
    <w:p w:rsidR="00E26B9A" w:rsidRPr="004C44A2" w:rsidRDefault="00E26B9A" w:rsidP="00C14A97">
      <w:pPr>
        <w:pStyle w:val="af"/>
        <w:tabs>
          <w:tab w:val="left" w:pos="993"/>
        </w:tabs>
        <w:jc w:val="both"/>
        <w:rPr>
          <w:color w:val="0070C0"/>
          <w:sz w:val="24"/>
          <w:szCs w:val="24"/>
        </w:rPr>
      </w:pPr>
    </w:p>
    <w:p w:rsidR="00C14A97" w:rsidRPr="004C44A2" w:rsidRDefault="00BD4FEA" w:rsidP="007C5387">
      <w:pPr>
        <w:numPr>
          <w:ilvl w:val="1"/>
          <w:numId w:val="65"/>
        </w:numPr>
        <w:jc w:val="both"/>
        <w:rPr>
          <w:b/>
        </w:rPr>
      </w:pPr>
      <w:r w:rsidRPr="004C44A2">
        <w:rPr>
          <w:b/>
        </w:rPr>
        <w:t xml:space="preserve"> </w:t>
      </w:r>
      <w:r w:rsidR="00C14A97" w:rsidRPr="004C44A2">
        <w:rPr>
          <w:b/>
        </w:rPr>
        <w:t xml:space="preserve">Принципы учета складских остатков при </w:t>
      </w:r>
      <w:r w:rsidRPr="004C44A2">
        <w:rPr>
          <w:b/>
        </w:rPr>
        <w:t>планировании и обработке заявок</w:t>
      </w:r>
    </w:p>
    <w:p w:rsidR="00C14A97" w:rsidRPr="004C44A2" w:rsidRDefault="00C14A97" w:rsidP="00C14A97">
      <w:pPr>
        <w:ind w:firstLine="709"/>
        <w:jc w:val="both"/>
      </w:pPr>
    </w:p>
    <w:p w:rsidR="00C14A97" w:rsidRPr="004C44A2" w:rsidRDefault="0012360F" w:rsidP="00C14A97">
      <w:pPr>
        <w:ind w:firstLine="709"/>
        <w:jc w:val="both"/>
      </w:pPr>
      <w:r w:rsidRPr="004C44A2">
        <w:t xml:space="preserve">6.8.1 </w:t>
      </w:r>
      <w:r w:rsidR="00C14A97" w:rsidRPr="004C44A2">
        <w:t>Подразделение-заявитель самостоятельно определя</w:t>
      </w:r>
      <w:r w:rsidR="003A33AC" w:rsidRPr="004C44A2">
        <w:t>е</w:t>
      </w:r>
      <w:r w:rsidR="00C14A97" w:rsidRPr="004C44A2">
        <w:t xml:space="preserve">т потребность в необходимых МТР. При возникновении потребности подразделение-заявитель анализирует наличие остатков требуемого вида МТР на внутренних цеховых складах </w:t>
      </w:r>
      <w:r w:rsidR="000B26E8" w:rsidRPr="004C44A2">
        <w:t>ОАО «БСК»</w:t>
      </w:r>
      <w:r w:rsidR="00C14A97" w:rsidRPr="004C44A2">
        <w:t>. В случае, когда требуемый ресурс имеется в наличии на каком-либо цеховом складе, подразделение-заявитель получает данный ресурс по межцеховому требованию, по предварительному согласованию с руководителем цеха, откуда планируется получение МТР. В этом случае заявка в отдел закупок не оформляется.</w:t>
      </w:r>
    </w:p>
    <w:p w:rsidR="00C14A97" w:rsidRPr="004C44A2" w:rsidRDefault="00C14A97" w:rsidP="00C14A97">
      <w:pPr>
        <w:ind w:firstLine="709"/>
        <w:jc w:val="both"/>
      </w:pPr>
      <w:r w:rsidRPr="004C44A2">
        <w:t xml:space="preserve">В случае, когда требуемый ресурс отсутствует в остатках на цеховых складах, подразделение-заявитель оформляет заявку на закупку </w:t>
      </w:r>
      <w:r w:rsidR="0038184B" w:rsidRPr="004C44A2">
        <w:t>в порядке и в сроки в соответствии с требованиями</w:t>
      </w:r>
      <w:r w:rsidRPr="004C44A2">
        <w:t xml:space="preserve"> настоящего регламента.</w:t>
      </w:r>
    </w:p>
    <w:p w:rsidR="00C14A97" w:rsidRPr="004C44A2" w:rsidRDefault="00AA7F11" w:rsidP="00C14A97">
      <w:pPr>
        <w:ind w:firstLine="709"/>
        <w:jc w:val="both"/>
      </w:pPr>
      <w:r w:rsidRPr="004C44A2">
        <w:t xml:space="preserve">6.8.2 </w:t>
      </w:r>
      <w:r w:rsidR="00C14A97" w:rsidRPr="004C44A2">
        <w:t xml:space="preserve">При обработке поступившей заявки Исполнитель отдела закупок первоначально анализирует свободные остатки на центральных складах </w:t>
      </w:r>
      <w:r w:rsidR="000B26E8" w:rsidRPr="004C44A2">
        <w:t>ОАО «БСК»</w:t>
      </w:r>
      <w:r w:rsidR="00C14A97" w:rsidRPr="004C44A2">
        <w:t xml:space="preserve">. При наличии свободных остатков требуемого вида МТР, заявителю сообщается информация о складе </w:t>
      </w:r>
      <w:r w:rsidRPr="004C44A2">
        <w:t>и номенклатурном коде</w:t>
      </w:r>
      <w:r w:rsidR="00A743E0">
        <w:t>,</w:t>
      </w:r>
      <w:r w:rsidRPr="004C44A2">
        <w:t xml:space="preserve"> </w:t>
      </w:r>
      <w:r w:rsidR="00C14A97" w:rsidRPr="004C44A2">
        <w:t xml:space="preserve">на котором </w:t>
      </w:r>
      <w:r w:rsidRPr="004C44A2">
        <w:t>числится данный</w:t>
      </w:r>
      <w:r w:rsidR="00C14A97" w:rsidRPr="004C44A2">
        <w:t xml:space="preserve"> ресурс. После </w:t>
      </w:r>
      <w:r w:rsidR="0038184B" w:rsidRPr="004C44A2">
        <w:t>чего</w:t>
      </w:r>
      <w:r w:rsidR="001D4B99" w:rsidRPr="004C44A2">
        <w:t xml:space="preserve"> заявка считается ис</w:t>
      </w:r>
      <w:r w:rsidR="00C14A97" w:rsidRPr="004C44A2">
        <w:t xml:space="preserve">полненной. </w:t>
      </w:r>
      <w:r w:rsidR="00E455E2" w:rsidRPr="004C44A2">
        <w:t xml:space="preserve">Исполнитель </w:t>
      </w:r>
      <w:r w:rsidR="00E455E2" w:rsidRPr="004C44A2">
        <w:lastRenderedPageBreak/>
        <w:t>отдела-исполнителя дает разрешение на отпуск ресурса заявителю с соответствующего склада, а з</w:t>
      </w:r>
      <w:r w:rsidR="00C14A97" w:rsidRPr="004C44A2">
        <w:t>аявитель в свою очередь обязан получить запрашиваемый ресурс.</w:t>
      </w:r>
    </w:p>
    <w:p w:rsidR="00C14A97" w:rsidRPr="004C44A2" w:rsidRDefault="001D4B99" w:rsidP="00C14A97">
      <w:pPr>
        <w:ind w:firstLine="709"/>
        <w:jc w:val="both"/>
      </w:pPr>
      <w:r w:rsidRPr="004C44A2">
        <w:t xml:space="preserve">6.8.3 </w:t>
      </w:r>
      <w:r w:rsidR="00C14A97" w:rsidRPr="004C44A2">
        <w:t xml:space="preserve">В случае, когда запрашиваемый вид МТР отсутствует в свободных остатках на центральных складах </w:t>
      </w:r>
      <w:r w:rsidR="000B26E8" w:rsidRPr="004C44A2">
        <w:t>ОАО «БСК»</w:t>
      </w:r>
      <w:r w:rsidR="00C14A97" w:rsidRPr="004C44A2">
        <w:t>, Исполнитель отдела закупок приобретает этот ресурс в порядке</w:t>
      </w:r>
      <w:r w:rsidRPr="004C44A2">
        <w:t xml:space="preserve"> и</w:t>
      </w:r>
      <w:r w:rsidR="00C14A97" w:rsidRPr="004C44A2">
        <w:t xml:space="preserve"> </w:t>
      </w:r>
      <w:r w:rsidR="000631E5" w:rsidRPr="004C44A2">
        <w:t xml:space="preserve">в соответствии с требованиями </w:t>
      </w:r>
      <w:r w:rsidR="00C14A97" w:rsidRPr="004C44A2">
        <w:t xml:space="preserve">настоящего регламента. </w:t>
      </w:r>
    </w:p>
    <w:p w:rsidR="003A33AC" w:rsidRPr="004C44A2" w:rsidRDefault="001D4B99" w:rsidP="00C14A97">
      <w:pPr>
        <w:ind w:firstLine="709"/>
        <w:jc w:val="both"/>
      </w:pPr>
      <w:r w:rsidRPr="004C44A2">
        <w:t xml:space="preserve">6.8.4 </w:t>
      </w:r>
      <w:r w:rsidR="00C14A97" w:rsidRPr="004C44A2">
        <w:t xml:space="preserve">При поступлении заявленного МТР на склад </w:t>
      </w:r>
      <w:r w:rsidR="000B26E8" w:rsidRPr="004C44A2">
        <w:t>ОАО «БСК»</w:t>
      </w:r>
      <w:r w:rsidR="00C14A97" w:rsidRPr="004C44A2">
        <w:t xml:space="preserve"> сотрудник отдела-исполнителя обязан уведомить заявителя о поступлении МТР на склад </w:t>
      </w:r>
      <w:r w:rsidR="00C14A97" w:rsidRPr="004C44A2">
        <w:rPr>
          <w:iCs/>
        </w:rPr>
        <w:t>(с указанием номера склада и номенклатурного кода)</w:t>
      </w:r>
      <w:r w:rsidR="003A33AC" w:rsidRPr="004C44A2">
        <w:t>.</w:t>
      </w:r>
    </w:p>
    <w:p w:rsidR="00C14A97" w:rsidRPr="004C44A2" w:rsidRDefault="003C180C" w:rsidP="00C14A97">
      <w:pPr>
        <w:ind w:firstLine="709"/>
        <w:jc w:val="both"/>
      </w:pPr>
      <w:r w:rsidRPr="004C44A2">
        <w:t xml:space="preserve">6.8.5 </w:t>
      </w:r>
      <w:r w:rsidR="003A33AC" w:rsidRPr="004C44A2">
        <w:t xml:space="preserve">Заявитель обязан получить поставленный по его заявке материально-технический ресурс </w:t>
      </w:r>
      <w:r w:rsidR="008E3264" w:rsidRPr="004C44A2">
        <w:t>не позднее</w:t>
      </w:r>
      <w:r w:rsidR="00C14A97" w:rsidRPr="004C44A2">
        <w:t xml:space="preserve"> 30 дней </w:t>
      </w:r>
      <w:r w:rsidR="008D336C" w:rsidRPr="004C44A2">
        <w:t xml:space="preserve">с момента истечения </w:t>
      </w:r>
      <w:r w:rsidR="00C14A97" w:rsidRPr="004C44A2">
        <w:t>оптимального срока поставки,</w:t>
      </w:r>
      <w:r w:rsidR="006B70F7">
        <w:t xml:space="preserve"> указанного в заявке на закупку, либо не позднее 30 дней с момента получения уведомления о поступлении </w:t>
      </w:r>
      <w:r w:rsidR="00AA55FB">
        <w:t xml:space="preserve">МТР </w:t>
      </w:r>
      <w:r w:rsidR="006B70F7">
        <w:t xml:space="preserve">на склад; </w:t>
      </w:r>
      <w:r w:rsidR="00C14A97" w:rsidRPr="004C44A2">
        <w:t xml:space="preserve"> исключение составляют МТР, приобретенные для реализации инвестиционных проектов, получение которых производится в соответствии с утвержденными графиками реализации мероприятий.</w:t>
      </w:r>
    </w:p>
    <w:p w:rsidR="00530CCE" w:rsidRPr="004C44A2" w:rsidRDefault="00E455E2" w:rsidP="00530CCE">
      <w:pPr>
        <w:ind w:firstLine="709"/>
        <w:jc w:val="both"/>
      </w:pPr>
      <w:r w:rsidRPr="004C44A2">
        <w:t xml:space="preserve">Указанный срок устанавливается </w:t>
      </w:r>
      <w:r w:rsidR="00530CCE" w:rsidRPr="004C44A2">
        <w:t xml:space="preserve">как </w:t>
      </w:r>
      <w:r w:rsidRPr="004C44A2">
        <w:t xml:space="preserve">для </w:t>
      </w:r>
      <w:r w:rsidR="00530CCE" w:rsidRPr="004C44A2">
        <w:t>требуемого МТР</w:t>
      </w:r>
      <w:r w:rsidRPr="004C44A2">
        <w:t>, имеющегося</w:t>
      </w:r>
      <w:r w:rsidR="00530CCE" w:rsidRPr="004C44A2">
        <w:t xml:space="preserve"> на свободных остатках, так и </w:t>
      </w:r>
      <w:r w:rsidRPr="004C44A2">
        <w:t>для вновь поступившего</w:t>
      </w:r>
      <w:r w:rsidR="00530CCE" w:rsidRPr="004C44A2">
        <w:t xml:space="preserve"> на центральный склад</w:t>
      </w:r>
      <w:r w:rsidRPr="004C44A2">
        <w:t xml:space="preserve"> МТР</w:t>
      </w:r>
      <w:r w:rsidR="00530CCE" w:rsidRPr="004C44A2">
        <w:t>.</w:t>
      </w:r>
    </w:p>
    <w:p w:rsidR="00C14A97" w:rsidRPr="004C44A2" w:rsidRDefault="003C180C" w:rsidP="00C14A97">
      <w:pPr>
        <w:ind w:firstLine="709"/>
        <w:jc w:val="both"/>
      </w:pPr>
      <w:r w:rsidRPr="004C44A2">
        <w:t xml:space="preserve">6.8.6 </w:t>
      </w:r>
      <w:r w:rsidR="00C14A97" w:rsidRPr="004C44A2">
        <w:t xml:space="preserve">Заявитель несет ответственность за получение с центральных складов в установленный срок поставленных по заявке материально-технических ресурсов. В случае неполучения ресурса в установленный срок </w:t>
      </w:r>
      <w:r w:rsidR="007A4351" w:rsidRPr="004C44A2">
        <w:t>либо отказа от получения заявитель предоставляет в отдел</w:t>
      </w:r>
      <w:r w:rsidR="00C14A97" w:rsidRPr="004C44A2">
        <w:t xml:space="preserve"> закупок письменное пояснение причины неполучения со склада </w:t>
      </w:r>
      <w:r w:rsidR="00AA55FB" w:rsidRPr="004C44A2">
        <w:t xml:space="preserve">(согласованное с директором по подчиненности) </w:t>
      </w:r>
      <w:r w:rsidR="00C14A97" w:rsidRPr="004C44A2">
        <w:t>и указывает срок получения МТР.</w:t>
      </w:r>
    </w:p>
    <w:p w:rsidR="00C14A97" w:rsidRPr="004C44A2" w:rsidRDefault="003C180C" w:rsidP="00C14A97">
      <w:pPr>
        <w:ind w:firstLine="709"/>
        <w:jc w:val="both"/>
      </w:pPr>
      <w:r w:rsidRPr="004C44A2">
        <w:t xml:space="preserve">6.8.7 </w:t>
      </w:r>
      <w:r w:rsidR="00C14A97" w:rsidRPr="004C44A2">
        <w:t xml:space="preserve">В случае если в установленный срок МТР не получен подразделением-заявителем и </w:t>
      </w:r>
      <w:r w:rsidR="007A4351" w:rsidRPr="004C44A2">
        <w:t>отдел закупок</w:t>
      </w:r>
      <w:r w:rsidR="00C14A97" w:rsidRPr="004C44A2">
        <w:t xml:space="preserve"> не проинформирован в письменной форме о новой дате получения с обоснованием причин, либо в отдел закупок предоставлен отказ от получения – то в этом случае закупленное количество МТР переводится в статус свободного остатка, будет учитываться при следующих закупках аналогичного вида МТР, и может быть передан</w:t>
      </w:r>
      <w:r w:rsidR="00530CCE" w:rsidRPr="004C44A2">
        <w:t>о</w:t>
      </w:r>
      <w:r w:rsidR="00C14A97" w:rsidRPr="004C44A2">
        <w:t xml:space="preserve"> при наличии потребности в нем в распоряжение другого структурного подразделения. Заявка, по которой был приобретен данный ресурс, считается выполненной.</w:t>
      </w:r>
    </w:p>
    <w:p w:rsidR="00530CCE" w:rsidRPr="004C44A2" w:rsidRDefault="003C180C" w:rsidP="00530CCE">
      <w:pPr>
        <w:ind w:firstLine="709"/>
        <w:jc w:val="both"/>
      </w:pPr>
      <w:r w:rsidRPr="004C44A2">
        <w:t xml:space="preserve">6.8.8 </w:t>
      </w:r>
      <w:r w:rsidR="00FB54F3">
        <w:t xml:space="preserve"> </w:t>
      </w:r>
      <w:r w:rsidR="00530CCE" w:rsidRPr="004C44A2">
        <w:t>Ежеквартально отдел-исполнитель оформляет отчет о невостребованных МТР на имя заместителя генерального директора по финансам и экономике.</w:t>
      </w:r>
    </w:p>
    <w:p w:rsidR="00A16140" w:rsidRPr="004C44A2" w:rsidRDefault="00A16140" w:rsidP="00530CCE">
      <w:pPr>
        <w:ind w:firstLine="709"/>
        <w:jc w:val="both"/>
      </w:pPr>
    </w:p>
    <w:p w:rsidR="00EE60EE" w:rsidRPr="004C44A2" w:rsidRDefault="00EE60EE" w:rsidP="00EE60EE">
      <w:pPr>
        <w:autoSpaceDE w:val="0"/>
        <w:autoSpaceDN w:val="0"/>
        <w:adjustRightInd w:val="0"/>
        <w:jc w:val="both"/>
      </w:pPr>
    </w:p>
    <w:p w:rsidR="00DA2889" w:rsidRPr="004C44A2" w:rsidRDefault="00EE60EE" w:rsidP="001D7AC9">
      <w:pPr>
        <w:pStyle w:val="af"/>
        <w:shd w:val="clear" w:color="auto" w:fill="FFFFFF"/>
        <w:spacing w:line="480" w:lineRule="auto"/>
        <w:ind w:left="709"/>
        <w:rPr>
          <w:b/>
          <w:sz w:val="24"/>
          <w:szCs w:val="24"/>
        </w:rPr>
      </w:pPr>
      <w:bookmarkStart w:id="5" w:name="_Toc521812779"/>
      <w:bookmarkStart w:id="6" w:name="_Toc521305181"/>
      <w:r w:rsidRPr="004C44A2">
        <w:rPr>
          <w:b/>
          <w:sz w:val="24"/>
          <w:szCs w:val="24"/>
        </w:rPr>
        <w:t>7    Порядок отбора, оценки и обоснования выбора поставщиков</w:t>
      </w:r>
    </w:p>
    <w:p w:rsidR="00DA2889" w:rsidRPr="004C44A2" w:rsidRDefault="00EE60EE" w:rsidP="001D7AC9">
      <w:pPr>
        <w:tabs>
          <w:tab w:val="left" w:pos="993"/>
        </w:tabs>
        <w:autoSpaceDE w:val="0"/>
        <w:autoSpaceDN w:val="0"/>
        <w:adjustRightInd w:val="0"/>
        <w:spacing w:line="480" w:lineRule="auto"/>
        <w:ind w:firstLine="709"/>
        <w:jc w:val="both"/>
        <w:rPr>
          <w:b/>
        </w:rPr>
      </w:pPr>
      <w:r w:rsidRPr="004C44A2">
        <w:rPr>
          <w:b/>
        </w:rPr>
        <w:t>7</w:t>
      </w:r>
      <w:r w:rsidR="00DA2889" w:rsidRPr="004C44A2">
        <w:rPr>
          <w:b/>
        </w:rPr>
        <w:t>.1</w:t>
      </w:r>
      <w:r w:rsidRPr="004C44A2">
        <w:rPr>
          <w:b/>
        </w:rPr>
        <w:t xml:space="preserve">  </w:t>
      </w:r>
      <w:r w:rsidR="00DA2889" w:rsidRPr="004C44A2">
        <w:rPr>
          <w:b/>
        </w:rPr>
        <w:t xml:space="preserve"> Исследование рынка и критерии отбора поставщиков</w:t>
      </w:r>
    </w:p>
    <w:p w:rsidR="00DA2889" w:rsidRPr="004C44A2" w:rsidRDefault="00EE60EE" w:rsidP="00DA2889">
      <w:pPr>
        <w:autoSpaceDE w:val="0"/>
        <w:autoSpaceDN w:val="0"/>
        <w:adjustRightInd w:val="0"/>
        <w:ind w:firstLine="709"/>
        <w:jc w:val="both"/>
      </w:pPr>
      <w:r w:rsidRPr="004C44A2">
        <w:t>7</w:t>
      </w:r>
      <w:r w:rsidR="00DA2889" w:rsidRPr="004C44A2">
        <w:t>.1.1</w:t>
      </w:r>
      <w:r w:rsidR="00DA2889" w:rsidRPr="004C44A2">
        <w:rPr>
          <w:b/>
        </w:rPr>
        <w:t xml:space="preserve"> </w:t>
      </w:r>
      <w:r w:rsidR="009E1154" w:rsidRPr="004C44A2">
        <w:t>Отдел-исполнитель (совместно с</w:t>
      </w:r>
      <w:r w:rsidR="00DA2889" w:rsidRPr="004C44A2">
        <w:t xml:space="preserve"> </w:t>
      </w:r>
      <w:r w:rsidR="00B37955" w:rsidRPr="004C44A2">
        <w:t>отделом аналитики и конкурсных процедур</w:t>
      </w:r>
      <w:r w:rsidR="00DA2889" w:rsidRPr="004C44A2">
        <w:t xml:space="preserve"> по согласованию / распоряжению заместителя генерального директора по снабжению и продажам) производит:</w:t>
      </w:r>
    </w:p>
    <w:p w:rsidR="00DA2889" w:rsidRPr="004C44A2" w:rsidRDefault="00DA2889" w:rsidP="00575E81">
      <w:pPr>
        <w:pStyle w:val="af"/>
        <w:numPr>
          <w:ilvl w:val="0"/>
          <w:numId w:val="10"/>
        </w:numPr>
        <w:tabs>
          <w:tab w:val="left" w:pos="993"/>
          <w:tab w:val="left" w:pos="1276"/>
        </w:tabs>
        <w:autoSpaceDE w:val="0"/>
        <w:autoSpaceDN w:val="0"/>
        <w:adjustRightInd w:val="0"/>
        <w:ind w:left="0" w:firstLine="709"/>
        <w:jc w:val="both"/>
        <w:rPr>
          <w:sz w:val="24"/>
          <w:szCs w:val="24"/>
        </w:rPr>
      </w:pPr>
      <w:r w:rsidRPr="004C44A2">
        <w:rPr>
          <w:sz w:val="24"/>
          <w:szCs w:val="24"/>
        </w:rPr>
        <w:t>исследование рынка;</w:t>
      </w:r>
    </w:p>
    <w:p w:rsidR="00DA2889" w:rsidRPr="004C44A2" w:rsidRDefault="00DA2889" w:rsidP="00575E81">
      <w:pPr>
        <w:pStyle w:val="af"/>
        <w:numPr>
          <w:ilvl w:val="0"/>
          <w:numId w:val="10"/>
        </w:numPr>
        <w:tabs>
          <w:tab w:val="left" w:pos="993"/>
          <w:tab w:val="left" w:pos="1276"/>
        </w:tabs>
        <w:autoSpaceDE w:val="0"/>
        <w:autoSpaceDN w:val="0"/>
        <w:adjustRightInd w:val="0"/>
        <w:ind w:left="0" w:firstLine="709"/>
        <w:jc w:val="both"/>
        <w:rPr>
          <w:sz w:val="24"/>
          <w:szCs w:val="24"/>
        </w:rPr>
      </w:pPr>
      <w:r w:rsidRPr="004C44A2">
        <w:rPr>
          <w:sz w:val="24"/>
          <w:szCs w:val="24"/>
        </w:rPr>
        <w:t>выявление актуального круга потенциальных поставщиков;</w:t>
      </w:r>
    </w:p>
    <w:p w:rsidR="00DA2889" w:rsidRPr="004C44A2" w:rsidRDefault="00DA2889" w:rsidP="00575E81">
      <w:pPr>
        <w:pStyle w:val="af"/>
        <w:numPr>
          <w:ilvl w:val="0"/>
          <w:numId w:val="10"/>
        </w:numPr>
        <w:tabs>
          <w:tab w:val="left" w:pos="993"/>
          <w:tab w:val="left" w:pos="1276"/>
        </w:tabs>
        <w:autoSpaceDE w:val="0"/>
        <w:autoSpaceDN w:val="0"/>
        <w:adjustRightInd w:val="0"/>
        <w:ind w:left="0" w:firstLine="709"/>
        <w:jc w:val="both"/>
        <w:rPr>
          <w:sz w:val="24"/>
          <w:szCs w:val="24"/>
        </w:rPr>
      </w:pPr>
      <w:r w:rsidRPr="004C44A2">
        <w:rPr>
          <w:sz w:val="24"/>
          <w:szCs w:val="24"/>
        </w:rPr>
        <w:t>формирование пула коммерческих предложений;</w:t>
      </w:r>
    </w:p>
    <w:p w:rsidR="00DA2889" w:rsidRPr="004C44A2" w:rsidRDefault="00DA2889" w:rsidP="00575E81">
      <w:pPr>
        <w:pStyle w:val="af"/>
        <w:numPr>
          <w:ilvl w:val="0"/>
          <w:numId w:val="10"/>
        </w:numPr>
        <w:tabs>
          <w:tab w:val="left" w:pos="993"/>
          <w:tab w:val="left" w:pos="1276"/>
        </w:tabs>
        <w:autoSpaceDE w:val="0"/>
        <w:autoSpaceDN w:val="0"/>
        <w:adjustRightInd w:val="0"/>
        <w:ind w:left="0" w:firstLine="709"/>
        <w:jc w:val="both"/>
        <w:rPr>
          <w:sz w:val="24"/>
          <w:szCs w:val="24"/>
        </w:rPr>
      </w:pPr>
      <w:r w:rsidRPr="004C44A2">
        <w:rPr>
          <w:sz w:val="24"/>
          <w:szCs w:val="24"/>
        </w:rPr>
        <w:t>определение (уточнение) начальной цены;</w:t>
      </w:r>
    </w:p>
    <w:p w:rsidR="00DA2889" w:rsidRPr="004C44A2" w:rsidRDefault="00DA2889" w:rsidP="00575E81">
      <w:pPr>
        <w:pStyle w:val="af"/>
        <w:numPr>
          <w:ilvl w:val="0"/>
          <w:numId w:val="10"/>
        </w:numPr>
        <w:tabs>
          <w:tab w:val="left" w:pos="993"/>
          <w:tab w:val="left" w:pos="1276"/>
        </w:tabs>
        <w:autoSpaceDE w:val="0"/>
        <w:autoSpaceDN w:val="0"/>
        <w:adjustRightInd w:val="0"/>
        <w:ind w:left="0" w:firstLine="709"/>
        <w:jc w:val="both"/>
        <w:rPr>
          <w:sz w:val="24"/>
          <w:szCs w:val="24"/>
        </w:rPr>
      </w:pPr>
      <w:r w:rsidRPr="004C44A2">
        <w:rPr>
          <w:sz w:val="24"/>
          <w:szCs w:val="24"/>
        </w:rPr>
        <w:t>определение наличия конкурентной среды;</w:t>
      </w:r>
    </w:p>
    <w:p w:rsidR="00DA2889" w:rsidRPr="004C44A2" w:rsidRDefault="00DA2889" w:rsidP="00575E81">
      <w:pPr>
        <w:pStyle w:val="af"/>
        <w:numPr>
          <w:ilvl w:val="0"/>
          <w:numId w:val="10"/>
        </w:numPr>
        <w:tabs>
          <w:tab w:val="left" w:pos="993"/>
          <w:tab w:val="left" w:pos="1276"/>
        </w:tabs>
        <w:autoSpaceDE w:val="0"/>
        <w:autoSpaceDN w:val="0"/>
        <w:adjustRightInd w:val="0"/>
        <w:ind w:left="0" w:firstLine="709"/>
        <w:jc w:val="both"/>
        <w:rPr>
          <w:sz w:val="24"/>
          <w:szCs w:val="24"/>
        </w:rPr>
      </w:pPr>
      <w:r w:rsidRPr="004C44A2">
        <w:rPr>
          <w:sz w:val="24"/>
          <w:szCs w:val="24"/>
        </w:rPr>
        <w:t>уточнение функциональных, технических, качественных характеристик МТР, размера оптимальной партии и прочих существенных условий;</w:t>
      </w:r>
    </w:p>
    <w:p w:rsidR="00DA2889" w:rsidRPr="004C44A2" w:rsidRDefault="00DA2889" w:rsidP="00575E81">
      <w:pPr>
        <w:pStyle w:val="af"/>
        <w:numPr>
          <w:ilvl w:val="0"/>
          <w:numId w:val="10"/>
        </w:numPr>
        <w:tabs>
          <w:tab w:val="left" w:pos="993"/>
          <w:tab w:val="left" w:pos="1276"/>
        </w:tabs>
        <w:autoSpaceDE w:val="0"/>
        <w:autoSpaceDN w:val="0"/>
        <w:adjustRightInd w:val="0"/>
        <w:ind w:left="0" w:firstLine="709"/>
        <w:jc w:val="both"/>
        <w:rPr>
          <w:sz w:val="24"/>
          <w:szCs w:val="24"/>
        </w:rPr>
      </w:pPr>
      <w:r w:rsidRPr="004C44A2">
        <w:rPr>
          <w:sz w:val="24"/>
          <w:szCs w:val="24"/>
        </w:rPr>
        <w:t>предложение по выбору процедуры закупок из предусмотренных настоящим регламентом;</w:t>
      </w:r>
    </w:p>
    <w:p w:rsidR="00DA2889" w:rsidRPr="004C44A2" w:rsidRDefault="005B3B3C" w:rsidP="00575E81">
      <w:pPr>
        <w:pStyle w:val="af"/>
        <w:numPr>
          <w:ilvl w:val="0"/>
          <w:numId w:val="10"/>
        </w:numPr>
        <w:tabs>
          <w:tab w:val="left" w:pos="993"/>
          <w:tab w:val="left" w:pos="1276"/>
        </w:tabs>
        <w:autoSpaceDE w:val="0"/>
        <w:autoSpaceDN w:val="0"/>
        <w:adjustRightInd w:val="0"/>
        <w:ind w:left="0" w:firstLine="709"/>
        <w:jc w:val="both"/>
        <w:rPr>
          <w:sz w:val="24"/>
          <w:szCs w:val="24"/>
        </w:rPr>
      </w:pPr>
      <w:r w:rsidRPr="004C44A2">
        <w:rPr>
          <w:sz w:val="24"/>
          <w:szCs w:val="24"/>
        </w:rPr>
        <w:t xml:space="preserve">выработку стратегии закупки, </w:t>
      </w:r>
      <w:r w:rsidR="00DA2889" w:rsidRPr="004C44A2">
        <w:rPr>
          <w:sz w:val="24"/>
          <w:szCs w:val="24"/>
        </w:rPr>
        <w:t>разработку и применение квалификационных критериев по каждой товарной группе, проведение квалификации поставщиков.</w:t>
      </w:r>
    </w:p>
    <w:p w:rsidR="00397005" w:rsidRPr="004C44A2" w:rsidRDefault="00114E90" w:rsidP="00397005">
      <w:pPr>
        <w:pStyle w:val="af"/>
        <w:tabs>
          <w:tab w:val="left" w:pos="993"/>
          <w:tab w:val="left" w:pos="1276"/>
        </w:tabs>
        <w:autoSpaceDE w:val="0"/>
        <w:autoSpaceDN w:val="0"/>
        <w:adjustRightInd w:val="0"/>
        <w:ind w:left="0" w:firstLine="709"/>
        <w:jc w:val="both"/>
        <w:rPr>
          <w:sz w:val="24"/>
          <w:szCs w:val="24"/>
        </w:rPr>
      </w:pPr>
      <w:r w:rsidRPr="004C44A2">
        <w:rPr>
          <w:sz w:val="24"/>
          <w:szCs w:val="24"/>
        </w:rPr>
        <w:t>Отдел аналитики и конкурсных процедур</w:t>
      </w:r>
      <w:r w:rsidR="00397005" w:rsidRPr="004C44A2">
        <w:rPr>
          <w:sz w:val="24"/>
          <w:szCs w:val="24"/>
        </w:rPr>
        <w:t xml:space="preserve"> по результатам предварительной проработки рынка выносит рекомендации:</w:t>
      </w:r>
    </w:p>
    <w:p w:rsidR="00397005" w:rsidRPr="004C44A2" w:rsidRDefault="00397005" w:rsidP="00575E81">
      <w:pPr>
        <w:pStyle w:val="af"/>
        <w:numPr>
          <w:ilvl w:val="0"/>
          <w:numId w:val="64"/>
        </w:numPr>
        <w:tabs>
          <w:tab w:val="left" w:pos="993"/>
          <w:tab w:val="left" w:pos="1276"/>
        </w:tabs>
        <w:autoSpaceDE w:val="0"/>
        <w:autoSpaceDN w:val="0"/>
        <w:adjustRightInd w:val="0"/>
        <w:ind w:left="0" w:firstLine="709"/>
        <w:jc w:val="both"/>
        <w:rPr>
          <w:sz w:val="24"/>
          <w:szCs w:val="24"/>
        </w:rPr>
      </w:pPr>
      <w:r w:rsidRPr="004C44A2">
        <w:rPr>
          <w:sz w:val="24"/>
          <w:szCs w:val="24"/>
        </w:rPr>
        <w:lastRenderedPageBreak/>
        <w:t>на предмет полноты пер</w:t>
      </w:r>
      <w:r w:rsidR="009F7249" w:rsidRPr="004C44A2">
        <w:rPr>
          <w:sz w:val="24"/>
          <w:szCs w:val="24"/>
        </w:rPr>
        <w:t>ечня потенциальных контрагентов;</w:t>
      </w:r>
      <w:r w:rsidRPr="004C44A2">
        <w:rPr>
          <w:sz w:val="24"/>
          <w:szCs w:val="24"/>
        </w:rPr>
        <w:t xml:space="preserve"> </w:t>
      </w:r>
    </w:p>
    <w:p w:rsidR="00397005" w:rsidRPr="004C44A2" w:rsidRDefault="005B3B3C" w:rsidP="00575E81">
      <w:pPr>
        <w:pStyle w:val="af"/>
        <w:numPr>
          <w:ilvl w:val="0"/>
          <w:numId w:val="64"/>
        </w:numPr>
        <w:tabs>
          <w:tab w:val="left" w:pos="993"/>
          <w:tab w:val="left" w:pos="1276"/>
        </w:tabs>
        <w:autoSpaceDE w:val="0"/>
        <w:autoSpaceDN w:val="0"/>
        <w:adjustRightInd w:val="0"/>
        <w:ind w:left="0" w:firstLine="709"/>
        <w:jc w:val="both"/>
        <w:rPr>
          <w:sz w:val="24"/>
          <w:szCs w:val="24"/>
        </w:rPr>
      </w:pPr>
      <w:r w:rsidRPr="004C44A2">
        <w:rPr>
          <w:sz w:val="24"/>
          <w:szCs w:val="24"/>
        </w:rPr>
        <w:t xml:space="preserve">по </w:t>
      </w:r>
      <w:r w:rsidR="00397005" w:rsidRPr="004C44A2">
        <w:rPr>
          <w:sz w:val="24"/>
          <w:szCs w:val="24"/>
        </w:rPr>
        <w:t>достато</w:t>
      </w:r>
      <w:r w:rsidR="009F7249" w:rsidRPr="004C44A2">
        <w:rPr>
          <w:sz w:val="24"/>
          <w:szCs w:val="24"/>
        </w:rPr>
        <w:t>чности приложенной документации;</w:t>
      </w:r>
      <w:r w:rsidR="00397005" w:rsidRPr="004C44A2">
        <w:rPr>
          <w:sz w:val="24"/>
          <w:szCs w:val="24"/>
        </w:rPr>
        <w:t xml:space="preserve"> </w:t>
      </w:r>
    </w:p>
    <w:p w:rsidR="00397005" w:rsidRPr="004C44A2" w:rsidRDefault="005B3B3C" w:rsidP="00575E81">
      <w:pPr>
        <w:pStyle w:val="af"/>
        <w:numPr>
          <w:ilvl w:val="0"/>
          <w:numId w:val="64"/>
        </w:numPr>
        <w:tabs>
          <w:tab w:val="left" w:pos="993"/>
          <w:tab w:val="left" w:pos="1276"/>
        </w:tabs>
        <w:autoSpaceDE w:val="0"/>
        <w:autoSpaceDN w:val="0"/>
        <w:adjustRightInd w:val="0"/>
        <w:ind w:left="0" w:firstLine="709"/>
        <w:jc w:val="both"/>
        <w:rPr>
          <w:sz w:val="24"/>
          <w:szCs w:val="24"/>
        </w:rPr>
      </w:pPr>
      <w:r w:rsidRPr="004C44A2">
        <w:rPr>
          <w:sz w:val="24"/>
          <w:szCs w:val="24"/>
        </w:rPr>
        <w:t xml:space="preserve">по </w:t>
      </w:r>
      <w:r w:rsidR="00397005" w:rsidRPr="004C44A2">
        <w:rPr>
          <w:sz w:val="24"/>
          <w:szCs w:val="24"/>
        </w:rPr>
        <w:t>уровн</w:t>
      </w:r>
      <w:r w:rsidRPr="004C44A2">
        <w:rPr>
          <w:sz w:val="24"/>
          <w:szCs w:val="24"/>
        </w:rPr>
        <w:t>ю</w:t>
      </w:r>
      <w:r w:rsidR="00397005" w:rsidRPr="004C44A2">
        <w:rPr>
          <w:sz w:val="24"/>
          <w:szCs w:val="24"/>
        </w:rPr>
        <w:t xml:space="preserve"> и динамик</w:t>
      </w:r>
      <w:r w:rsidR="007E23D7" w:rsidRPr="004C44A2">
        <w:rPr>
          <w:sz w:val="24"/>
          <w:szCs w:val="24"/>
        </w:rPr>
        <w:t>е</w:t>
      </w:r>
      <w:r w:rsidR="009F7249" w:rsidRPr="004C44A2">
        <w:rPr>
          <w:sz w:val="24"/>
          <w:szCs w:val="24"/>
        </w:rPr>
        <w:t xml:space="preserve"> закупочных цен;</w:t>
      </w:r>
      <w:r w:rsidR="00397005" w:rsidRPr="004C44A2">
        <w:rPr>
          <w:sz w:val="24"/>
          <w:szCs w:val="24"/>
        </w:rPr>
        <w:t xml:space="preserve"> </w:t>
      </w:r>
    </w:p>
    <w:p w:rsidR="00397005" w:rsidRPr="004C44A2" w:rsidRDefault="005B3B3C" w:rsidP="00575E81">
      <w:pPr>
        <w:pStyle w:val="af"/>
        <w:numPr>
          <w:ilvl w:val="0"/>
          <w:numId w:val="64"/>
        </w:numPr>
        <w:tabs>
          <w:tab w:val="left" w:pos="993"/>
          <w:tab w:val="left" w:pos="1276"/>
        </w:tabs>
        <w:autoSpaceDE w:val="0"/>
        <w:autoSpaceDN w:val="0"/>
        <w:adjustRightInd w:val="0"/>
        <w:ind w:left="0" w:firstLine="709"/>
        <w:jc w:val="both"/>
        <w:rPr>
          <w:sz w:val="24"/>
          <w:szCs w:val="24"/>
        </w:rPr>
      </w:pPr>
      <w:r w:rsidRPr="004C44A2">
        <w:rPr>
          <w:sz w:val="24"/>
          <w:szCs w:val="24"/>
        </w:rPr>
        <w:t xml:space="preserve">по </w:t>
      </w:r>
      <w:r w:rsidR="00397005" w:rsidRPr="004C44A2">
        <w:rPr>
          <w:sz w:val="24"/>
          <w:szCs w:val="24"/>
        </w:rPr>
        <w:t>исключению искусственного дробления закупок.</w:t>
      </w:r>
    </w:p>
    <w:p w:rsidR="00DA2889" w:rsidRPr="004C44A2" w:rsidRDefault="00DD206A" w:rsidP="00DA2889">
      <w:pPr>
        <w:autoSpaceDE w:val="0"/>
        <w:autoSpaceDN w:val="0"/>
        <w:adjustRightInd w:val="0"/>
        <w:ind w:firstLine="709"/>
        <w:jc w:val="both"/>
      </w:pPr>
      <w:r w:rsidRPr="004C44A2">
        <w:t xml:space="preserve">7.1.2   </w:t>
      </w:r>
      <w:r w:rsidR="00DA2889" w:rsidRPr="004C44A2">
        <w:t>Исследование рынка включает в себя изучение:</w:t>
      </w:r>
    </w:p>
    <w:p w:rsidR="00DA2889" w:rsidRPr="004C44A2" w:rsidRDefault="00DD206A" w:rsidP="00575E81">
      <w:pPr>
        <w:pStyle w:val="af"/>
        <w:numPr>
          <w:ilvl w:val="0"/>
          <w:numId w:val="11"/>
        </w:numPr>
        <w:tabs>
          <w:tab w:val="left" w:pos="993"/>
        </w:tabs>
        <w:autoSpaceDE w:val="0"/>
        <w:autoSpaceDN w:val="0"/>
        <w:adjustRightInd w:val="0"/>
        <w:ind w:left="0" w:firstLine="709"/>
        <w:jc w:val="both"/>
        <w:rPr>
          <w:sz w:val="24"/>
          <w:szCs w:val="24"/>
        </w:rPr>
      </w:pPr>
      <w:r w:rsidRPr="004C44A2">
        <w:rPr>
          <w:sz w:val="24"/>
          <w:szCs w:val="24"/>
        </w:rPr>
        <w:t>актуальных публикаций средств массовой информации</w:t>
      </w:r>
      <w:r w:rsidR="00DA2889" w:rsidRPr="004C44A2">
        <w:rPr>
          <w:sz w:val="24"/>
          <w:szCs w:val="24"/>
        </w:rPr>
        <w:t xml:space="preserve"> (если таковые имеются);</w:t>
      </w:r>
    </w:p>
    <w:p w:rsidR="00DA2889" w:rsidRPr="004C44A2" w:rsidRDefault="00DA2889" w:rsidP="00575E81">
      <w:pPr>
        <w:pStyle w:val="af"/>
        <w:numPr>
          <w:ilvl w:val="0"/>
          <w:numId w:val="11"/>
        </w:numPr>
        <w:tabs>
          <w:tab w:val="left" w:pos="993"/>
        </w:tabs>
        <w:autoSpaceDE w:val="0"/>
        <w:autoSpaceDN w:val="0"/>
        <w:adjustRightInd w:val="0"/>
        <w:ind w:left="0" w:firstLine="709"/>
        <w:jc w:val="both"/>
        <w:rPr>
          <w:sz w:val="24"/>
          <w:szCs w:val="24"/>
        </w:rPr>
      </w:pPr>
      <w:r w:rsidRPr="004C44A2">
        <w:rPr>
          <w:sz w:val="24"/>
          <w:szCs w:val="24"/>
        </w:rPr>
        <w:t>данных информационных агентств (если таковые имеются);</w:t>
      </w:r>
    </w:p>
    <w:p w:rsidR="00DA2889" w:rsidRPr="004C44A2" w:rsidRDefault="00DA2889" w:rsidP="00575E81">
      <w:pPr>
        <w:pStyle w:val="af"/>
        <w:numPr>
          <w:ilvl w:val="0"/>
          <w:numId w:val="11"/>
        </w:numPr>
        <w:tabs>
          <w:tab w:val="left" w:pos="993"/>
        </w:tabs>
        <w:autoSpaceDE w:val="0"/>
        <w:autoSpaceDN w:val="0"/>
        <w:adjustRightInd w:val="0"/>
        <w:ind w:left="0" w:firstLine="709"/>
        <w:jc w:val="both"/>
        <w:rPr>
          <w:sz w:val="24"/>
          <w:szCs w:val="24"/>
        </w:rPr>
      </w:pPr>
      <w:r w:rsidRPr="004C44A2">
        <w:rPr>
          <w:sz w:val="24"/>
          <w:szCs w:val="24"/>
        </w:rPr>
        <w:t xml:space="preserve">биржевых сводок и </w:t>
      </w:r>
      <w:r w:rsidR="00D67B7F">
        <w:rPr>
          <w:sz w:val="24"/>
          <w:szCs w:val="24"/>
        </w:rPr>
        <w:t>прогнозов о тенденциях на рынке</w:t>
      </w:r>
      <w:r w:rsidRPr="004C44A2">
        <w:rPr>
          <w:sz w:val="24"/>
          <w:szCs w:val="24"/>
        </w:rPr>
        <w:t xml:space="preserve"> по закупаемым МТР (если таковые имеются);</w:t>
      </w:r>
    </w:p>
    <w:p w:rsidR="00DA2889" w:rsidRPr="004C44A2" w:rsidRDefault="00DA2889" w:rsidP="00575E81">
      <w:pPr>
        <w:pStyle w:val="af"/>
        <w:numPr>
          <w:ilvl w:val="0"/>
          <w:numId w:val="11"/>
        </w:numPr>
        <w:tabs>
          <w:tab w:val="left" w:pos="993"/>
        </w:tabs>
        <w:autoSpaceDE w:val="0"/>
        <w:autoSpaceDN w:val="0"/>
        <w:adjustRightInd w:val="0"/>
        <w:ind w:left="0" w:firstLine="709"/>
        <w:jc w:val="both"/>
        <w:rPr>
          <w:sz w:val="24"/>
          <w:szCs w:val="24"/>
        </w:rPr>
      </w:pPr>
      <w:r w:rsidRPr="004C44A2">
        <w:rPr>
          <w:sz w:val="24"/>
          <w:szCs w:val="24"/>
        </w:rPr>
        <w:t>отчетов о выставках, семинарах, конференциях по тематике данного МТР (если таковые имеются);</w:t>
      </w:r>
    </w:p>
    <w:p w:rsidR="00DA2889" w:rsidRPr="004C44A2" w:rsidRDefault="00DA2889" w:rsidP="00A16140">
      <w:pPr>
        <w:pStyle w:val="af"/>
        <w:numPr>
          <w:ilvl w:val="0"/>
          <w:numId w:val="11"/>
        </w:numPr>
        <w:tabs>
          <w:tab w:val="left" w:pos="993"/>
        </w:tabs>
        <w:autoSpaceDE w:val="0"/>
        <w:autoSpaceDN w:val="0"/>
        <w:adjustRightInd w:val="0"/>
        <w:ind w:left="0" w:firstLine="709"/>
        <w:jc w:val="both"/>
        <w:rPr>
          <w:sz w:val="24"/>
          <w:szCs w:val="24"/>
        </w:rPr>
      </w:pPr>
      <w:r w:rsidRPr="004C44A2">
        <w:rPr>
          <w:sz w:val="24"/>
          <w:szCs w:val="24"/>
        </w:rPr>
        <w:t>коммерческих предложений от поставщиков, ранее осуществлявших поставку данных МТР и вновь найденных.</w:t>
      </w:r>
    </w:p>
    <w:p w:rsidR="00DA2889" w:rsidRPr="004C44A2" w:rsidRDefault="00DD206A" w:rsidP="00DA2889">
      <w:pPr>
        <w:shd w:val="clear" w:color="auto" w:fill="FFFFFF"/>
        <w:ind w:firstLine="709"/>
        <w:jc w:val="both"/>
      </w:pPr>
      <w:r w:rsidRPr="004C44A2">
        <w:t xml:space="preserve">7.1.3  </w:t>
      </w:r>
      <w:r w:rsidR="00DA2889" w:rsidRPr="004C44A2">
        <w:t xml:space="preserve"> </w:t>
      </w:r>
      <w:r w:rsidR="00DA2889" w:rsidRPr="004C44A2">
        <w:rPr>
          <w:rFonts w:eastAsia="Calibri"/>
        </w:rPr>
        <w:t xml:space="preserve">Информационным ресурсом </w:t>
      </w:r>
      <w:r w:rsidR="00DA2889" w:rsidRPr="004C44A2">
        <w:t>ОАО «БСК»</w:t>
      </w:r>
      <w:r w:rsidRPr="004C44A2">
        <w:rPr>
          <w:rFonts w:eastAsia="Calibri"/>
        </w:rPr>
        <w:t xml:space="preserve">, обеспечивающим </w:t>
      </w:r>
      <w:r w:rsidR="00DA2889" w:rsidRPr="004C44A2">
        <w:rPr>
          <w:rFonts w:eastAsia="Calibri"/>
        </w:rPr>
        <w:t xml:space="preserve"> публичность в сфере закупок</w:t>
      </w:r>
      <w:r w:rsidR="000E2BDC" w:rsidRPr="004C44A2">
        <w:rPr>
          <w:rFonts w:eastAsia="Calibri"/>
        </w:rPr>
        <w:t>,</w:t>
      </w:r>
      <w:r w:rsidR="00DA2889" w:rsidRPr="004C44A2">
        <w:rPr>
          <w:rFonts w:eastAsia="Calibri"/>
        </w:rPr>
        <w:t xml:space="preserve"> является официальный сайт</w:t>
      </w:r>
      <w:r w:rsidR="00DA2889" w:rsidRPr="004C44A2">
        <w:t xml:space="preserve">, на котором </w:t>
      </w:r>
      <w:r w:rsidR="000334FF" w:rsidRPr="004C44A2">
        <w:t xml:space="preserve">специалистами </w:t>
      </w:r>
      <w:r w:rsidR="00B37955" w:rsidRPr="004C44A2">
        <w:t>отдела аналитики и конкурсных процедур</w:t>
      </w:r>
      <w:r w:rsidR="000334FF" w:rsidRPr="004C44A2">
        <w:t xml:space="preserve"> </w:t>
      </w:r>
      <w:r w:rsidR="00DA2889" w:rsidRPr="004C44A2">
        <w:t>размещается для общего доступа:</w:t>
      </w:r>
    </w:p>
    <w:p w:rsidR="00DA2889" w:rsidRPr="004C44A2" w:rsidRDefault="00DA2889" w:rsidP="00575E81">
      <w:pPr>
        <w:pStyle w:val="af7"/>
        <w:widowControl w:val="0"/>
        <w:numPr>
          <w:ilvl w:val="0"/>
          <w:numId w:val="12"/>
        </w:numPr>
        <w:tabs>
          <w:tab w:val="left" w:pos="851"/>
          <w:tab w:val="left" w:pos="993"/>
        </w:tabs>
        <w:kinsoku w:val="0"/>
        <w:overflowPunct w:val="0"/>
        <w:autoSpaceDE w:val="0"/>
        <w:autoSpaceDN w:val="0"/>
        <w:adjustRightInd w:val="0"/>
        <w:spacing w:after="0" w:line="240" w:lineRule="auto"/>
        <w:ind w:left="0" w:firstLine="709"/>
        <w:jc w:val="both"/>
        <w:rPr>
          <w:rFonts w:ascii="Times New Roman" w:hAnsi="Times New Roman"/>
          <w:sz w:val="24"/>
          <w:szCs w:val="24"/>
        </w:rPr>
      </w:pPr>
      <w:r w:rsidRPr="004C44A2">
        <w:rPr>
          <w:rFonts w:ascii="Times New Roman" w:hAnsi="Times New Roman"/>
          <w:sz w:val="24"/>
          <w:szCs w:val="24"/>
        </w:rPr>
        <w:t>информация о наличии потребности в материально-технических ресурсах на год (ориентировочная на основании бизнес-плана);</w:t>
      </w:r>
    </w:p>
    <w:p w:rsidR="00DA2889" w:rsidRPr="004C44A2" w:rsidRDefault="00DA2889" w:rsidP="00575E81">
      <w:pPr>
        <w:pStyle w:val="af7"/>
        <w:widowControl w:val="0"/>
        <w:numPr>
          <w:ilvl w:val="0"/>
          <w:numId w:val="12"/>
        </w:numPr>
        <w:tabs>
          <w:tab w:val="left" w:pos="851"/>
          <w:tab w:val="left" w:pos="993"/>
        </w:tabs>
        <w:kinsoku w:val="0"/>
        <w:overflowPunct w:val="0"/>
        <w:autoSpaceDE w:val="0"/>
        <w:autoSpaceDN w:val="0"/>
        <w:adjustRightInd w:val="0"/>
        <w:spacing w:after="0" w:line="240" w:lineRule="auto"/>
        <w:ind w:left="0" w:firstLine="709"/>
        <w:jc w:val="both"/>
        <w:rPr>
          <w:rFonts w:ascii="Times New Roman" w:hAnsi="Times New Roman"/>
          <w:sz w:val="24"/>
          <w:szCs w:val="24"/>
        </w:rPr>
      </w:pPr>
      <w:r w:rsidRPr="004C44A2">
        <w:rPr>
          <w:rFonts w:ascii="Times New Roman" w:hAnsi="Times New Roman"/>
          <w:sz w:val="24"/>
          <w:szCs w:val="24"/>
        </w:rPr>
        <w:t>извещения о проведении закупок стоимостью более 1 млн. рублей;</w:t>
      </w:r>
    </w:p>
    <w:p w:rsidR="00DA2889" w:rsidRPr="004C44A2" w:rsidRDefault="00DA2889" w:rsidP="00575E81">
      <w:pPr>
        <w:pStyle w:val="af7"/>
        <w:widowControl w:val="0"/>
        <w:numPr>
          <w:ilvl w:val="0"/>
          <w:numId w:val="12"/>
        </w:numPr>
        <w:tabs>
          <w:tab w:val="left" w:pos="851"/>
          <w:tab w:val="left" w:pos="993"/>
        </w:tabs>
        <w:kinsoku w:val="0"/>
        <w:overflowPunct w:val="0"/>
        <w:autoSpaceDE w:val="0"/>
        <w:autoSpaceDN w:val="0"/>
        <w:adjustRightInd w:val="0"/>
        <w:spacing w:after="0" w:line="240" w:lineRule="auto"/>
        <w:ind w:left="0" w:firstLine="709"/>
        <w:jc w:val="both"/>
        <w:rPr>
          <w:rFonts w:ascii="Times New Roman" w:hAnsi="Times New Roman"/>
          <w:sz w:val="24"/>
          <w:szCs w:val="24"/>
        </w:rPr>
      </w:pPr>
      <w:r w:rsidRPr="004C44A2">
        <w:rPr>
          <w:rFonts w:ascii="Times New Roman" w:hAnsi="Times New Roman"/>
          <w:sz w:val="24"/>
          <w:szCs w:val="24"/>
        </w:rPr>
        <w:t>контактные данные начальников отделов-исполнителей;</w:t>
      </w:r>
    </w:p>
    <w:p w:rsidR="00DA2889" w:rsidRDefault="00DA2889" w:rsidP="00575E81">
      <w:pPr>
        <w:pStyle w:val="af7"/>
        <w:widowControl w:val="0"/>
        <w:numPr>
          <w:ilvl w:val="0"/>
          <w:numId w:val="12"/>
        </w:numPr>
        <w:tabs>
          <w:tab w:val="left" w:pos="851"/>
          <w:tab w:val="left" w:pos="993"/>
        </w:tabs>
        <w:kinsoku w:val="0"/>
        <w:overflowPunct w:val="0"/>
        <w:autoSpaceDE w:val="0"/>
        <w:autoSpaceDN w:val="0"/>
        <w:adjustRightInd w:val="0"/>
        <w:spacing w:after="0" w:line="240" w:lineRule="auto"/>
        <w:ind w:left="0" w:firstLine="709"/>
        <w:jc w:val="both"/>
        <w:rPr>
          <w:rFonts w:ascii="Times New Roman" w:hAnsi="Times New Roman"/>
          <w:sz w:val="24"/>
          <w:szCs w:val="24"/>
        </w:rPr>
      </w:pPr>
      <w:r w:rsidRPr="004C44A2">
        <w:rPr>
          <w:rFonts w:ascii="Times New Roman" w:hAnsi="Times New Roman"/>
          <w:sz w:val="24"/>
          <w:szCs w:val="24"/>
        </w:rPr>
        <w:t>электронный адрес, на который принимаются коммерчес</w:t>
      </w:r>
      <w:r w:rsidR="00877606">
        <w:rPr>
          <w:rFonts w:ascii="Times New Roman" w:hAnsi="Times New Roman"/>
          <w:sz w:val="24"/>
          <w:szCs w:val="24"/>
        </w:rPr>
        <w:t>кие предложения на поставку МТР;</w:t>
      </w:r>
    </w:p>
    <w:p w:rsidR="00877606" w:rsidRPr="004C44A2" w:rsidRDefault="00877606" w:rsidP="00575E81">
      <w:pPr>
        <w:pStyle w:val="af7"/>
        <w:widowControl w:val="0"/>
        <w:numPr>
          <w:ilvl w:val="0"/>
          <w:numId w:val="12"/>
        </w:numPr>
        <w:tabs>
          <w:tab w:val="left" w:pos="851"/>
          <w:tab w:val="left" w:pos="993"/>
        </w:tabs>
        <w:kinsoku w:val="0"/>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образец типового договора ОАО «БСК» на поставку МТР.</w:t>
      </w:r>
    </w:p>
    <w:p w:rsidR="00DA2889" w:rsidRPr="004C44A2" w:rsidRDefault="00DA2889" w:rsidP="00DA2889">
      <w:pPr>
        <w:pStyle w:val="af7"/>
        <w:widowControl w:val="0"/>
        <w:tabs>
          <w:tab w:val="left" w:pos="1138"/>
        </w:tabs>
        <w:kinsoku w:val="0"/>
        <w:overflowPunct w:val="0"/>
        <w:autoSpaceDE w:val="0"/>
        <w:autoSpaceDN w:val="0"/>
        <w:adjustRightInd w:val="0"/>
        <w:spacing w:after="0" w:line="240" w:lineRule="auto"/>
        <w:ind w:firstLine="709"/>
        <w:jc w:val="both"/>
        <w:rPr>
          <w:rFonts w:ascii="Times New Roman" w:hAnsi="Times New Roman"/>
          <w:sz w:val="24"/>
          <w:szCs w:val="24"/>
        </w:rPr>
      </w:pPr>
      <w:r w:rsidRPr="004C44A2">
        <w:rPr>
          <w:rFonts w:ascii="Times New Roman" w:hAnsi="Times New Roman"/>
          <w:sz w:val="24"/>
          <w:szCs w:val="24"/>
        </w:rPr>
        <w:t>Ответственный исполнитель коммерческой службы (назначенный распоряжением заместителя генерального директор</w:t>
      </w:r>
      <w:r w:rsidR="00416948">
        <w:rPr>
          <w:rFonts w:ascii="Times New Roman" w:hAnsi="Times New Roman"/>
          <w:sz w:val="24"/>
          <w:szCs w:val="24"/>
        </w:rPr>
        <w:t>а по снабжению и продажам) осуществляет</w:t>
      </w:r>
      <w:r w:rsidRPr="004C44A2">
        <w:rPr>
          <w:rFonts w:ascii="Times New Roman" w:hAnsi="Times New Roman"/>
          <w:sz w:val="24"/>
          <w:szCs w:val="24"/>
        </w:rPr>
        <w:t xml:space="preserve"> рассылку полученных предложений исполнителю отдела-исполнителя, ответственному за закупку предложенного МТР.</w:t>
      </w:r>
    </w:p>
    <w:p w:rsidR="00DA2889" w:rsidRPr="004C44A2" w:rsidRDefault="00DA2889" w:rsidP="00DA2889">
      <w:pPr>
        <w:pStyle w:val="af7"/>
        <w:widowControl w:val="0"/>
        <w:tabs>
          <w:tab w:val="left" w:pos="1138"/>
        </w:tabs>
        <w:kinsoku w:val="0"/>
        <w:overflowPunct w:val="0"/>
        <w:autoSpaceDE w:val="0"/>
        <w:autoSpaceDN w:val="0"/>
        <w:adjustRightInd w:val="0"/>
        <w:spacing w:after="0" w:line="240" w:lineRule="auto"/>
        <w:ind w:firstLine="709"/>
        <w:jc w:val="both"/>
        <w:rPr>
          <w:rFonts w:ascii="Times New Roman" w:hAnsi="Times New Roman"/>
          <w:sz w:val="24"/>
          <w:szCs w:val="24"/>
        </w:rPr>
      </w:pPr>
      <w:r w:rsidRPr="004C44A2">
        <w:rPr>
          <w:rFonts w:ascii="Times New Roman" w:hAnsi="Times New Roman"/>
          <w:sz w:val="24"/>
          <w:szCs w:val="24"/>
        </w:rPr>
        <w:t xml:space="preserve">Полученные коммерческие предложения являются обязательными для ознакомления </w:t>
      </w:r>
      <w:r w:rsidR="009F7249" w:rsidRPr="004C44A2">
        <w:rPr>
          <w:rFonts w:ascii="Times New Roman" w:hAnsi="Times New Roman"/>
          <w:sz w:val="24"/>
          <w:szCs w:val="24"/>
        </w:rPr>
        <w:t>исполнителя</w:t>
      </w:r>
      <w:r w:rsidRPr="004C44A2">
        <w:rPr>
          <w:rFonts w:ascii="Times New Roman" w:hAnsi="Times New Roman"/>
          <w:sz w:val="24"/>
          <w:szCs w:val="24"/>
        </w:rPr>
        <w:t xml:space="preserve"> отдела-исполнителя и определения возможности участия в конкур</w:t>
      </w:r>
      <w:r w:rsidR="000E2BDC" w:rsidRPr="004C44A2">
        <w:rPr>
          <w:rFonts w:ascii="Times New Roman" w:hAnsi="Times New Roman"/>
          <w:sz w:val="24"/>
          <w:szCs w:val="24"/>
        </w:rPr>
        <w:t>ент</w:t>
      </w:r>
      <w:r w:rsidRPr="004C44A2">
        <w:rPr>
          <w:rFonts w:ascii="Times New Roman" w:hAnsi="Times New Roman"/>
          <w:sz w:val="24"/>
          <w:szCs w:val="24"/>
        </w:rPr>
        <w:t>ных и неконкур</w:t>
      </w:r>
      <w:r w:rsidR="000E2BDC" w:rsidRPr="004C44A2">
        <w:rPr>
          <w:rFonts w:ascii="Times New Roman" w:hAnsi="Times New Roman"/>
          <w:sz w:val="24"/>
          <w:szCs w:val="24"/>
        </w:rPr>
        <w:t>ент</w:t>
      </w:r>
      <w:r w:rsidRPr="004C44A2">
        <w:rPr>
          <w:rFonts w:ascii="Times New Roman" w:hAnsi="Times New Roman"/>
          <w:sz w:val="24"/>
          <w:szCs w:val="24"/>
        </w:rPr>
        <w:t>ных процедурах закупки.</w:t>
      </w:r>
    </w:p>
    <w:p w:rsidR="00DA2889" w:rsidRPr="004C44A2" w:rsidRDefault="00DA2889" w:rsidP="00DA2889">
      <w:pPr>
        <w:pStyle w:val="af7"/>
        <w:widowControl w:val="0"/>
        <w:tabs>
          <w:tab w:val="left" w:pos="1138"/>
        </w:tabs>
        <w:kinsoku w:val="0"/>
        <w:overflowPunct w:val="0"/>
        <w:autoSpaceDE w:val="0"/>
        <w:autoSpaceDN w:val="0"/>
        <w:adjustRightInd w:val="0"/>
        <w:spacing w:after="0" w:line="240" w:lineRule="auto"/>
        <w:ind w:firstLine="709"/>
        <w:jc w:val="both"/>
        <w:rPr>
          <w:rFonts w:ascii="Times New Roman" w:hAnsi="Times New Roman"/>
          <w:sz w:val="24"/>
          <w:szCs w:val="24"/>
        </w:rPr>
      </w:pPr>
      <w:r w:rsidRPr="004C44A2">
        <w:rPr>
          <w:rFonts w:ascii="Times New Roman" w:hAnsi="Times New Roman"/>
          <w:sz w:val="24"/>
          <w:szCs w:val="24"/>
        </w:rPr>
        <w:t>Входящие и исходящие пересылки архивируются, систематизируются по датам поступления. Текущая электронная почта и архив являются журналом регистрации, не подлежат изменению и удалению в течение 3-х лет.</w:t>
      </w:r>
    </w:p>
    <w:p w:rsidR="00DA2889" w:rsidRPr="004C44A2" w:rsidRDefault="007D4041" w:rsidP="00DA2889">
      <w:pPr>
        <w:autoSpaceDE w:val="0"/>
        <w:autoSpaceDN w:val="0"/>
        <w:adjustRightInd w:val="0"/>
        <w:ind w:firstLine="709"/>
        <w:jc w:val="both"/>
      </w:pPr>
      <w:r w:rsidRPr="004C44A2">
        <w:t xml:space="preserve">7.1.4  </w:t>
      </w:r>
      <w:r w:rsidR="00DA2889" w:rsidRPr="004C44A2">
        <w:rPr>
          <w:b/>
        </w:rPr>
        <w:t xml:space="preserve"> </w:t>
      </w:r>
      <w:r w:rsidR="00DA2889" w:rsidRPr="004C44A2">
        <w:t>Определение начальной цены</w:t>
      </w:r>
      <w:r w:rsidR="00DA2889" w:rsidRPr="004C44A2">
        <w:rPr>
          <w:b/>
        </w:rPr>
        <w:t xml:space="preserve"> </w:t>
      </w:r>
      <w:r w:rsidR="00DA2889" w:rsidRPr="004C44A2">
        <w:t>(или ее уточнение, если она была определена ранее, в том числе в ходе планирования), осуществляется на основании среднего уро</w:t>
      </w:r>
      <w:r w:rsidR="00F4693C" w:rsidRPr="004C44A2">
        <w:t>вня цен на МТР (</w:t>
      </w:r>
      <w:r w:rsidR="00182FDF" w:rsidRPr="004C44A2">
        <w:t>работы, услуги) такого же вида</w:t>
      </w:r>
      <w:r w:rsidR="00DA2889" w:rsidRPr="004C44A2">
        <w:t xml:space="preserve"> (типа, класса)</w:t>
      </w:r>
      <w:r w:rsidR="00182FDF" w:rsidRPr="004C44A2">
        <w:t>,</w:t>
      </w:r>
      <w:r w:rsidR="00DA2889" w:rsidRPr="004C44A2">
        <w:t xml:space="preserve"> в таком же объеме и на таких же условиях поставки (выполнения, оказания) из числа ранее приобретенных.</w:t>
      </w:r>
    </w:p>
    <w:p w:rsidR="00DA2889" w:rsidRPr="004C44A2" w:rsidRDefault="00DA2889" w:rsidP="00DA2889">
      <w:pPr>
        <w:autoSpaceDE w:val="0"/>
        <w:autoSpaceDN w:val="0"/>
        <w:adjustRightInd w:val="0"/>
        <w:ind w:firstLine="709"/>
        <w:jc w:val="both"/>
      </w:pPr>
      <w:r w:rsidRPr="004C44A2">
        <w:t xml:space="preserve">При определении (уточнении) начальной цены инициатор закупки сравнивает цены на </w:t>
      </w:r>
      <w:r w:rsidR="00F4693C" w:rsidRPr="004C44A2">
        <w:t>требуемые МТР (</w:t>
      </w:r>
      <w:r w:rsidRPr="004C44A2">
        <w:t>работы, услуги) с ценами такого</w:t>
      </w:r>
      <w:r w:rsidR="00F4693C" w:rsidRPr="004C44A2">
        <w:t xml:space="preserve"> же вида (типа, класса) МТР (</w:t>
      </w:r>
      <w:r w:rsidRPr="004C44A2">
        <w:t>работ, услуг) по ранее проведенным закупочным процедурам с учетом имеющейся информации по:</w:t>
      </w:r>
    </w:p>
    <w:p w:rsidR="00DA2889" w:rsidRPr="004C44A2" w:rsidRDefault="00DA2889" w:rsidP="00575E81">
      <w:pPr>
        <w:pStyle w:val="af"/>
        <w:numPr>
          <w:ilvl w:val="0"/>
          <w:numId w:val="13"/>
        </w:numPr>
        <w:tabs>
          <w:tab w:val="left" w:pos="993"/>
        </w:tabs>
        <w:autoSpaceDE w:val="0"/>
        <w:autoSpaceDN w:val="0"/>
        <w:adjustRightInd w:val="0"/>
        <w:ind w:left="0" w:firstLine="709"/>
        <w:jc w:val="both"/>
        <w:rPr>
          <w:sz w:val="24"/>
          <w:szCs w:val="24"/>
        </w:rPr>
      </w:pPr>
      <w:r w:rsidRPr="004C44A2">
        <w:rPr>
          <w:sz w:val="24"/>
          <w:szCs w:val="24"/>
        </w:rPr>
        <w:t>объемам закупки;</w:t>
      </w:r>
    </w:p>
    <w:p w:rsidR="00DA2889" w:rsidRPr="004C44A2" w:rsidRDefault="00DA2889" w:rsidP="00575E81">
      <w:pPr>
        <w:pStyle w:val="af"/>
        <w:numPr>
          <w:ilvl w:val="0"/>
          <w:numId w:val="13"/>
        </w:numPr>
        <w:tabs>
          <w:tab w:val="left" w:pos="993"/>
        </w:tabs>
        <w:autoSpaceDE w:val="0"/>
        <w:autoSpaceDN w:val="0"/>
        <w:adjustRightInd w:val="0"/>
        <w:ind w:left="0" w:firstLine="709"/>
        <w:jc w:val="both"/>
        <w:rPr>
          <w:sz w:val="24"/>
          <w:szCs w:val="24"/>
        </w:rPr>
      </w:pPr>
      <w:r w:rsidRPr="004C44A2">
        <w:rPr>
          <w:sz w:val="24"/>
          <w:szCs w:val="24"/>
        </w:rPr>
        <w:t>срокам и условиям поставки товар</w:t>
      </w:r>
      <w:r w:rsidR="00F4693C" w:rsidRPr="004C44A2">
        <w:rPr>
          <w:sz w:val="24"/>
          <w:szCs w:val="24"/>
        </w:rPr>
        <w:t xml:space="preserve">ов (выполнения </w:t>
      </w:r>
      <w:r w:rsidRPr="004C44A2">
        <w:rPr>
          <w:sz w:val="24"/>
          <w:szCs w:val="24"/>
        </w:rPr>
        <w:t>работ, оказания услуг);</w:t>
      </w:r>
    </w:p>
    <w:p w:rsidR="00DA2889" w:rsidRPr="004C44A2" w:rsidRDefault="00DA2889" w:rsidP="00575E81">
      <w:pPr>
        <w:pStyle w:val="af"/>
        <w:numPr>
          <w:ilvl w:val="0"/>
          <w:numId w:val="13"/>
        </w:numPr>
        <w:tabs>
          <w:tab w:val="left" w:pos="993"/>
        </w:tabs>
        <w:autoSpaceDE w:val="0"/>
        <w:autoSpaceDN w:val="0"/>
        <w:adjustRightInd w:val="0"/>
        <w:ind w:left="0" w:firstLine="709"/>
        <w:jc w:val="both"/>
        <w:rPr>
          <w:sz w:val="24"/>
          <w:szCs w:val="24"/>
        </w:rPr>
      </w:pPr>
      <w:r w:rsidRPr="004C44A2">
        <w:rPr>
          <w:sz w:val="24"/>
          <w:szCs w:val="24"/>
        </w:rPr>
        <w:t>условиям оплаты по договору;</w:t>
      </w:r>
    </w:p>
    <w:p w:rsidR="00DA2889" w:rsidRPr="004C44A2" w:rsidRDefault="00DA2889" w:rsidP="00575E81">
      <w:pPr>
        <w:pStyle w:val="af"/>
        <w:numPr>
          <w:ilvl w:val="0"/>
          <w:numId w:val="13"/>
        </w:numPr>
        <w:tabs>
          <w:tab w:val="left" w:pos="993"/>
        </w:tabs>
        <w:autoSpaceDE w:val="0"/>
        <w:autoSpaceDN w:val="0"/>
        <w:adjustRightInd w:val="0"/>
        <w:ind w:left="0" w:firstLine="709"/>
        <w:jc w:val="both"/>
        <w:rPr>
          <w:sz w:val="24"/>
          <w:szCs w:val="24"/>
        </w:rPr>
      </w:pPr>
      <w:r w:rsidRPr="004C44A2">
        <w:rPr>
          <w:sz w:val="24"/>
          <w:szCs w:val="24"/>
        </w:rPr>
        <w:t>инфляции;</w:t>
      </w:r>
    </w:p>
    <w:p w:rsidR="00DA2889" w:rsidRPr="004C44A2" w:rsidRDefault="00EF10EB" w:rsidP="00575E81">
      <w:pPr>
        <w:pStyle w:val="af"/>
        <w:numPr>
          <w:ilvl w:val="0"/>
          <w:numId w:val="13"/>
        </w:numPr>
        <w:tabs>
          <w:tab w:val="left" w:pos="993"/>
        </w:tabs>
        <w:autoSpaceDE w:val="0"/>
        <w:autoSpaceDN w:val="0"/>
        <w:adjustRightInd w:val="0"/>
        <w:ind w:left="0" w:firstLine="709"/>
        <w:jc w:val="both"/>
        <w:rPr>
          <w:sz w:val="24"/>
          <w:szCs w:val="24"/>
        </w:rPr>
      </w:pPr>
      <w:r w:rsidRPr="004C44A2">
        <w:rPr>
          <w:sz w:val="24"/>
          <w:szCs w:val="24"/>
        </w:rPr>
        <w:t>другим существенным факторам</w:t>
      </w:r>
      <w:r w:rsidR="00DA2889" w:rsidRPr="004C44A2">
        <w:rPr>
          <w:sz w:val="24"/>
          <w:szCs w:val="24"/>
        </w:rPr>
        <w:t>.</w:t>
      </w:r>
    </w:p>
    <w:p w:rsidR="00DA2889" w:rsidRPr="004C44A2" w:rsidRDefault="00EF10EB" w:rsidP="00DA2889">
      <w:pPr>
        <w:shd w:val="clear" w:color="auto" w:fill="FFFFFF"/>
        <w:ind w:firstLine="709"/>
        <w:jc w:val="both"/>
      </w:pPr>
      <w:r w:rsidRPr="004C44A2">
        <w:t>7.1.5</w:t>
      </w:r>
      <w:r w:rsidR="00DA2889" w:rsidRPr="004C44A2">
        <w:rPr>
          <w:b/>
        </w:rPr>
        <w:t xml:space="preserve"> </w:t>
      </w:r>
      <w:r w:rsidR="00DA2889" w:rsidRPr="004C44A2">
        <w:t>Поступившая информация позволяет осуществить отбор приемлемых поставщиков, руководствуясь основными критериями:</w:t>
      </w:r>
    </w:p>
    <w:p w:rsidR="00DA2889" w:rsidRPr="004C44A2" w:rsidRDefault="00DA2889" w:rsidP="00DA2889">
      <w:pPr>
        <w:shd w:val="clear" w:color="auto" w:fill="FFFFFF"/>
        <w:tabs>
          <w:tab w:val="left" w:pos="993"/>
        </w:tabs>
        <w:ind w:firstLine="709"/>
        <w:jc w:val="both"/>
      </w:pPr>
      <w:r w:rsidRPr="004C44A2">
        <w:t>– качество и безопасность поставляемых материалов (наличие сертификата</w:t>
      </w:r>
      <w:r w:rsidR="007346BC" w:rsidRPr="004C44A2">
        <w:t>/ паспорта</w:t>
      </w:r>
      <w:r w:rsidRPr="004C44A2">
        <w:t xml:space="preserve"> качества, сертификата соответствия, </w:t>
      </w:r>
      <w:r w:rsidR="007346BC" w:rsidRPr="004C44A2">
        <w:t xml:space="preserve">декларации </w:t>
      </w:r>
      <w:r w:rsidRPr="004C44A2">
        <w:t>и др. документов);</w:t>
      </w:r>
    </w:p>
    <w:p w:rsidR="00DA2889" w:rsidRPr="004C44A2" w:rsidRDefault="00DA2889" w:rsidP="00DA2889">
      <w:pPr>
        <w:shd w:val="clear" w:color="auto" w:fill="FFFFFF"/>
        <w:tabs>
          <w:tab w:val="left" w:pos="993"/>
        </w:tabs>
        <w:ind w:firstLine="709"/>
        <w:jc w:val="both"/>
      </w:pPr>
      <w:r w:rsidRPr="004C44A2">
        <w:t xml:space="preserve">– </w:t>
      </w:r>
      <w:r w:rsidR="00EF10EB" w:rsidRPr="004C44A2">
        <w:t xml:space="preserve"> </w:t>
      </w:r>
      <w:r w:rsidRPr="004C44A2">
        <w:t>цена;</w:t>
      </w:r>
    </w:p>
    <w:p w:rsidR="00DA2889" w:rsidRPr="004C44A2" w:rsidRDefault="00EF10EB" w:rsidP="00DA2889">
      <w:pPr>
        <w:pStyle w:val="af"/>
        <w:tabs>
          <w:tab w:val="left" w:pos="993"/>
          <w:tab w:val="left" w:pos="9052"/>
        </w:tabs>
        <w:kinsoku w:val="0"/>
        <w:overflowPunct w:val="0"/>
        <w:ind w:left="0" w:firstLine="709"/>
        <w:jc w:val="both"/>
        <w:rPr>
          <w:rFonts w:eastAsia="Calibri"/>
          <w:sz w:val="24"/>
          <w:szCs w:val="24"/>
          <w:lang w:eastAsia="en-US"/>
        </w:rPr>
      </w:pPr>
      <w:r w:rsidRPr="004C44A2">
        <w:rPr>
          <w:sz w:val="24"/>
          <w:szCs w:val="24"/>
        </w:rPr>
        <w:lastRenderedPageBreak/>
        <w:t xml:space="preserve">– </w:t>
      </w:r>
      <w:r w:rsidR="00DA2889" w:rsidRPr="004C44A2">
        <w:rPr>
          <w:sz w:val="24"/>
          <w:szCs w:val="24"/>
        </w:rPr>
        <w:t>статус поставщик</w:t>
      </w:r>
      <w:r w:rsidR="00FE666B">
        <w:rPr>
          <w:sz w:val="24"/>
          <w:szCs w:val="24"/>
        </w:rPr>
        <w:t>а (изготовитель / производитель, торговый дом, дистрибьютор, официальный дилер, сервисный центр, официальный представитель,</w:t>
      </w:r>
      <w:r w:rsidR="00DA2889" w:rsidRPr="004C44A2">
        <w:rPr>
          <w:sz w:val="24"/>
          <w:szCs w:val="24"/>
        </w:rPr>
        <w:t xml:space="preserve"> посредник);</w:t>
      </w:r>
    </w:p>
    <w:p w:rsidR="00DA2889" w:rsidRPr="004C44A2" w:rsidRDefault="00DA2889" w:rsidP="00575E81">
      <w:pPr>
        <w:pStyle w:val="af"/>
        <w:widowControl w:val="0"/>
        <w:numPr>
          <w:ilvl w:val="0"/>
          <w:numId w:val="14"/>
        </w:numPr>
        <w:shd w:val="clear" w:color="auto" w:fill="FFFFFF"/>
        <w:tabs>
          <w:tab w:val="left" w:pos="993"/>
          <w:tab w:val="left" w:pos="1134"/>
          <w:tab w:val="left" w:pos="1198"/>
        </w:tabs>
        <w:kinsoku w:val="0"/>
        <w:overflowPunct w:val="0"/>
        <w:autoSpaceDE w:val="0"/>
        <w:autoSpaceDN w:val="0"/>
        <w:adjustRightInd w:val="0"/>
        <w:ind w:left="0" w:firstLine="709"/>
        <w:jc w:val="both"/>
        <w:rPr>
          <w:sz w:val="24"/>
          <w:szCs w:val="24"/>
        </w:rPr>
      </w:pPr>
      <w:r w:rsidRPr="004C44A2">
        <w:rPr>
          <w:sz w:val="24"/>
          <w:szCs w:val="24"/>
        </w:rPr>
        <w:t>срок поставки (время выполнения заказа и доля продукции, имеющейся в наличии);</w:t>
      </w:r>
    </w:p>
    <w:p w:rsidR="00DA2889" w:rsidRPr="004C44A2" w:rsidRDefault="00DA2889" w:rsidP="00575E81">
      <w:pPr>
        <w:pStyle w:val="af"/>
        <w:widowControl w:val="0"/>
        <w:numPr>
          <w:ilvl w:val="0"/>
          <w:numId w:val="14"/>
        </w:numPr>
        <w:shd w:val="clear" w:color="auto" w:fill="FFFFFF"/>
        <w:tabs>
          <w:tab w:val="left" w:pos="993"/>
          <w:tab w:val="left" w:pos="1134"/>
          <w:tab w:val="left" w:pos="1198"/>
        </w:tabs>
        <w:kinsoku w:val="0"/>
        <w:overflowPunct w:val="0"/>
        <w:autoSpaceDE w:val="0"/>
        <w:autoSpaceDN w:val="0"/>
        <w:adjustRightInd w:val="0"/>
        <w:ind w:left="0" w:firstLine="709"/>
        <w:jc w:val="both"/>
        <w:rPr>
          <w:sz w:val="24"/>
          <w:szCs w:val="24"/>
        </w:rPr>
      </w:pPr>
      <w:r w:rsidRPr="004C44A2">
        <w:rPr>
          <w:sz w:val="24"/>
          <w:szCs w:val="24"/>
        </w:rPr>
        <w:t>условия доставки;</w:t>
      </w:r>
    </w:p>
    <w:p w:rsidR="00DA2889" w:rsidRPr="004C44A2" w:rsidRDefault="00DA2889" w:rsidP="00DA2889">
      <w:pPr>
        <w:shd w:val="clear" w:color="auto" w:fill="FFFFFF"/>
        <w:ind w:firstLine="709"/>
        <w:jc w:val="both"/>
      </w:pPr>
      <w:r w:rsidRPr="004C44A2">
        <w:t xml:space="preserve">– </w:t>
      </w:r>
      <w:r w:rsidR="00EF10EB" w:rsidRPr="004C44A2">
        <w:t xml:space="preserve"> </w:t>
      </w:r>
      <w:r w:rsidRPr="004C44A2">
        <w:t>надежность и стабильность поставок, прошлый опыт взаимодействия с поставщиком;</w:t>
      </w:r>
    </w:p>
    <w:p w:rsidR="00DA2889" w:rsidRPr="004C44A2" w:rsidRDefault="00DA2889" w:rsidP="00DA2889">
      <w:pPr>
        <w:shd w:val="clear" w:color="auto" w:fill="FFFFFF"/>
        <w:ind w:firstLine="709"/>
        <w:jc w:val="both"/>
      </w:pPr>
      <w:r w:rsidRPr="004C44A2">
        <w:t xml:space="preserve">– </w:t>
      </w:r>
      <w:r w:rsidR="005818EC" w:rsidRPr="004C44A2">
        <w:t xml:space="preserve"> </w:t>
      </w:r>
      <w:r w:rsidRPr="004C44A2">
        <w:t>финансовая устойчивость поставщика и его деловая репутация.</w:t>
      </w:r>
    </w:p>
    <w:p w:rsidR="00DA2889" w:rsidRPr="004C44A2" w:rsidRDefault="00DA2889" w:rsidP="00DA2889">
      <w:pPr>
        <w:shd w:val="clear" w:color="auto" w:fill="FFFFFF"/>
        <w:ind w:firstLine="709"/>
        <w:jc w:val="both"/>
      </w:pPr>
      <w:r w:rsidRPr="004C44A2">
        <w:t xml:space="preserve">Также могут быть использованы дополнительные критерии: </w:t>
      </w:r>
    </w:p>
    <w:p w:rsidR="00DA2889" w:rsidRPr="004C44A2" w:rsidRDefault="00DA2889" w:rsidP="00575E81">
      <w:pPr>
        <w:pStyle w:val="af"/>
        <w:numPr>
          <w:ilvl w:val="0"/>
          <w:numId w:val="15"/>
        </w:numPr>
        <w:shd w:val="clear" w:color="auto" w:fill="FFFFFF"/>
        <w:tabs>
          <w:tab w:val="left" w:pos="993"/>
        </w:tabs>
        <w:ind w:left="0" w:firstLine="709"/>
        <w:jc w:val="both"/>
        <w:rPr>
          <w:sz w:val="24"/>
          <w:szCs w:val="24"/>
        </w:rPr>
      </w:pPr>
      <w:r w:rsidRPr="004C44A2">
        <w:rPr>
          <w:sz w:val="24"/>
          <w:szCs w:val="24"/>
        </w:rPr>
        <w:t xml:space="preserve">уровень организации управления качеством </w:t>
      </w:r>
      <w:r w:rsidRPr="00A70E15">
        <w:rPr>
          <w:sz w:val="24"/>
          <w:szCs w:val="24"/>
        </w:rPr>
        <w:t>продукции</w:t>
      </w:r>
      <w:r w:rsidRPr="004C44A2">
        <w:rPr>
          <w:sz w:val="24"/>
          <w:szCs w:val="24"/>
        </w:rPr>
        <w:t xml:space="preserve"> у поставщика (наличие сертификата соответствия системы менеджмента качества требованиям м</w:t>
      </w:r>
      <w:r w:rsidR="00020F96">
        <w:rPr>
          <w:sz w:val="24"/>
          <w:szCs w:val="24"/>
        </w:rPr>
        <w:t>еждународного стандарта</w:t>
      </w:r>
      <w:r w:rsidRPr="004C44A2">
        <w:rPr>
          <w:sz w:val="24"/>
          <w:szCs w:val="24"/>
        </w:rPr>
        <w:t xml:space="preserve"> </w:t>
      </w:r>
      <w:r w:rsidRPr="004C44A2">
        <w:rPr>
          <w:sz w:val="24"/>
          <w:szCs w:val="24"/>
          <w:lang w:val="en-US"/>
        </w:rPr>
        <w:t>ISO</w:t>
      </w:r>
      <w:r w:rsidR="002665E5">
        <w:rPr>
          <w:sz w:val="24"/>
          <w:szCs w:val="24"/>
        </w:rPr>
        <w:t xml:space="preserve"> 9001</w:t>
      </w:r>
      <w:r w:rsidRPr="004C44A2">
        <w:rPr>
          <w:sz w:val="24"/>
          <w:szCs w:val="24"/>
        </w:rPr>
        <w:t>);</w:t>
      </w:r>
    </w:p>
    <w:p w:rsidR="00DA2889" w:rsidRPr="004C44A2" w:rsidRDefault="00DA2889" w:rsidP="00575E81">
      <w:pPr>
        <w:pStyle w:val="af"/>
        <w:numPr>
          <w:ilvl w:val="0"/>
          <w:numId w:val="15"/>
        </w:numPr>
        <w:shd w:val="clear" w:color="auto" w:fill="FFFFFF"/>
        <w:tabs>
          <w:tab w:val="left" w:pos="993"/>
        </w:tabs>
        <w:ind w:left="0" w:firstLine="709"/>
        <w:jc w:val="both"/>
        <w:rPr>
          <w:sz w:val="24"/>
          <w:szCs w:val="24"/>
        </w:rPr>
      </w:pPr>
      <w:r w:rsidRPr="004C44A2">
        <w:rPr>
          <w:sz w:val="24"/>
          <w:szCs w:val="24"/>
        </w:rPr>
        <w:t>уровень риска и отсутствие негативного влияния на окружающую среду (наличие сертификата соответствия системы экологического менед</w:t>
      </w:r>
      <w:r w:rsidR="00020F96">
        <w:rPr>
          <w:sz w:val="24"/>
          <w:szCs w:val="24"/>
        </w:rPr>
        <w:t>жмента требованиям международного стандарта</w:t>
      </w:r>
      <w:r w:rsidRPr="004C44A2">
        <w:rPr>
          <w:sz w:val="24"/>
          <w:szCs w:val="24"/>
        </w:rPr>
        <w:t xml:space="preserve"> </w:t>
      </w:r>
      <w:r w:rsidRPr="004C44A2">
        <w:rPr>
          <w:sz w:val="24"/>
          <w:szCs w:val="24"/>
          <w:lang w:val="en-US"/>
        </w:rPr>
        <w:t>ISO</w:t>
      </w:r>
      <w:r w:rsidR="002665E5">
        <w:rPr>
          <w:sz w:val="24"/>
          <w:szCs w:val="24"/>
        </w:rPr>
        <w:t xml:space="preserve"> 14001</w:t>
      </w:r>
      <w:r w:rsidRPr="004C44A2">
        <w:rPr>
          <w:sz w:val="24"/>
          <w:szCs w:val="24"/>
        </w:rPr>
        <w:t>) и др.</w:t>
      </w:r>
    </w:p>
    <w:p w:rsidR="005818EC" w:rsidRPr="004C44A2" w:rsidRDefault="005818EC" w:rsidP="00DA2889">
      <w:pPr>
        <w:shd w:val="clear" w:color="auto" w:fill="FFFFFF"/>
        <w:tabs>
          <w:tab w:val="left" w:pos="1276"/>
        </w:tabs>
        <w:spacing w:line="360" w:lineRule="auto"/>
        <w:jc w:val="both"/>
        <w:rPr>
          <w:rFonts w:eastAsia="Calibri"/>
          <w:b/>
          <w:lang w:eastAsia="en-US"/>
        </w:rPr>
      </w:pPr>
      <w:bookmarkStart w:id="7" w:name="_Hlt342293725"/>
      <w:bookmarkEnd w:id="7"/>
    </w:p>
    <w:p w:rsidR="00DA2889" w:rsidRPr="004C44A2" w:rsidRDefault="00DA2889" w:rsidP="00575E81">
      <w:pPr>
        <w:pStyle w:val="af"/>
        <w:numPr>
          <w:ilvl w:val="1"/>
          <w:numId w:val="59"/>
        </w:numPr>
        <w:shd w:val="clear" w:color="auto" w:fill="FFFFFF"/>
        <w:tabs>
          <w:tab w:val="left" w:pos="1276"/>
        </w:tabs>
        <w:spacing w:line="360" w:lineRule="auto"/>
        <w:jc w:val="both"/>
        <w:rPr>
          <w:b/>
          <w:sz w:val="24"/>
          <w:szCs w:val="24"/>
        </w:rPr>
      </w:pPr>
      <w:r w:rsidRPr="004C44A2">
        <w:rPr>
          <w:b/>
          <w:sz w:val="24"/>
          <w:szCs w:val="24"/>
        </w:rPr>
        <w:t>Виды закупочных процедур</w:t>
      </w:r>
      <w:bookmarkStart w:id="8" w:name="_Ref237778392"/>
      <w:bookmarkStart w:id="9" w:name="_Ref243123126"/>
      <w:bookmarkStart w:id="10" w:name="_Ref240430296"/>
      <w:bookmarkStart w:id="11" w:name="_Ref237778126"/>
    </w:p>
    <w:bookmarkEnd w:id="8"/>
    <w:p w:rsidR="00694D6E" w:rsidRPr="00454062" w:rsidRDefault="005818EC" w:rsidP="00454062">
      <w:pPr>
        <w:pStyle w:val="-3"/>
        <w:spacing w:line="240" w:lineRule="auto"/>
        <w:ind w:left="0" w:firstLine="709"/>
        <w:rPr>
          <w:sz w:val="24"/>
        </w:rPr>
      </w:pPr>
      <w:r w:rsidRPr="004C44A2">
        <w:rPr>
          <w:sz w:val="24"/>
        </w:rPr>
        <w:t>7</w:t>
      </w:r>
      <w:r w:rsidR="00DA2889" w:rsidRPr="004C44A2">
        <w:rPr>
          <w:sz w:val="24"/>
        </w:rPr>
        <w:t>.2.1</w:t>
      </w:r>
      <w:r w:rsidR="00DA2889" w:rsidRPr="004C44A2">
        <w:rPr>
          <w:b/>
          <w:sz w:val="24"/>
        </w:rPr>
        <w:t xml:space="preserve"> </w:t>
      </w:r>
      <w:r w:rsidR="00DA2889" w:rsidRPr="004C44A2">
        <w:rPr>
          <w:sz w:val="24"/>
        </w:rPr>
        <w:t>На ОАО «БСК» используются следующие виды закупочных процедур:</w:t>
      </w:r>
      <w:r w:rsidR="00454062">
        <w:rPr>
          <w:sz w:val="24"/>
        </w:rPr>
        <w:t xml:space="preserve"> неконкурентные и конкурентные. </w:t>
      </w:r>
    </w:p>
    <w:p w:rsidR="00DA2889" w:rsidRPr="004C44A2" w:rsidRDefault="00454062" w:rsidP="00DA2889">
      <w:pPr>
        <w:widowControl w:val="0"/>
        <w:tabs>
          <w:tab w:val="left" w:pos="993"/>
        </w:tabs>
        <w:overflowPunct w:val="0"/>
        <w:autoSpaceDE w:val="0"/>
        <w:autoSpaceDN w:val="0"/>
        <w:adjustRightInd w:val="0"/>
        <w:ind w:firstLine="709"/>
        <w:jc w:val="both"/>
        <w:textAlignment w:val="baseline"/>
        <w:rPr>
          <w:rFonts w:eastAsia="Calibri"/>
          <w:b/>
        </w:rPr>
      </w:pPr>
      <w:r>
        <w:rPr>
          <w:rFonts w:eastAsia="Calibri"/>
        </w:rPr>
        <w:t xml:space="preserve">Неконкурентные </w:t>
      </w:r>
      <w:r w:rsidR="00DA2889" w:rsidRPr="004C44A2">
        <w:rPr>
          <w:rFonts w:eastAsia="Calibri"/>
        </w:rPr>
        <w:t xml:space="preserve">процедуры </w:t>
      </w:r>
      <w:r w:rsidR="00DA2889" w:rsidRPr="004C44A2">
        <w:t>закупки</w:t>
      </w:r>
      <w:r w:rsidR="00512A35">
        <w:rPr>
          <w:rFonts w:eastAsia="Calibri"/>
        </w:rPr>
        <w:t xml:space="preserve"> – процедуры закупки, </w:t>
      </w:r>
      <w:r w:rsidR="00DA2889" w:rsidRPr="004C44A2">
        <w:t xml:space="preserve"> не предусматривающие состязательность потенциальных поставщиков.</w:t>
      </w:r>
    </w:p>
    <w:p w:rsidR="00DA2889" w:rsidRPr="004C44A2" w:rsidRDefault="00DA2889" w:rsidP="00DA2889">
      <w:pPr>
        <w:widowControl w:val="0"/>
        <w:tabs>
          <w:tab w:val="left" w:pos="993"/>
        </w:tabs>
        <w:overflowPunct w:val="0"/>
        <w:autoSpaceDE w:val="0"/>
        <w:autoSpaceDN w:val="0"/>
        <w:adjustRightInd w:val="0"/>
        <w:ind w:left="709"/>
        <w:jc w:val="both"/>
        <w:textAlignment w:val="baseline"/>
        <w:rPr>
          <w:rFonts w:eastAsia="Calibri"/>
        </w:rPr>
      </w:pPr>
      <w:r w:rsidRPr="004C44A2">
        <w:rPr>
          <w:rFonts w:eastAsia="Calibri"/>
        </w:rPr>
        <w:t>Неконкур</w:t>
      </w:r>
      <w:r w:rsidR="00E25146" w:rsidRPr="004C44A2">
        <w:rPr>
          <w:rFonts w:eastAsia="Calibri"/>
        </w:rPr>
        <w:t>ентные</w:t>
      </w:r>
      <w:r w:rsidRPr="004C44A2">
        <w:rPr>
          <w:rFonts w:eastAsia="Calibri"/>
        </w:rPr>
        <w:t xml:space="preserve"> процедуры закупки:</w:t>
      </w:r>
    </w:p>
    <w:p w:rsidR="00DA2889" w:rsidRPr="004C44A2" w:rsidRDefault="00DA2889" w:rsidP="00575E81">
      <w:pPr>
        <w:pStyle w:val="af"/>
        <w:numPr>
          <w:ilvl w:val="0"/>
          <w:numId w:val="16"/>
        </w:numPr>
        <w:tabs>
          <w:tab w:val="left" w:pos="993"/>
        </w:tabs>
        <w:ind w:left="0" w:firstLine="709"/>
        <w:jc w:val="both"/>
        <w:rPr>
          <w:rFonts w:eastAsia="Calibri"/>
          <w:sz w:val="24"/>
          <w:szCs w:val="24"/>
        </w:rPr>
      </w:pPr>
      <w:r w:rsidRPr="004C44A2">
        <w:rPr>
          <w:rFonts w:eastAsia="Calibri"/>
          <w:sz w:val="24"/>
          <w:szCs w:val="24"/>
        </w:rPr>
        <w:t>закупка у безальтернативного поставщика;</w:t>
      </w:r>
    </w:p>
    <w:p w:rsidR="00DA2889" w:rsidRPr="004C44A2" w:rsidRDefault="00DA2889" w:rsidP="00575E81">
      <w:pPr>
        <w:pStyle w:val="af"/>
        <w:numPr>
          <w:ilvl w:val="0"/>
          <w:numId w:val="16"/>
        </w:numPr>
        <w:tabs>
          <w:tab w:val="left" w:pos="993"/>
        </w:tabs>
        <w:ind w:left="0" w:firstLine="709"/>
        <w:jc w:val="both"/>
        <w:rPr>
          <w:rFonts w:eastAsia="Calibri"/>
          <w:sz w:val="24"/>
          <w:szCs w:val="24"/>
        </w:rPr>
      </w:pPr>
      <w:r w:rsidRPr="004C44A2">
        <w:rPr>
          <w:rFonts w:eastAsia="Calibri"/>
          <w:sz w:val="24"/>
          <w:szCs w:val="24"/>
        </w:rPr>
        <w:t>закупка стратегических видов сырья и материалов на переговорной основе;</w:t>
      </w:r>
    </w:p>
    <w:p w:rsidR="00DA2889" w:rsidRPr="004C44A2" w:rsidRDefault="00C33241" w:rsidP="00575E81">
      <w:pPr>
        <w:pStyle w:val="af"/>
        <w:numPr>
          <w:ilvl w:val="0"/>
          <w:numId w:val="16"/>
        </w:numPr>
        <w:tabs>
          <w:tab w:val="left" w:pos="993"/>
        </w:tabs>
        <w:ind w:left="0" w:firstLine="709"/>
        <w:jc w:val="both"/>
        <w:rPr>
          <w:rFonts w:eastAsia="Calibri"/>
          <w:sz w:val="24"/>
          <w:szCs w:val="24"/>
        </w:rPr>
      </w:pPr>
      <w:r w:rsidRPr="004C44A2">
        <w:rPr>
          <w:rFonts w:eastAsia="Calibri"/>
          <w:sz w:val="24"/>
          <w:szCs w:val="24"/>
        </w:rPr>
        <w:t>срочные / уникальные закупки.</w:t>
      </w:r>
    </w:p>
    <w:p w:rsidR="00C33241" w:rsidRPr="004C44A2" w:rsidRDefault="00C33241" w:rsidP="00C33241">
      <w:pPr>
        <w:pStyle w:val="af"/>
        <w:tabs>
          <w:tab w:val="left" w:pos="993"/>
        </w:tabs>
        <w:ind w:left="709"/>
        <w:jc w:val="both"/>
        <w:rPr>
          <w:rFonts w:eastAsia="Calibri"/>
          <w:sz w:val="10"/>
          <w:szCs w:val="10"/>
        </w:rPr>
      </w:pPr>
    </w:p>
    <w:p w:rsidR="00DA2889" w:rsidRPr="004C44A2" w:rsidRDefault="00DA2889" w:rsidP="00DA2889">
      <w:pPr>
        <w:autoSpaceDE w:val="0"/>
        <w:autoSpaceDN w:val="0"/>
        <w:adjustRightInd w:val="0"/>
        <w:ind w:firstLine="709"/>
        <w:jc w:val="both"/>
        <w:rPr>
          <w:rFonts w:eastAsia="CourierNewPSMT"/>
          <w:b/>
        </w:rPr>
      </w:pPr>
      <w:r w:rsidRPr="004C44A2">
        <w:rPr>
          <w:rFonts w:eastAsia="Calibri"/>
        </w:rPr>
        <w:t>Конкур</w:t>
      </w:r>
      <w:r w:rsidR="00E25146" w:rsidRPr="004C44A2">
        <w:rPr>
          <w:rFonts w:eastAsia="Calibri"/>
        </w:rPr>
        <w:t>ентные</w:t>
      </w:r>
      <w:r w:rsidR="00512A35">
        <w:rPr>
          <w:rFonts w:eastAsia="Calibri"/>
        </w:rPr>
        <w:t xml:space="preserve"> процедуры закупки – процедуры закупки,</w:t>
      </w:r>
      <w:r w:rsidRPr="004C44A2">
        <w:rPr>
          <w:rFonts w:eastAsia="Calibri"/>
          <w:b/>
        </w:rPr>
        <w:t xml:space="preserve"> </w:t>
      </w:r>
      <w:r w:rsidRPr="004C44A2">
        <w:rPr>
          <w:rFonts w:eastAsia="Calibri"/>
        </w:rPr>
        <w:t>использующие состязательность предложений независимых потенциальных поставщиков.</w:t>
      </w:r>
    </w:p>
    <w:p w:rsidR="00DA2889" w:rsidRPr="004C44A2" w:rsidRDefault="00DA2889" w:rsidP="00DA2889">
      <w:pPr>
        <w:ind w:firstLine="709"/>
        <w:jc w:val="both"/>
        <w:rPr>
          <w:rFonts w:eastAsia="Calibri"/>
          <w:bCs/>
        </w:rPr>
      </w:pPr>
      <w:r w:rsidRPr="004C44A2">
        <w:rPr>
          <w:rFonts w:eastAsia="Calibri"/>
        </w:rPr>
        <w:t>Конкур</w:t>
      </w:r>
      <w:r w:rsidR="00E25146" w:rsidRPr="004C44A2">
        <w:rPr>
          <w:rFonts w:eastAsia="Calibri"/>
        </w:rPr>
        <w:t>ентные</w:t>
      </w:r>
      <w:r w:rsidRPr="004C44A2">
        <w:rPr>
          <w:rFonts w:eastAsia="Calibri"/>
        </w:rPr>
        <w:t xml:space="preserve"> процедуры закупки:</w:t>
      </w:r>
    </w:p>
    <w:p w:rsidR="00DA2889" w:rsidRPr="004C44A2" w:rsidRDefault="00D15C64" w:rsidP="00575E81">
      <w:pPr>
        <w:widowControl w:val="0"/>
        <w:numPr>
          <w:ilvl w:val="0"/>
          <w:numId w:val="17"/>
        </w:numPr>
        <w:tabs>
          <w:tab w:val="left" w:pos="993"/>
        </w:tabs>
        <w:overflowPunct w:val="0"/>
        <w:autoSpaceDE w:val="0"/>
        <w:autoSpaceDN w:val="0"/>
        <w:adjustRightInd w:val="0"/>
        <w:ind w:left="0" w:firstLine="709"/>
        <w:jc w:val="both"/>
        <w:textAlignment w:val="baseline"/>
        <w:rPr>
          <w:rFonts w:eastAsia="Calibri"/>
        </w:rPr>
      </w:pPr>
      <w:r w:rsidRPr="004C44A2">
        <w:rPr>
          <w:rFonts w:eastAsia="Calibri"/>
        </w:rPr>
        <w:t>выбор поставщика</w:t>
      </w:r>
      <w:r w:rsidR="00DA2889" w:rsidRPr="004C44A2">
        <w:rPr>
          <w:rFonts w:eastAsia="Calibri"/>
        </w:rPr>
        <w:t xml:space="preserve"> на базовое обеспечение материально-техническими ресурсами;</w:t>
      </w:r>
    </w:p>
    <w:p w:rsidR="00DA2889" w:rsidRPr="004C44A2" w:rsidRDefault="00DA2889" w:rsidP="00575E81">
      <w:pPr>
        <w:widowControl w:val="0"/>
        <w:numPr>
          <w:ilvl w:val="0"/>
          <w:numId w:val="17"/>
        </w:numPr>
        <w:tabs>
          <w:tab w:val="left" w:pos="993"/>
        </w:tabs>
        <w:overflowPunct w:val="0"/>
        <w:autoSpaceDE w:val="0"/>
        <w:autoSpaceDN w:val="0"/>
        <w:adjustRightInd w:val="0"/>
        <w:ind w:left="0" w:firstLine="709"/>
        <w:jc w:val="both"/>
        <w:textAlignment w:val="baseline"/>
        <w:rPr>
          <w:rFonts w:eastAsia="Calibri"/>
        </w:rPr>
      </w:pPr>
      <w:r w:rsidRPr="004C44A2">
        <w:rPr>
          <w:rFonts w:eastAsia="Calibri"/>
        </w:rPr>
        <w:t xml:space="preserve">запрос ценовых </w:t>
      </w:r>
      <w:r w:rsidR="00AE0AAC" w:rsidRPr="004C44A2">
        <w:rPr>
          <w:rFonts w:eastAsia="Calibri"/>
        </w:rPr>
        <w:t>котировок</w:t>
      </w:r>
      <w:r w:rsidRPr="004C44A2">
        <w:rPr>
          <w:rFonts w:eastAsia="Calibri"/>
        </w:rPr>
        <w:t>.</w:t>
      </w:r>
    </w:p>
    <w:p w:rsidR="00DA2889" w:rsidRPr="00512A35" w:rsidRDefault="00DA2889" w:rsidP="00512A35">
      <w:pPr>
        <w:widowControl w:val="0"/>
        <w:tabs>
          <w:tab w:val="left" w:pos="993"/>
        </w:tabs>
        <w:overflowPunct w:val="0"/>
        <w:autoSpaceDE w:val="0"/>
        <w:autoSpaceDN w:val="0"/>
        <w:adjustRightInd w:val="0"/>
        <w:jc w:val="both"/>
        <w:textAlignment w:val="baseline"/>
        <w:rPr>
          <w:rFonts w:eastAsia="Calibri"/>
          <w:sz w:val="10"/>
          <w:szCs w:val="10"/>
        </w:rPr>
      </w:pPr>
    </w:p>
    <w:p w:rsidR="00DA2889" w:rsidRPr="004C44A2" w:rsidRDefault="005818EC" w:rsidP="00DA2889">
      <w:pPr>
        <w:autoSpaceDE w:val="0"/>
        <w:autoSpaceDN w:val="0"/>
        <w:adjustRightInd w:val="0"/>
        <w:ind w:firstLine="709"/>
        <w:jc w:val="both"/>
        <w:rPr>
          <w:rFonts w:eastAsia="CourierNewPSMT"/>
        </w:rPr>
      </w:pPr>
      <w:r w:rsidRPr="004C44A2">
        <w:rPr>
          <w:rFonts w:eastAsia="CourierNewPSMT"/>
        </w:rPr>
        <w:t>7</w:t>
      </w:r>
      <w:r w:rsidR="00DA2889" w:rsidRPr="004C44A2">
        <w:rPr>
          <w:rFonts w:eastAsia="CourierNewPSMT"/>
        </w:rPr>
        <w:t>.2.2</w:t>
      </w:r>
      <w:r w:rsidR="00DA2889" w:rsidRPr="004C44A2">
        <w:rPr>
          <w:rFonts w:eastAsia="CourierNewPSMT"/>
          <w:b/>
        </w:rPr>
        <w:t xml:space="preserve"> </w:t>
      </w:r>
      <w:r w:rsidR="00DA2889" w:rsidRPr="004C44A2">
        <w:rPr>
          <w:rFonts w:eastAsia="CourierNewPSMT"/>
        </w:rPr>
        <w:t>Основным и предпочтительным видом закупочной процедуры является конку</w:t>
      </w:r>
      <w:r w:rsidR="00AE0AAC" w:rsidRPr="004C44A2">
        <w:rPr>
          <w:rFonts w:eastAsia="CourierNewPSMT"/>
        </w:rPr>
        <w:t>ре</w:t>
      </w:r>
      <w:r w:rsidR="00454062">
        <w:rPr>
          <w:rFonts w:eastAsia="CourierNewPSMT"/>
        </w:rPr>
        <w:t>н</w:t>
      </w:r>
      <w:r w:rsidR="00AE0AAC" w:rsidRPr="004C44A2">
        <w:rPr>
          <w:rFonts w:eastAsia="CourierNewPSMT"/>
        </w:rPr>
        <w:t>тная</w:t>
      </w:r>
      <w:r w:rsidR="00454062">
        <w:rPr>
          <w:rFonts w:eastAsia="CourierNewPSMT"/>
        </w:rPr>
        <w:t xml:space="preserve"> процедура закупки.</w:t>
      </w:r>
      <w:r w:rsidR="00DA2889" w:rsidRPr="004C44A2">
        <w:rPr>
          <w:rFonts w:eastAsia="CourierNewPSMT"/>
        </w:rPr>
        <w:t xml:space="preserve"> </w:t>
      </w:r>
      <w:r w:rsidR="00454062">
        <w:rPr>
          <w:rFonts w:eastAsia="CourierNewPSMT"/>
        </w:rPr>
        <w:t>Н</w:t>
      </w:r>
      <w:r w:rsidR="00AE0AAC" w:rsidRPr="004C44A2">
        <w:rPr>
          <w:rFonts w:eastAsia="CourierNewPSMT"/>
        </w:rPr>
        <w:t>еконкурентная</w:t>
      </w:r>
      <w:r w:rsidR="00DA2889" w:rsidRPr="004C44A2">
        <w:rPr>
          <w:rFonts w:eastAsia="CourierNewPSMT"/>
        </w:rPr>
        <w:t xml:space="preserve"> процедура является исключительной и применяется в случаях и на основании положений настоящего Регламента.</w:t>
      </w:r>
    </w:p>
    <w:p w:rsidR="00DA2889" w:rsidRPr="00512A35" w:rsidRDefault="00DA2889" w:rsidP="00512A35">
      <w:pPr>
        <w:autoSpaceDE w:val="0"/>
        <w:autoSpaceDN w:val="0"/>
        <w:adjustRightInd w:val="0"/>
        <w:jc w:val="both"/>
        <w:rPr>
          <w:rFonts w:eastAsia="CourierNewPSMT"/>
          <w:b/>
          <w:sz w:val="10"/>
          <w:szCs w:val="10"/>
        </w:rPr>
      </w:pPr>
    </w:p>
    <w:p w:rsidR="00DA2889" w:rsidRPr="004C44A2" w:rsidRDefault="005818EC" w:rsidP="00DA2889">
      <w:pPr>
        <w:pStyle w:val="-3"/>
        <w:spacing w:line="240" w:lineRule="auto"/>
        <w:ind w:left="0" w:firstLine="709"/>
        <w:rPr>
          <w:sz w:val="24"/>
        </w:rPr>
      </w:pPr>
      <w:r w:rsidRPr="004C44A2">
        <w:rPr>
          <w:sz w:val="24"/>
        </w:rPr>
        <w:t>7</w:t>
      </w:r>
      <w:r w:rsidR="00DA2889" w:rsidRPr="004C44A2">
        <w:rPr>
          <w:sz w:val="24"/>
        </w:rPr>
        <w:t>.2.3</w:t>
      </w:r>
      <w:r w:rsidR="00DA2889" w:rsidRPr="004C44A2">
        <w:rPr>
          <w:b/>
          <w:sz w:val="24"/>
        </w:rPr>
        <w:t xml:space="preserve"> </w:t>
      </w:r>
      <w:r w:rsidRPr="004C44A2">
        <w:rPr>
          <w:b/>
          <w:sz w:val="24"/>
        </w:rPr>
        <w:t xml:space="preserve">  </w:t>
      </w:r>
      <w:r w:rsidR="00DA2889" w:rsidRPr="004C44A2">
        <w:rPr>
          <w:sz w:val="24"/>
        </w:rPr>
        <w:t>Неконкур</w:t>
      </w:r>
      <w:r w:rsidR="00216A71" w:rsidRPr="004C44A2">
        <w:rPr>
          <w:sz w:val="24"/>
        </w:rPr>
        <w:t>ентные</w:t>
      </w:r>
      <w:r w:rsidR="00F31089" w:rsidRPr="004C44A2">
        <w:rPr>
          <w:sz w:val="24"/>
        </w:rPr>
        <w:t xml:space="preserve"> процедуры </w:t>
      </w:r>
      <w:r w:rsidR="00512A35">
        <w:rPr>
          <w:sz w:val="24"/>
        </w:rPr>
        <w:t xml:space="preserve">закупки </w:t>
      </w:r>
      <w:r w:rsidR="00F31089" w:rsidRPr="004C44A2">
        <w:rPr>
          <w:sz w:val="24"/>
        </w:rPr>
        <w:t>применяются</w:t>
      </w:r>
      <w:r w:rsidR="00DA2889" w:rsidRPr="004C44A2">
        <w:rPr>
          <w:sz w:val="24"/>
        </w:rPr>
        <w:t>:</w:t>
      </w:r>
    </w:p>
    <w:p w:rsidR="00DA2889" w:rsidRPr="004C44A2" w:rsidRDefault="00DA2889" w:rsidP="00DA2889">
      <w:pPr>
        <w:pStyle w:val="-3"/>
        <w:spacing w:line="240" w:lineRule="auto"/>
        <w:ind w:left="0" w:firstLine="709"/>
        <w:rPr>
          <w:sz w:val="24"/>
        </w:rPr>
      </w:pPr>
      <w:r w:rsidRPr="004C44A2">
        <w:rPr>
          <w:sz w:val="24"/>
        </w:rPr>
        <w:t xml:space="preserve">1) </w:t>
      </w:r>
      <w:r w:rsidR="00F31089" w:rsidRPr="004C44A2">
        <w:rPr>
          <w:sz w:val="24"/>
        </w:rPr>
        <w:t xml:space="preserve">при </w:t>
      </w:r>
      <w:r w:rsidR="00254226" w:rsidRPr="004C44A2">
        <w:rPr>
          <w:sz w:val="24"/>
        </w:rPr>
        <w:t>закупке у</w:t>
      </w:r>
      <w:r w:rsidRPr="004C44A2">
        <w:rPr>
          <w:sz w:val="24"/>
        </w:rPr>
        <w:t xml:space="preserve"> поставщика, включенного в ежегодный приказ о безальтернативных поставщиках на основании следующих критериев:</w:t>
      </w:r>
    </w:p>
    <w:p w:rsidR="00DA2889" w:rsidRPr="004C44A2" w:rsidRDefault="002F3BFB" w:rsidP="007F2A77">
      <w:pPr>
        <w:pStyle w:val="aff4"/>
        <w:ind w:firstLine="709"/>
        <w:jc w:val="both"/>
        <w:rPr>
          <w:rFonts w:ascii="Times New Roman" w:hAnsi="Times New Roman"/>
          <w:sz w:val="24"/>
          <w:szCs w:val="24"/>
        </w:rPr>
      </w:pPr>
      <w:r w:rsidRPr="004C44A2">
        <w:rPr>
          <w:rFonts w:ascii="Times New Roman" w:hAnsi="Times New Roman"/>
          <w:sz w:val="24"/>
          <w:szCs w:val="24"/>
        </w:rPr>
        <w:t>–   е</w:t>
      </w:r>
      <w:r w:rsidR="00DA2889" w:rsidRPr="004C44A2">
        <w:rPr>
          <w:rFonts w:ascii="Times New Roman" w:hAnsi="Times New Roman"/>
          <w:sz w:val="24"/>
          <w:szCs w:val="24"/>
        </w:rPr>
        <w:t>динствен</w:t>
      </w:r>
      <w:r w:rsidR="007F2A77" w:rsidRPr="004C44A2">
        <w:rPr>
          <w:rFonts w:ascii="Times New Roman" w:hAnsi="Times New Roman"/>
          <w:sz w:val="24"/>
          <w:szCs w:val="24"/>
        </w:rPr>
        <w:t>ный (монопольный) производитель</w:t>
      </w:r>
      <w:r w:rsidRPr="004C44A2">
        <w:rPr>
          <w:rFonts w:ascii="Times New Roman" w:hAnsi="Times New Roman"/>
          <w:sz w:val="24"/>
          <w:szCs w:val="24"/>
        </w:rPr>
        <w:t>;</w:t>
      </w:r>
      <w:r w:rsidR="007F2A77" w:rsidRPr="004C44A2">
        <w:rPr>
          <w:rFonts w:ascii="Times New Roman" w:hAnsi="Times New Roman"/>
          <w:sz w:val="24"/>
          <w:szCs w:val="24"/>
        </w:rPr>
        <w:t xml:space="preserve"> </w:t>
      </w:r>
    </w:p>
    <w:p w:rsidR="00DA2889" w:rsidRPr="004C44A2" w:rsidRDefault="00DA2889" w:rsidP="00575E81">
      <w:pPr>
        <w:pStyle w:val="af"/>
        <w:numPr>
          <w:ilvl w:val="0"/>
          <w:numId w:val="18"/>
        </w:numPr>
        <w:tabs>
          <w:tab w:val="left" w:pos="993"/>
        </w:tabs>
        <w:autoSpaceDE w:val="0"/>
        <w:autoSpaceDN w:val="0"/>
        <w:adjustRightInd w:val="0"/>
        <w:ind w:left="0" w:firstLine="709"/>
        <w:jc w:val="both"/>
        <w:rPr>
          <w:sz w:val="24"/>
          <w:szCs w:val="24"/>
        </w:rPr>
      </w:pPr>
      <w:r w:rsidRPr="004C44A2">
        <w:rPr>
          <w:sz w:val="24"/>
          <w:szCs w:val="24"/>
        </w:rPr>
        <w:t>территориально ближайший производитель, минимальная стоимость МТР у которого обусловлена экономией транспортных расходов;</w:t>
      </w:r>
    </w:p>
    <w:p w:rsidR="00DA2889" w:rsidRPr="004C44A2" w:rsidRDefault="00DA2889" w:rsidP="00575E81">
      <w:pPr>
        <w:pStyle w:val="af"/>
        <w:numPr>
          <w:ilvl w:val="0"/>
          <w:numId w:val="18"/>
        </w:numPr>
        <w:tabs>
          <w:tab w:val="left" w:pos="993"/>
        </w:tabs>
        <w:autoSpaceDE w:val="0"/>
        <w:autoSpaceDN w:val="0"/>
        <w:adjustRightInd w:val="0"/>
        <w:ind w:left="0" w:firstLine="709"/>
        <w:jc w:val="both"/>
        <w:rPr>
          <w:sz w:val="24"/>
          <w:szCs w:val="24"/>
        </w:rPr>
      </w:pPr>
      <w:r w:rsidRPr="004C44A2">
        <w:rPr>
          <w:sz w:val="24"/>
          <w:szCs w:val="24"/>
        </w:rPr>
        <w:t>производитель оригинальных запасных частей к эксплуатируемому оборудованию;</w:t>
      </w:r>
    </w:p>
    <w:p w:rsidR="00DA2889" w:rsidRPr="004C44A2" w:rsidRDefault="00DA2889" w:rsidP="00575E81">
      <w:pPr>
        <w:pStyle w:val="af"/>
        <w:numPr>
          <w:ilvl w:val="0"/>
          <w:numId w:val="18"/>
        </w:numPr>
        <w:tabs>
          <w:tab w:val="left" w:pos="993"/>
        </w:tabs>
        <w:autoSpaceDE w:val="0"/>
        <w:autoSpaceDN w:val="0"/>
        <w:adjustRightInd w:val="0"/>
        <w:ind w:left="0" w:firstLine="709"/>
        <w:jc w:val="both"/>
        <w:rPr>
          <w:sz w:val="24"/>
          <w:szCs w:val="24"/>
        </w:rPr>
      </w:pPr>
      <w:r w:rsidRPr="004C44A2">
        <w:rPr>
          <w:sz w:val="24"/>
          <w:szCs w:val="24"/>
        </w:rPr>
        <w:t>производитель сырьевого компонента, единственно адаптированного для применения в технологии ОАО «БСК»;</w:t>
      </w:r>
    </w:p>
    <w:p w:rsidR="00DA2889" w:rsidRPr="004C44A2" w:rsidRDefault="00DA2889" w:rsidP="00575E81">
      <w:pPr>
        <w:pStyle w:val="af"/>
        <w:numPr>
          <w:ilvl w:val="0"/>
          <w:numId w:val="18"/>
        </w:numPr>
        <w:tabs>
          <w:tab w:val="left" w:pos="993"/>
        </w:tabs>
        <w:autoSpaceDE w:val="0"/>
        <w:autoSpaceDN w:val="0"/>
        <w:adjustRightInd w:val="0"/>
        <w:ind w:left="0" w:firstLine="709"/>
        <w:jc w:val="both"/>
        <w:rPr>
          <w:sz w:val="24"/>
          <w:szCs w:val="24"/>
        </w:rPr>
      </w:pPr>
      <w:r w:rsidRPr="004C44A2">
        <w:rPr>
          <w:sz w:val="24"/>
          <w:szCs w:val="24"/>
        </w:rPr>
        <w:t>поставщик обладает необходимыми специальными сертификатами и аттестацией (НАКС и др.);</w:t>
      </w:r>
    </w:p>
    <w:p w:rsidR="00DA2889" w:rsidRPr="004C44A2" w:rsidRDefault="00DA2889" w:rsidP="00575E81">
      <w:pPr>
        <w:pStyle w:val="af"/>
        <w:numPr>
          <w:ilvl w:val="0"/>
          <w:numId w:val="18"/>
        </w:numPr>
        <w:tabs>
          <w:tab w:val="left" w:pos="993"/>
        </w:tabs>
        <w:autoSpaceDE w:val="0"/>
        <w:autoSpaceDN w:val="0"/>
        <w:adjustRightInd w:val="0"/>
        <w:ind w:left="0" w:firstLine="709"/>
        <w:jc w:val="both"/>
        <w:rPr>
          <w:sz w:val="24"/>
          <w:szCs w:val="24"/>
        </w:rPr>
      </w:pPr>
      <w:r w:rsidRPr="004C44A2">
        <w:rPr>
          <w:sz w:val="24"/>
          <w:szCs w:val="24"/>
        </w:rPr>
        <w:t>региональный оператор крупных нефтеперерабатывающих компаний (ГСМ, топливо по картам);</w:t>
      </w:r>
    </w:p>
    <w:p w:rsidR="00DA2889" w:rsidRPr="004C44A2" w:rsidRDefault="00DA2889" w:rsidP="00575E81">
      <w:pPr>
        <w:pStyle w:val="af"/>
        <w:numPr>
          <w:ilvl w:val="0"/>
          <w:numId w:val="18"/>
        </w:numPr>
        <w:tabs>
          <w:tab w:val="left" w:pos="993"/>
        </w:tabs>
        <w:autoSpaceDE w:val="0"/>
        <w:autoSpaceDN w:val="0"/>
        <w:adjustRightInd w:val="0"/>
        <w:ind w:left="0" w:firstLine="709"/>
        <w:jc w:val="both"/>
        <w:rPr>
          <w:sz w:val="24"/>
          <w:szCs w:val="24"/>
        </w:rPr>
      </w:pPr>
      <w:r w:rsidRPr="004C44A2">
        <w:rPr>
          <w:sz w:val="24"/>
          <w:szCs w:val="24"/>
        </w:rPr>
        <w:t>прочие с индивидуальным актуальным обоснованием.</w:t>
      </w:r>
    </w:p>
    <w:p w:rsidR="00DA2889" w:rsidRPr="004C44A2" w:rsidRDefault="006362C4" w:rsidP="00DA2889">
      <w:pPr>
        <w:ind w:firstLine="709"/>
        <w:jc w:val="both"/>
      </w:pPr>
      <w:r w:rsidRPr="004C44A2">
        <w:rPr>
          <w:rFonts w:eastAsia="Calibri"/>
        </w:rPr>
        <w:t>2</w:t>
      </w:r>
      <w:r w:rsidR="00DA2889" w:rsidRPr="004C44A2">
        <w:rPr>
          <w:rFonts w:eastAsia="Calibri"/>
        </w:rPr>
        <w:t>)</w:t>
      </w:r>
      <w:r w:rsidR="00DA2889" w:rsidRPr="004C44A2">
        <w:rPr>
          <w:rFonts w:eastAsia="Calibri"/>
          <w:b/>
        </w:rPr>
        <w:t xml:space="preserve"> </w:t>
      </w:r>
      <w:r w:rsidR="00852EE7" w:rsidRPr="004C44A2">
        <w:rPr>
          <w:rFonts w:eastAsia="Calibri"/>
        </w:rPr>
        <w:t>при</w:t>
      </w:r>
      <w:r w:rsidR="00852EE7" w:rsidRPr="004C44A2">
        <w:rPr>
          <w:rFonts w:eastAsia="Calibri"/>
          <w:b/>
        </w:rPr>
        <w:t xml:space="preserve"> </w:t>
      </w:r>
      <w:r w:rsidR="00DA2889" w:rsidRPr="004C44A2">
        <w:rPr>
          <w:rFonts w:eastAsia="Calibri"/>
        </w:rPr>
        <w:t xml:space="preserve">закупке стратегических видов сырья и материалов, к которым </w:t>
      </w:r>
      <w:r w:rsidR="00DA2889" w:rsidRPr="004C44A2">
        <w:t xml:space="preserve">могут быть отнесены позиции, имеющие существенное влияние на себестоимость выпускаемой продукции, систематически потребляемые на ОАО «БСК» в значительных объемах, по которым рынок представлен сравнительно небольшим количеством конкурентов, в том числе с учетом </w:t>
      </w:r>
      <w:r w:rsidR="00DA2889" w:rsidRPr="004C44A2">
        <w:lastRenderedPageBreak/>
        <w:t>предложений на продукцию зарубежного производства. Закупка стратегических видов сырья и материалов осуществляется на переговорной основе.</w:t>
      </w:r>
    </w:p>
    <w:p w:rsidR="005D2E0B" w:rsidRPr="00454062" w:rsidRDefault="005D2E0B" w:rsidP="00DA2889">
      <w:pPr>
        <w:ind w:firstLine="709"/>
        <w:jc w:val="both"/>
        <w:rPr>
          <w:b/>
          <w:sz w:val="6"/>
          <w:szCs w:val="6"/>
        </w:rPr>
      </w:pPr>
    </w:p>
    <w:p w:rsidR="00DA2889" w:rsidRPr="004C44A2" w:rsidRDefault="006362C4" w:rsidP="00DA2889">
      <w:pPr>
        <w:ind w:firstLine="709"/>
        <w:jc w:val="both"/>
      </w:pPr>
      <w:r w:rsidRPr="004C44A2">
        <w:t>3</w:t>
      </w:r>
      <w:r w:rsidR="00DA2889" w:rsidRPr="004C44A2">
        <w:t>)</w:t>
      </w:r>
      <w:r w:rsidR="00DA2889" w:rsidRPr="004C44A2">
        <w:rPr>
          <w:b/>
        </w:rPr>
        <w:t xml:space="preserve"> </w:t>
      </w:r>
      <w:r w:rsidR="00852EE7" w:rsidRPr="004C44A2">
        <w:t xml:space="preserve">при </w:t>
      </w:r>
      <w:r w:rsidR="005A29DA" w:rsidRPr="004C44A2">
        <w:rPr>
          <w:b/>
        </w:rPr>
        <w:t xml:space="preserve"> </w:t>
      </w:r>
      <w:r w:rsidR="00DA2889" w:rsidRPr="004C44A2">
        <w:t>срочной / уникальной закупке:</w:t>
      </w:r>
    </w:p>
    <w:p w:rsidR="00DA2889" w:rsidRPr="004C44A2" w:rsidRDefault="00DA2889" w:rsidP="00575E81">
      <w:pPr>
        <w:pStyle w:val="-3"/>
        <w:numPr>
          <w:ilvl w:val="0"/>
          <w:numId w:val="8"/>
        </w:numPr>
        <w:tabs>
          <w:tab w:val="left" w:pos="993"/>
        </w:tabs>
        <w:spacing w:line="240" w:lineRule="auto"/>
        <w:ind w:left="0" w:firstLine="709"/>
        <w:rPr>
          <w:sz w:val="24"/>
        </w:rPr>
      </w:pPr>
      <w:r w:rsidRPr="004C44A2">
        <w:rPr>
          <w:sz w:val="24"/>
        </w:rPr>
        <w:t>по причине неотложности, если возникла срочная необходимость в опред</w:t>
      </w:r>
      <w:r w:rsidR="00F4693C" w:rsidRPr="004C44A2">
        <w:rPr>
          <w:sz w:val="24"/>
        </w:rPr>
        <w:t xml:space="preserve">еленных МТР, </w:t>
      </w:r>
      <w:r w:rsidRPr="004C44A2">
        <w:rPr>
          <w:sz w:val="24"/>
        </w:rPr>
        <w:t>работах, услугах, в</w:t>
      </w:r>
      <w:r w:rsidR="00512A35">
        <w:rPr>
          <w:sz w:val="24"/>
        </w:rPr>
        <w:t xml:space="preserve"> связи с чем</w:t>
      </w:r>
      <w:r w:rsidR="00554E98" w:rsidRPr="004C44A2">
        <w:rPr>
          <w:sz w:val="24"/>
        </w:rPr>
        <w:t xml:space="preserve"> применение конкурент</w:t>
      </w:r>
      <w:r w:rsidRPr="004C44A2">
        <w:rPr>
          <w:sz w:val="24"/>
        </w:rPr>
        <w:t>ных процедур неприемлемо в силу несоответствия требуемых сроков поставки утвержденному регл</w:t>
      </w:r>
      <w:r w:rsidR="00554E98" w:rsidRPr="004C44A2">
        <w:rPr>
          <w:sz w:val="24"/>
        </w:rPr>
        <w:t>аментом сроку проведения конкурент</w:t>
      </w:r>
      <w:r w:rsidRPr="004C44A2">
        <w:rPr>
          <w:sz w:val="24"/>
        </w:rPr>
        <w:t>ных процедур;</w:t>
      </w:r>
    </w:p>
    <w:p w:rsidR="00852EE7" w:rsidRPr="00512A35" w:rsidRDefault="00DA2889" w:rsidP="00512A35">
      <w:pPr>
        <w:pStyle w:val="-3"/>
        <w:numPr>
          <w:ilvl w:val="0"/>
          <w:numId w:val="8"/>
        </w:numPr>
        <w:tabs>
          <w:tab w:val="left" w:pos="993"/>
        </w:tabs>
        <w:spacing w:line="240" w:lineRule="auto"/>
        <w:ind w:left="0" w:firstLine="709"/>
        <w:rPr>
          <w:b/>
          <w:sz w:val="24"/>
        </w:rPr>
      </w:pPr>
      <w:r w:rsidRPr="004C44A2">
        <w:rPr>
          <w:rFonts w:eastAsia="Calibri"/>
          <w:sz w:val="24"/>
        </w:rPr>
        <w:t xml:space="preserve"> если при выборе поставщика критерий наименьшей цены приобретения уступает другим, более приоритетным критериям (качество, технологические ограничения, сервисная поддержка, гарантии, и т.п.), </w:t>
      </w:r>
      <w:r w:rsidRPr="004C44A2">
        <w:rPr>
          <w:sz w:val="24"/>
        </w:rPr>
        <w:t>если поставщик обладает уникальной компетенцией на рынке, если только одно лицо способно выполнить договор, в других уникальных случаях</w:t>
      </w:r>
      <w:r w:rsidR="005D2E0B" w:rsidRPr="004C44A2">
        <w:rPr>
          <w:sz w:val="24"/>
        </w:rPr>
        <w:t>.</w:t>
      </w:r>
    </w:p>
    <w:p w:rsidR="00852EE7" w:rsidRPr="004C44A2" w:rsidRDefault="00852EE7" w:rsidP="00512A35">
      <w:pPr>
        <w:ind w:firstLine="709"/>
        <w:jc w:val="both"/>
      </w:pPr>
      <w:r w:rsidRPr="004C44A2">
        <w:rPr>
          <w:rFonts w:eastAsia="Calibri"/>
        </w:rPr>
        <w:t xml:space="preserve">7.2.4  </w:t>
      </w:r>
      <w:r w:rsidRPr="004C44A2">
        <w:rPr>
          <w:rFonts w:eastAsia="Calibri"/>
          <w:b/>
        </w:rPr>
        <w:t xml:space="preserve"> </w:t>
      </w:r>
      <w:r w:rsidRPr="004C44A2">
        <w:rPr>
          <w:rFonts w:eastAsia="Calibri"/>
        </w:rPr>
        <w:t>Конкурентные процедуры закупки применяются</w:t>
      </w:r>
      <w:r w:rsidRPr="004C44A2">
        <w:rPr>
          <w:rFonts w:eastAsia="Calibri"/>
          <w:bCs/>
        </w:rPr>
        <w:t xml:space="preserve"> при наличии</w:t>
      </w:r>
      <w:r w:rsidRPr="004C44A2">
        <w:rPr>
          <w:rFonts w:eastAsia="Calibri"/>
        </w:rPr>
        <w:t xml:space="preserve"> «конкурентного» рынка и </w:t>
      </w:r>
      <w:r w:rsidRPr="004C44A2">
        <w:t>при закупках продукции средней и высокой степени сложности, либо простой продукции в значительных объемах.</w:t>
      </w:r>
    </w:p>
    <w:p w:rsidR="005642EB" w:rsidRPr="00512A35" w:rsidRDefault="005D2E0B" w:rsidP="00512A35">
      <w:pPr>
        <w:ind w:firstLine="709"/>
        <w:jc w:val="both"/>
        <w:rPr>
          <w:rFonts w:eastAsia="Calibri"/>
          <w:lang w:eastAsia="en-US"/>
        </w:rPr>
      </w:pPr>
      <w:r w:rsidRPr="004C44A2">
        <w:rPr>
          <w:rFonts w:eastAsia="Calibri"/>
        </w:rPr>
        <w:t>7.2.5</w:t>
      </w:r>
      <w:r w:rsidR="00467BA2" w:rsidRPr="004C44A2">
        <w:rPr>
          <w:rFonts w:eastAsia="Calibri"/>
          <w:b/>
        </w:rPr>
        <w:t xml:space="preserve"> </w:t>
      </w:r>
      <w:r w:rsidR="00897C43" w:rsidRPr="004C44A2">
        <w:rPr>
          <w:rFonts w:eastAsia="Calibri"/>
        </w:rPr>
        <w:t>Выбор поставщика</w:t>
      </w:r>
      <w:r w:rsidR="00467BA2" w:rsidRPr="004C44A2">
        <w:rPr>
          <w:rFonts w:eastAsia="Calibri"/>
        </w:rPr>
        <w:t xml:space="preserve"> на базовое обеспечение материально-техническими ресурсами – конкурентная процедура закупки, направленная на обеспечение</w:t>
      </w:r>
      <w:r w:rsidR="00467BA2" w:rsidRPr="004C44A2">
        <w:t xml:space="preserve"> ОАО «БСК»</w:t>
      </w:r>
      <w:r w:rsidR="00467BA2" w:rsidRPr="004C44A2">
        <w:rPr>
          <w:color w:val="FF0000"/>
        </w:rPr>
        <w:t xml:space="preserve"> </w:t>
      </w:r>
      <w:r w:rsidR="00454062">
        <w:t>определенным видом МТР</w:t>
      </w:r>
      <w:r w:rsidR="00467BA2" w:rsidRPr="004C44A2">
        <w:t xml:space="preserve"> (металлопродукция, материалы, запасные части, продукты питания), перечень которых составляет более 100 наименований и (или)  закупка которых осуществляется ежемесячно более одного раза в месяц.</w:t>
      </w:r>
    </w:p>
    <w:p w:rsidR="005D2E0B" w:rsidRPr="004C44A2" w:rsidRDefault="005D2E0B" w:rsidP="00512A35">
      <w:pPr>
        <w:pStyle w:val="-3"/>
        <w:spacing w:line="240" w:lineRule="auto"/>
        <w:ind w:left="0" w:firstLine="709"/>
        <w:rPr>
          <w:sz w:val="24"/>
        </w:rPr>
      </w:pPr>
      <w:r w:rsidRPr="004C44A2">
        <w:rPr>
          <w:sz w:val="24"/>
        </w:rPr>
        <w:t>7.2.6</w:t>
      </w:r>
      <w:r w:rsidR="00467BA2" w:rsidRPr="004C44A2">
        <w:rPr>
          <w:sz w:val="24"/>
        </w:rPr>
        <w:t xml:space="preserve"> </w:t>
      </w:r>
      <w:r w:rsidR="00454062">
        <w:rPr>
          <w:sz w:val="24"/>
        </w:rPr>
        <w:t xml:space="preserve"> </w:t>
      </w:r>
      <w:r w:rsidR="00467BA2" w:rsidRPr="004C44A2">
        <w:rPr>
          <w:sz w:val="24"/>
        </w:rPr>
        <w:t xml:space="preserve">Запрос ценовых </w:t>
      </w:r>
      <w:r w:rsidR="005642EB" w:rsidRPr="004C44A2">
        <w:rPr>
          <w:sz w:val="24"/>
        </w:rPr>
        <w:t>котировок</w:t>
      </w:r>
      <w:r w:rsidR="00467BA2" w:rsidRPr="004C44A2">
        <w:rPr>
          <w:sz w:val="24"/>
        </w:rPr>
        <w:t xml:space="preserve"> – конкурентная процедура запроса технико-коммерческих предложений с выбором лучшего предложения по лучшей совокупности условий исполнения и без обязанности заключить договор по результатам такой закупочной процедуры.</w:t>
      </w:r>
    </w:p>
    <w:p w:rsidR="005D2E0B" w:rsidRPr="00AB515A" w:rsidRDefault="005D2E0B" w:rsidP="00AB515A">
      <w:pPr>
        <w:pStyle w:val="af"/>
        <w:tabs>
          <w:tab w:val="left" w:pos="0"/>
        </w:tabs>
        <w:ind w:left="0" w:firstLine="709"/>
        <w:jc w:val="both"/>
        <w:outlineLvl w:val="0"/>
        <w:rPr>
          <w:sz w:val="24"/>
          <w:szCs w:val="24"/>
        </w:rPr>
      </w:pPr>
      <w:r w:rsidRPr="004C44A2">
        <w:rPr>
          <w:sz w:val="24"/>
          <w:szCs w:val="24"/>
        </w:rPr>
        <w:t>7.2.7</w:t>
      </w:r>
      <w:r w:rsidR="00467BA2" w:rsidRPr="004C44A2">
        <w:rPr>
          <w:sz w:val="24"/>
          <w:szCs w:val="24"/>
        </w:rPr>
        <w:t xml:space="preserve"> </w:t>
      </w:r>
      <w:r w:rsidR="00852EE7" w:rsidRPr="004C44A2">
        <w:rPr>
          <w:sz w:val="24"/>
          <w:szCs w:val="24"/>
        </w:rPr>
        <w:t xml:space="preserve">При запросе </w:t>
      </w:r>
      <w:r w:rsidR="005642EB" w:rsidRPr="004C44A2">
        <w:rPr>
          <w:sz w:val="24"/>
          <w:szCs w:val="24"/>
        </w:rPr>
        <w:t xml:space="preserve">ценовых </w:t>
      </w:r>
      <w:r w:rsidR="00852EE7" w:rsidRPr="004C44A2">
        <w:rPr>
          <w:sz w:val="24"/>
          <w:szCs w:val="24"/>
        </w:rPr>
        <w:t xml:space="preserve">котировок оформляется </w:t>
      </w:r>
      <w:r w:rsidR="00852EE7" w:rsidRPr="004C44A2">
        <w:rPr>
          <w:bCs/>
          <w:sz w:val="24"/>
          <w:szCs w:val="24"/>
        </w:rPr>
        <w:t xml:space="preserve">конкурентный лист </w:t>
      </w:r>
      <w:r w:rsidR="00852EE7" w:rsidRPr="004C44A2">
        <w:rPr>
          <w:sz w:val="24"/>
          <w:szCs w:val="24"/>
        </w:rPr>
        <w:t xml:space="preserve">и формируется комплект конкурсной документации в соответствии с </w:t>
      </w:r>
      <w:r w:rsidRPr="004C44A2">
        <w:rPr>
          <w:sz w:val="24"/>
          <w:szCs w:val="24"/>
        </w:rPr>
        <w:t>положениями пункта</w:t>
      </w:r>
      <w:r w:rsidR="005642EB" w:rsidRPr="004C44A2">
        <w:rPr>
          <w:sz w:val="24"/>
          <w:szCs w:val="24"/>
        </w:rPr>
        <w:t xml:space="preserve"> 7.3</w:t>
      </w:r>
      <w:r w:rsidR="00512A35">
        <w:rPr>
          <w:sz w:val="24"/>
          <w:szCs w:val="24"/>
        </w:rPr>
        <w:t xml:space="preserve"> настоящего регламента</w:t>
      </w:r>
      <w:r w:rsidR="005642EB" w:rsidRPr="004C44A2">
        <w:rPr>
          <w:sz w:val="24"/>
          <w:szCs w:val="24"/>
        </w:rPr>
        <w:t>.</w:t>
      </w:r>
    </w:p>
    <w:p w:rsidR="00512A35" w:rsidRPr="004C44A2" w:rsidRDefault="00512A35" w:rsidP="00225BAE">
      <w:pPr>
        <w:pStyle w:val="-6"/>
        <w:tabs>
          <w:tab w:val="clear" w:pos="2034"/>
          <w:tab w:val="left" w:pos="993"/>
        </w:tabs>
        <w:autoSpaceDE w:val="0"/>
        <w:autoSpaceDN w:val="0"/>
        <w:adjustRightInd w:val="0"/>
        <w:spacing w:line="240" w:lineRule="auto"/>
        <w:ind w:left="0" w:firstLine="0"/>
        <w:rPr>
          <w:sz w:val="24"/>
        </w:rPr>
      </w:pPr>
    </w:p>
    <w:p w:rsidR="00DA2889" w:rsidRPr="004C44A2" w:rsidRDefault="00A74C34" w:rsidP="00575E81">
      <w:pPr>
        <w:pStyle w:val="af"/>
        <w:numPr>
          <w:ilvl w:val="1"/>
          <w:numId w:val="59"/>
        </w:numPr>
        <w:shd w:val="clear" w:color="auto" w:fill="FFFFFF"/>
        <w:tabs>
          <w:tab w:val="left" w:pos="1276"/>
        </w:tabs>
        <w:spacing w:after="200" w:line="276" w:lineRule="auto"/>
        <w:rPr>
          <w:b/>
          <w:sz w:val="24"/>
          <w:szCs w:val="24"/>
        </w:rPr>
      </w:pPr>
      <w:bookmarkStart w:id="12" w:name="_Ref243123047"/>
      <w:bookmarkStart w:id="13" w:name="_Ref239700650"/>
      <w:r w:rsidRPr="004C44A2">
        <w:rPr>
          <w:b/>
          <w:sz w:val="24"/>
          <w:szCs w:val="24"/>
        </w:rPr>
        <w:t xml:space="preserve"> </w:t>
      </w:r>
      <w:r w:rsidR="00DA2889" w:rsidRPr="004C44A2">
        <w:rPr>
          <w:b/>
          <w:sz w:val="24"/>
          <w:szCs w:val="24"/>
        </w:rPr>
        <w:t>Подготовка обоснования выбора поставщиков</w:t>
      </w:r>
    </w:p>
    <w:p w:rsidR="00A74C34" w:rsidRPr="004C44A2" w:rsidRDefault="00A74C34" w:rsidP="00A74C34">
      <w:pPr>
        <w:pStyle w:val="af"/>
        <w:shd w:val="clear" w:color="auto" w:fill="FFFFFF"/>
        <w:tabs>
          <w:tab w:val="left" w:pos="1276"/>
        </w:tabs>
        <w:spacing w:after="200" w:line="276" w:lineRule="auto"/>
        <w:ind w:left="1069"/>
        <w:rPr>
          <w:b/>
          <w:sz w:val="16"/>
          <w:szCs w:val="16"/>
        </w:rPr>
      </w:pPr>
    </w:p>
    <w:p w:rsidR="00DA2889" w:rsidRPr="004C44A2" w:rsidRDefault="00DA2889" w:rsidP="00575E81">
      <w:pPr>
        <w:pStyle w:val="af"/>
        <w:numPr>
          <w:ilvl w:val="2"/>
          <w:numId w:val="59"/>
        </w:numPr>
        <w:ind w:left="0" w:firstLine="709"/>
        <w:jc w:val="both"/>
        <w:rPr>
          <w:sz w:val="24"/>
          <w:szCs w:val="24"/>
        </w:rPr>
      </w:pPr>
      <w:r w:rsidRPr="004C44A2">
        <w:rPr>
          <w:sz w:val="24"/>
          <w:szCs w:val="24"/>
        </w:rPr>
        <w:t>Исполнитель отдела-исполнителя на основании полученных заявок:</w:t>
      </w:r>
    </w:p>
    <w:p w:rsidR="00DA2889" w:rsidRPr="004C44A2" w:rsidRDefault="00DA2889" w:rsidP="00575E81">
      <w:pPr>
        <w:pStyle w:val="af"/>
        <w:numPr>
          <w:ilvl w:val="0"/>
          <w:numId w:val="20"/>
        </w:numPr>
        <w:tabs>
          <w:tab w:val="left" w:pos="993"/>
        </w:tabs>
        <w:ind w:left="0" w:firstLine="709"/>
        <w:jc w:val="both"/>
        <w:rPr>
          <w:sz w:val="24"/>
          <w:szCs w:val="24"/>
        </w:rPr>
      </w:pPr>
      <w:r w:rsidRPr="004C44A2">
        <w:rPr>
          <w:sz w:val="24"/>
          <w:szCs w:val="24"/>
        </w:rPr>
        <w:t>определяет количество МТР, планируе</w:t>
      </w:r>
      <w:r w:rsidR="00186538" w:rsidRPr="004C44A2">
        <w:rPr>
          <w:sz w:val="24"/>
          <w:szCs w:val="24"/>
        </w:rPr>
        <w:t>мых</w:t>
      </w:r>
      <w:r w:rsidRPr="004C44A2">
        <w:rPr>
          <w:sz w:val="24"/>
          <w:szCs w:val="24"/>
        </w:rPr>
        <w:t xml:space="preserve"> к закупке с учетом остатков на </w:t>
      </w:r>
      <w:r w:rsidR="006E6D22" w:rsidRPr="004C44A2">
        <w:rPr>
          <w:sz w:val="24"/>
          <w:szCs w:val="24"/>
        </w:rPr>
        <w:t xml:space="preserve">центральных </w:t>
      </w:r>
      <w:r w:rsidRPr="004C44A2">
        <w:rPr>
          <w:sz w:val="24"/>
          <w:szCs w:val="24"/>
        </w:rPr>
        <w:t xml:space="preserve">складах </w:t>
      </w:r>
      <w:r w:rsidR="000B26E8" w:rsidRPr="004C44A2">
        <w:rPr>
          <w:sz w:val="24"/>
          <w:szCs w:val="24"/>
        </w:rPr>
        <w:t>ОАО «БСК»</w:t>
      </w:r>
      <w:r w:rsidRPr="004C44A2">
        <w:rPr>
          <w:sz w:val="24"/>
          <w:szCs w:val="24"/>
        </w:rPr>
        <w:t>;</w:t>
      </w:r>
    </w:p>
    <w:p w:rsidR="00DA2889" w:rsidRPr="004C44A2" w:rsidRDefault="00DA2889" w:rsidP="00575E81">
      <w:pPr>
        <w:pStyle w:val="af"/>
        <w:numPr>
          <w:ilvl w:val="0"/>
          <w:numId w:val="20"/>
        </w:numPr>
        <w:tabs>
          <w:tab w:val="left" w:pos="993"/>
        </w:tabs>
        <w:ind w:left="0" w:firstLine="709"/>
        <w:jc w:val="both"/>
        <w:rPr>
          <w:sz w:val="24"/>
          <w:szCs w:val="24"/>
        </w:rPr>
      </w:pPr>
      <w:r w:rsidRPr="004C44A2">
        <w:rPr>
          <w:sz w:val="24"/>
          <w:szCs w:val="24"/>
        </w:rPr>
        <w:t xml:space="preserve">осуществляет согласование качественных, технических характеристик, комплектности, сортности, монтажной нормы и др. с заявителем; </w:t>
      </w:r>
    </w:p>
    <w:p w:rsidR="00DA2889" w:rsidRDefault="00AB515A" w:rsidP="00575E81">
      <w:pPr>
        <w:pStyle w:val="af"/>
        <w:numPr>
          <w:ilvl w:val="0"/>
          <w:numId w:val="20"/>
        </w:numPr>
        <w:tabs>
          <w:tab w:val="left" w:pos="993"/>
        </w:tabs>
        <w:ind w:left="0" w:firstLine="709"/>
        <w:jc w:val="both"/>
        <w:rPr>
          <w:sz w:val="24"/>
          <w:szCs w:val="24"/>
        </w:rPr>
      </w:pPr>
      <w:r>
        <w:rPr>
          <w:sz w:val="24"/>
          <w:szCs w:val="24"/>
        </w:rPr>
        <w:t>осуществляет исследование рынка;</w:t>
      </w:r>
    </w:p>
    <w:p w:rsidR="00AB515A" w:rsidRPr="00356B24" w:rsidRDefault="00AB515A" w:rsidP="00575E81">
      <w:pPr>
        <w:pStyle w:val="af"/>
        <w:numPr>
          <w:ilvl w:val="0"/>
          <w:numId w:val="20"/>
        </w:numPr>
        <w:tabs>
          <w:tab w:val="left" w:pos="993"/>
        </w:tabs>
        <w:ind w:left="0" w:firstLine="709"/>
        <w:jc w:val="both"/>
        <w:rPr>
          <w:sz w:val="24"/>
          <w:szCs w:val="24"/>
        </w:rPr>
      </w:pPr>
      <w:r w:rsidRPr="00356B24">
        <w:rPr>
          <w:sz w:val="24"/>
          <w:szCs w:val="24"/>
        </w:rPr>
        <w:t>осуществляет сбор коммерческих предложений, поступивших от контрагентов</w:t>
      </w:r>
      <w:r w:rsidR="00DB2432" w:rsidRPr="00356B24">
        <w:rPr>
          <w:sz w:val="24"/>
          <w:szCs w:val="24"/>
        </w:rPr>
        <w:t>;</w:t>
      </w:r>
    </w:p>
    <w:p w:rsidR="00DA2889" w:rsidRPr="009C3C75" w:rsidRDefault="00DB2432" w:rsidP="009C3C75">
      <w:pPr>
        <w:pStyle w:val="af"/>
        <w:numPr>
          <w:ilvl w:val="0"/>
          <w:numId w:val="20"/>
        </w:numPr>
        <w:tabs>
          <w:tab w:val="left" w:pos="993"/>
        </w:tabs>
        <w:ind w:left="0" w:firstLine="709"/>
        <w:jc w:val="both"/>
        <w:rPr>
          <w:sz w:val="24"/>
          <w:szCs w:val="24"/>
        </w:rPr>
      </w:pPr>
      <w:r w:rsidRPr="00DB2432">
        <w:rPr>
          <w:sz w:val="24"/>
          <w:szCs w:val="24"/>
        </w:rPr>
        <w:t>по необходимости предлагает  для предварительного согласования проект договора, отражающий основные условия и специальные требования к проведению поставки и комплектности</w:t>
      </w:r>
      <w:r>
        <w:rPr>
          <w:sz w:val="24"/>
          <w:szCs w:val="24"/>
        </w:rPr>
        <w:t xml:space="preserve"> документации</w:t>
      </w:r>
      <w:r w:rsidRPr="00DB2432">
        <w:rPr>
          <w:sz w:val="24"/>
          <w:szCs w:val="24"/>
        </w:rPr>
        <w:t>.</w:t>
      </w:r>
    </w:p>
    <w:p w:rsidR="00DA2889" w:rsidRPr="004C44A2" w:rsidRDefault="00DA2889" w:rsidP="00575E81">
      <w:pPr>
        <w:pStyle w:val="af"/>
        <w:numPr>
          <w:ilvl w:val="2"/>
          <w:numId w:val="59"/>
        </w:numPr>
        <w:ind w:left="0" w:firstLine="709"/>
        <w:jc w:val="both"/>
        <w:rPr>
          <w:sz w:val="24"/>
          <w:szCs w:val="24"/>
        </w:rPr>
      </w:pPr>
      <w:r w:rsidRPr="004C44A2">
        <w:rPr>
          <w:sz w:val="24"/>
          <w:szCs w:val="24"/>
        </w:rPr>
        <w:t>При неконкур</w:t>
      </w:r>
      <w:r w:rsidR="005642EB" w:rsidRPr="004C44A2">
        <w:rPr>
          <w:sz w:val="24"/>
          <w:szCs w:val="24"/>
        </w:rPr>
        <w:t>ент</w:t>
      </w:r>
      <w:r w:rsidRPr="004C44A2">
        <w:rPr>
          <w:sz w:val="24"/>
          <w:szCs w:val="24"/>
        </w:rPr>
        <w:t>ных закупках исполнителем отдела-исполнителя оформляется аналитическая справка (служебная записка), которая содержит:</w:t>
      </w:r>
    </w:p>
    <w:p w:rsidR="00DA2889" w:rsidRPr="004C44A2" w:rsidRDefault="00DA2889" w:rsidP="00575E81">
      <w:pPr>
        <w:pStyle w:val="af"/>
        <w:numPr>
          <w:ilvl w:val="0"/>
          <w:numId w:val="21"/>
        </w:numPr>
        <w:tabs>
          <w:tab w:val="left" w:pos="993"/>
        </w:tabs>
        <w:ind w:left="0" w:firstLine="709"/>
        <w:jc w:val="both"/>
        <w:rPr>
          <w:sz w:val="24"/>
          <w:szCs w:val="24"/>
        </w:rPr>
      </w:pPr>
      <w:r w:rsidRPr="004C44A2">
        <w:rPr>
          <w:sz w:val="24"/>
          <w:szCs w:val="24"/>
        </w:rPr>
        <w:t>краткое исчерпывающее описание потребности;</w:t>
      </w:r>
    </w:p>
    <w:p w:rsidR="00DA2889" w:rsidRPr="004C44A2" w:rsidRDefault="00DA2889" w:rsidP="00575E81">
      <w:pPr>
        <w:pStyle w:val="af"/>
        <w:numPr>
          <w:ilvl w:val="0"/>
          <w:numId w:val="21"/>
        </w:numPr>
        <w:tabs>
          <w:tab w:val="left" w:pos="993"/>
        </w:tabs>
        <w:ind w:left="0" w:firstLine="709"/>
        <w:jc w:val="both"/>
        <w:rPr>
          <w:sz w:val="24"/>
          <w:szCs w:val="24"/>
        </w:rPr>
      </w:pPr>
      <w:r w:rsidRPr="004C44A2">
        <w:rPr>
          <w:sz w:val="24"/>
          <w:szCs w:val="24"/>
        </w:rPr>
        <w:t>зависимость от котировок на мировом рынке, как самого продукта, так и сырья для его производства (если таковые имеются);</w:t>
      </w:r>
    </w:p>
    <w:p w:rsidR="00DA2889" w:rsidRPr="004C44A2" w:rsidRDefault="00DA2889" w:rsidP="00575E81">
      <w:pPr>
        <w:pStyle w:val="af"/>
        <w:widowControl w:val="0"/>
        <w:numPr>
          <w:ilvl w:val="0"/>
          <w:numId w:val="21"/>
        </w:numPr>
        <w:tabs>
          <w:tab w:val="left" w:pos="993"/>
        </w:tabs>
        <w:overflowPunct w:val="0"/>
        <w:autoSpaceDE w:val="0"/>
        <w:autoSpaceDN w:val="0"/>
        <w:adjustRightInd w:val="0"/>
        <w:ind w:left="0" w:firstLine="709"/>
        <w:jc w:val="both"/>
        <w:textAlignment w:val="baseline"/>
        <w:rPr>
          <w:sz w:val="24"/>
          <w:szCs w:val="24"/>
        </w:rPr>
      </w:pPr>
      <w:r w:rsidRPr="004C44A2">
        <w:rPr>
          <w:sz w:val="24"/>
          <w:szCs w:val="24"/>
        </w:rPr>
        <w:t>расчеты по согласованным формулам ценообразования (если таковые имеются);</w:t>
      </w:r>
    </w:p>
    <w:p w:rsidR="00DA2889" w:rsidRPr="004C44A2" w:rsidRDefault="00DA2889" w:rsidP="00575E81">
      <w:pPr>
        <w:pStyle w:val="af"/>
        <w:widowControl w:val="0"/>
        <w:numPr>
          <w:ilvl w:val="0"/>
          <w:numId w:val="21"/>
        </w:numPr>
        <w:tabs>
          <w:tab w:val="left" w:pos="993"/>
        </w:tabs>
        <w:overflowPunct w:val="0"/>
        <w:autoSpaceDE w:val="0"/>
        <w:autoSpaceDN w:val="0"/>
        <w:adjustRightInd w:val="0"/>
        <w:ind w:left="0" w:firstLine="709"/>
        <w:jc w:val="both"/>
        <w:textAlignment w:val="baseline"/>
        <w:rPr>
          <w:sz w:val="24"/>
          <w:szCs w:val="24"/>
        </w:rPr>
      </w:pPr>
      <w:r w:rsidRPr="004C44A2">
        <w:rPr>
          <w:sz w:val="24"/>
          <w:szCs w:val="24"/>
        </w:rPr>
        <w:t>краткое обоснованное описание срочности либо форс-мажорных обстоятельств (если таковые имеются);</w:t>
      </w:r>
    </w:p>
    <w:p w:rsidR="00DA2889" w:rsidRPr="004C44A2" w:rsidRDefault="00DA2889" w:rsidP="00575E81">
      <w:pPr>
        <w:pStyle w:val="af"/>
        <w:numPr>
          <w:ilvl w:val="0"/>
          <w:numId w:val="21"/>
        </w:numPr>
        <w:tabs>
          <w:tab w:val="left" w:pos="993"/>
        </w:tabs>
        <w:ind w:left="0" w:firstLine="709"/>
        <w:jc w:val="both"/>
        <w:rPr>
          <w:bCs/>
          <w:sz w:val="24"/>
          <w:szCs w:val="24"/>
        </w:rPr>
      </w:pPr>
      <w:r w:rsidRPr="004C44A2">
        <w:rPr>
          <w:bCs/>
          <w:sz w:val="24"/>
          <w:szCs w:val="24"/>
        </w:rPr>
        <w:t xml:space="preserve">основные технико-экономические параметры полученных (одного или нескольких) коммерческих предложений; </w:t>
      </w:r>
    </w:p>
    <w:p w:rsidR="00DA2889" w:rsidRPr="004C44A2" w:rsidRDefault="00DA2889" w:rsidP="00575E81">
      <w:pPr>
        <w:pStyle w:val="af"/>
        <w:numPr>
          <w:ilvl w:val="0"/>
          <w:numId w:val="21"/>
        </w:numPr>
        <w:tabs>
          <w:tab w:val="left" w:pos="993"/>
        </w:tabs>
        <w:ind w:left="0" w:firstLine="709"/>
        <w:jc w:val="both"/>
        <w:rPr>
          <w:bCs/>
          <w:sz w:val="24"/>
          <w:szCs w:val="24"/>
        </w:rPr>
      </w:pPr>
      <w:r w:rsidRPr="004C44A2">
        <w:rPr>
          <w:bCs/>
          <w:sz w:val="24"/>
          <w:szCs w:val="24"/>
        </w:rPr>
        <w:t>обоснование выбора неконкур</w:t>
      </w:r>
      <w:r w:rsidR="001C3C46" w:rsidRPr="004C44A2">
        <w:rPr>
          <w:bCs/>
          <w:sz w:val="24"/>
          <w:szCs w:val="24"/>
        </w:rPr>
        <w:t>ент</w:t>
      </w:r>
      <w:r w:rsidRPr="004C44A2">
        <w:rPr>
          <w:bCs/>
          <w:sz w:val="24"/>
          <w:szCs w:val="24"/>
        </w:rPr>
        <w:t>ной процедуры закупок;</w:t>
      </w:r>
    </w:p>
    <w:p w:rsidR="00DA2889" w:rsidRPr="00055EDC" w:rsidRDefault="00DA2889" w:rsidP="00055EDC">
      <w:pPr>
        <w:pStyle w:val="af"/>
        <w:numPr>
          <w:ilvl w:val="0"/>
          <w:numId w:val="21"/>
        </w:numPr>
        <w:tabs>
          <w:tab w:val="left" w:pos="993"/>
        </w:tabs>
        <w:ind w:left="0" w:firstLine="709"/>
        <w:jc w:val="both"/>
        <w:rPr>
          <w:bCs/>
          <w:sz w:val="24"/>
          <w:szCs w:val="24"/>
        </w:rPr>
      </w:pPr>
      <w:r w:rsidRPr="004C44A2">
        <w:rPr>
          <w:bCs/>
          <w:sz w:val="24"/>
          <w:szCs w:val="24"/>
        </w:rPr>
        <w:lastRenderedPageBreak/>
        <w:t>обоснованное предложение по выбору поставщика, цены и условий его коммерческого предложения с учетом результата проверки</w:t>
      </w:r>
      <w:r w:rsidR="00506B9B" w:rsidRPr="004C44A2">
        <w:rPr>
          <w:bCs/>
          <w:sz w:val="24"/>
          <w:szCs w:val="24"/>
        </w:rPr>
        <w:t xml:space="preserve"> его благонадежности службой</w:t>
      </w:r>
      <w:r w:rsidRPr="004C44A2">
        <w:rPr>
          <w:bCs/>
          <w:sz w:val="24"/>
          <w:szCs w:val="24"/>
        </w:rPr>
        <w:t xml:space="preserve"> безопасности ОАО «БСК».</w:t>
      </w:r>
    </w:p>
    <w:p w:rsidR="00DA2889" w:rsidRPr="004C44A2" w:rsidRDefault="00506B9B" w:rsidP="00DA2889">
      <w:pPr>
        <w:ind w:firstLine="709"/>
        <w:jc w:val="both"/>
      </w:pPr>
      <w:r w:rsidRPr="004C44A2">
        <w:t>7</w:t>
      </w:r>
      <w:r w:rsidR="00DA2889" w:rsidRPr="004C44A2">
        <w:t>.3.3</w:t>
      </w:r>
      <w:r w:rsidR="00DA2889" w:rsidRPr="004C44A2">
        <w:rPr>
          <w:b/>
        </w:rPr>
        <w:t xml:space="preserve"> </w:t>
      </w:r>
      <w:r w:rsidR="00D14E4B" w:rsidRPr="004C44A2">
        <w:rPr>
          <w:b/>
        </w:rPr>
        <w:t xml:space="preserve"> </w:t>
      </w:r>
      <w:r w:rsidR="00DA2889" w:rsidRPr="004C44A2">
        <w:t>При конкур</w:t>
      </w:r>
      <w:r w:rsidR="005642EB" w:rsidRPr="004C44A2">
        <w:t>ент</w:t>
      </w:r>
      <w:r w:rsidR="00DA2889" w:rsidRPr="004C44A2">
        <w:t xml:space="preserve">ных процедурах закупки оформляется </w:t>
      </w:r>
      <w:r w:rsidR="00DA2889" w:rsidRPr="004C44A2">
        <w:rPr>
          <w:bCs/>
        </w:rPr>
        <w:t>конкурентный лист</w:t>
      </w:r>
      <w:r w:rsidR="00DA2889" w:rsidRPr="004C44A2">
        <w:rPr>
          <w:b/>
          <w:bCs/>
        </w:rPr>
        <w:t xml:space="preserve"> </w:t>
      </w:r>
      <w:r w:rsidR="00DA2889" w:rsidRPr="004C44A2">
        <w:rPr>
          <w:bCs/>
        </w:rPr>
        <w:t>(типовая ф</w:t>
      </w:r>
      <w:r w:rsidR="00DA2889" w:rsidRPr="004C44A2">
        <w:t xml:space="preserve">орма приведена в Приложении </w:t>
      </w:r>
      <w:r w:rsidR="00FF7665" w:rsidRPr="004C44A2">
        <w:t>№</w:t>
      </w:r>
      <w:r w:rsidR="00851629" w:rsidRPr="004C44A2">
        <w:t>3</w:t>
      </w:r>
      <w:r w:rsidR="00DA2889" w:rsidRPr="004C44A2">
        <w:t>) и формируется комплект конкурсной документации.</w:t>
      </w:r>
    </w:p>
    <w:p w:rsidR="00DA2889" w:rsidRPr="004C44A2" w:rsidRDefault="00DA2889" w:rsidP="00DA2889">
      <w:pPr>
        <w:ind w:firstLine="709"/>
        <w:jc w:val="both"/>
        <w:rPr>
          <w:bCs/>
        </w:rPr>
      </w:pPr>
      <w:r w:rsidRPr="004C44A2">
        <w:rPr>
          <w:bCs/>
        </w:rPr>
        <w:t>Комплект конкурсной документации содержит:</w:t>
      </w:r>
    </w:p>
    <w:p w:rsidR="00DA2889" w:rsidRPr="004C44A2" w:rsidRDefault="00FF7665" w:rsidP="00575E81">
      <w:pPr>
        <w:pStyle w:val="af"/>
        <w:numPr>
          <w:ilvl w:val="0"/>
          <w:numId w:val="22"/>
        </w:numPr>
        <w:tabs>
          <w:tab w:val="left" w:pos="993"/>
        </w:tabs>
        <w:ind w:left="0" w:firstLine="709"/>
        <w:jc w:val="both"/>
        <w:rPr>
          <w:bCs/>
          <w:sz w:val="24"/>
          <w:szCs w:val="24"/>
        </w:rPr>
      </w:pPr>
      <w:r w:rsidRPr="004C44A2">
        <w:rPr>
          <w:bCs/>
          <w:sz w:val="24"/>
          <w:szCs w:val="24"/>
        </w:rPr>
        <w:t>конкурентный лист</w:t>
      </w:r>
      <w:r w:rsidR="00DA2889" w:rsidRPr="004C44A2">
        <w:rPr>
          <w:bCs/>
          <w:sz w:val="24"/>
          <w:szCs w:val="24"/>
        </w:rPr>
        <w:t xml:space="preserve"> </w:t>
      </w:r>
      <w:r w:rsidRPr="004C44A2">
        <w:rPr>
          <w:bCs/>
          <w:sz w:val="24"/>
          <w:szCs w:val="24"/>
        </w:rPr>
        <w:t>(з</w:t>
      </w:r>
      <w:r w:rsidR="00DA2889" w:rsidRPr="004C44A2">
        <w:rPr>
          <w:bCs/>
          <w:sz w:val="24"/>
          <w:szCs w:val="24"/>
        </w:rPr>
        <w:t>аполнение всех граф конку</w:t>
      </w:r>
      <w:r w:rsidRPr="004C44A2">
        <w:rPr>
          <w:bCs/>
          <w:sz w:val="24"/>
          <w:szCs w:val="24"/>
        </w:rPr>
        <w:t xml:space="preserve">рентного листа согласно </w:t>
      </w:r>
      <w:r w:rsidR="00D14E4B" w:rsidRPr="004C44A2">
        <w:rPr>
          <w:bCs/>
          <w:sz w:val="24"/>
          <w:szCs w:val="24"/>
        </w:rPr>
        <w:t>7</w:t>
      </w:r>
      <w:r w:rsidR="00DA2889" w:rsidRPr="004C44A2">
        <w:rPr>
          <w:bCs/>
          <w:sz w:val="24"/>
          <w:szCs w:val="24"/>
        </w:rPr>
        <w:t>.3.4 настоящего регламента и проставление дат виз</w:t>
      </w:r>
      <w:r w:rsidRPr="004C44A2">
        <w:rPr>
          <w:bCs/>
          <w:sz w:val="24"/>
          <w:szCs w:val="24"/>
        </w:rPr>
        <w:t>ирования является обязательным);</w:t>
      </w:r>
    </w:p>
    <w:p w:rsidR="00DA2889" w:rsidRPr="004C44A2" w:rsidRDefault="00DA2889" w:rsidP="00575E81">
      <w:pPr>
        <w:pStyle w:val="af"/>
        <w:numPr>
          <w:ilvl w:val="0"/>
          <w:numId w:val="22"/>
        </w:numPr>
        <w:tabs>
          <w:tab w:val="left" w:pos="993"/>
        </w:tabs>
        <w:ind w:left="0" w:firstLine="709"/>
        <w:jc w:val="both"/>
        <w:rPr>
          <w:bCs/>
          <w:sz w:val="24"/>
          <w:szCs w:val="24"/>
        </w:rPr>
      </w:pPr>
      <w:r w:rsidRPr="004C44A2">
        <w:rPr>
          <w:bCs/>
          <w:sz w:val="24"/>
          <w:szCs w:val="24"/>
        </w:rPr>
        <w:t>необходимые табличные приложения при покупке сборной номенклатуры  МТР;</w:t>
      </w:r>
    </w:p>
    <w:p w:rsidR="00DA2889" w:rsidRPr="004C44A2" w:rsidRDefault="00DA2889" w:rsidP="00575E81">
      <w:pPr>
        <w:pStyle w:val="af"/>
        <w:numPr>
          <w:ilvl w:val="0"/>
          <w:numId w:val="22"/>
        </w:numPr>
        <w:tabs>
          <w:tab w:val="left" w:pos="993"/>
        </w:tabs>
        <w:ind w:left="0" w:firstLine="709"/>
        <w:jc w:val="both"/>
        <w:rPr>
          <w:bCs/>
          <w:sz w:val="24"/>
          <w:szCs w:val="24"/>
        </w:rPr>
      </w:pPr>
      <w:r w:rsidRPr="004C44A2">
        <w:rPr>
          <w:bCs/>
          <w:sz w:val="24"/>
          <w:szCs w:val="24"/>
        </w:rPr>
        <w:t xml:space="preserve">пояснительную (аналитическую) записку; </w:t>
      </w:r>
    </w:p>
    <w:p w:rsidR="00DA2889" w:rsidRPr="00055EDC" w:rsidRDefault="00356B24" w:rsidP="00356B24">
      <w:pPr>
        <w:pStyle w:val="af"/>
        <w:tabs>
          <w:tab w:val="left" w:pos="993"/>
        </w:tabs>
        <w:ind w:left="709"/>
        <w:jc w:val="both"/>
        <w:rPr>
          <w:bCs/>
          <w:sz w:val="24"/>
          <w:szCs w:val="24"/>
          <w:highlight w:val="yellow"/>
        </w:rPr>
      </w:pPr>
      <w:r>
        <w:rPr>
          <w:bCs/>
          <w:sz w:val="24"/>
          <w:szCs w:val="24"/>
        </w:rPr>
        <w:t xml:space="preserve">–   </w:t>
      </w:r>
      <w:r w:rsidR="00DA2889" w:rsidRPr="004C44A2">
        <w:rPr>
          <w:bCs/>
          <w:sz w:val="24"/>
          <w:szCs w:val="24"/>
        </w:rPr>
        <w:t>комм</w:t>
      </w:r>
      <w:r>
        <w:rPr>
          <w:bCs/>
          <w:sz w:val="24"/>
          <w:szCs w:val="24"/>
        </w:rPr>
        <w:t>ерческие предложения участников;</w:t>
      </w:r>
    </w:p>
    <w:p w:rsidR="00DA2889" w:rsidRPr="004C44A2" w:rsidRDefault="00DA2889" w:rsidP="00575E81">
      <w:pPr>
        <w:pStyle w:val="af"/>
        <w:numPr>
          <w:ilvl w:val="0"/>
          <w:numId w:val="22"/>
        </w:numPr>
        <w:tabs>
          <w:tab w:val="left" w:pos="993"/>
        </w:tabs>
        <w:ind w:left="0" w:firstLine="709"/>
        <w:jc w:val="both"/>
        <w:rPr>
          <w:bCs/>
          <w:sz w:val="24"/>
          <w:szCs w:val="24"/>
        </w:rPr>
      </w:pPr>
      <w:r w:rsidRPr="004C44A2">
        <w:rPr>
          <w:bCs/>
          <w:sz w:val="24"/>
          <w:szCs w:val="24"/>
        </w:rPr>
        <w:t xml:space="preserve">переписку об уточнении условий поставки, качественных и технических характеристик и пр.; </w:t>
      </w:r>
    </w:p>
    <w:p w:rsidR="00DA2889" w:rsidRPr="004C44A2" w:rsidRDefault="00DA2889" w:rsidP="00575E81">
      <w:pPr>
        <w:pStyle w:val="af"/>
        <w:numPr>
          <w:ilvl w:val="0"/>
          <w:numId w:val="22"/>
        </w:numPr>
        <w:tabs>
          <w:tab w:val="left" w:pos="993"/>
        </w:tabs>
        <w:ind w:left="0" w:firstLine="709"/>
        <w:jc w:val="both"/>
        <w:rPr>
          <w:bCs/>
          <w:sz w:val="24"/>
          <w:szCs w:val="24"/>
        </w:rPr>
      </w:pPr>
      <w:r w:rsidRPr="004C44A2">
        <w:rPr>
          <w:bCs/>
          <w:sz w:val="24"/>
          <w:szCs w:val="24"/>
        </w:rPr>
        <w:t>необходимый и достаточный комплект технической документации, сертификатов, подтверждающих официальный статус поставщика и качество предлагаемых МТР;</w:t>
      </w:r>
    </w:p>
    <w:p w:rsidR="00DA2889" w:rsidRPr="004C44A2" w:rsidRDefault="00DA2889" w:rsidP="00575E81">
      <w:pPr>
        <w:pStyle w:val="af"/>
        <w:numPr>
          <w:ilvl w:val="0"/>
          <w:numId w:val="22"/>
        </w:numPr>
        <w:tabs>
          <w:tab w:val="left" w:pos="993"/>
        </w:tabs>
        <w:ind w:left="0" w:firstLine="709"/>
        <w:jc w:val="both"/>
        <w:rPr>
          <w:bCs/>
          <w:sz w:val="24"/>
          <w:szCs w:val="24"/>
        </w:rPr>
      </w:pPr>
      <w:r w:rsidRPr="004C44A2">
        <w:rPr>
          <w:bCs/>
          <w:sz w:val="24"/>
          <w:szCs w:val="24"/>
        </w:rPr>
        <w:t>другую необходимую информацию для обоснования выбора поставщика.</w:t>
      </w:r>
    </w:p>
    <w:p w:rsidR="00DA2889" w:rsidRPr="004C44A2" w:rsidRDefault="00DA2889" w:rsidP="00055EDC">
      <w:pPr>
        <w:ind w:firstLine="709"/>
        <w:jc w:val="both"/>
        <w:rPr>
          <w:bCs/>
        </w:rPr>
      </w:pPr>
      <w:r w:rsidRPr="004C44A2">
        <w:rPr>
          <w:bCs/>
        </w:rPr>
        <w:t>Предоставление других подтверждающих документов (их копий) возможно по запросу членов тендерной комиссии.</w:t>
      </w:r>
    </w:p>
    <w:p w:rsidR="00DA2889" w:rsidRPr="004C44A2" w:rsidRDefault="00FF7665" w:rsidP="00DA2889">
      <w:pPr>
        <w:ind w:firstLine="709"/>
        <w:jc w:val="both"/>
      </w:pPr>
      <w:r w:rsidRPr="004C44A2">
        <w:t>7</w:t>
      </w:r>
      <w:r w:rsidR="00DA2889" w:rsidRPr="004C44A2">
        <w:t>.3.4</w:t>
      </w:r>
      <w:r w:rsidR="00DA2889" w:rsidRPr="004C44A2">
        <w:rPr>
          <w:b/>
        </w:rPr>
        <w:t xml:space="preserve"> </w:t>
      </w:r>
      <w:r w:rsidRPr="004C44A2">
        <w:rPr>
          <w:b/>
        </w:rPr>
        <w:t xml:space="preserve">  </w:t>
      </w:r>
      <w:r w:rsidR="00DA2889" w:rsidRPr="004C44A2">
        <w:t>При оформлении конкурентного листа исполнитель отдела-исполнителя:</w:t>
      </w:r>
    </w:p>
    <w:p w:rsidR="00DA2889" w:rsidRPr="004C44A2" w:rsidRDefault="00DA2889" w:rsidP="00575E81">
      <w:pPr>
        <w:pStyle w:val="af"/>
        <w:numPr>
          <w:ilvl w:val="0"/>
          <w:numId w:val="23"/>
        </w:numPr>
        <w:tabs>
          <w:tab w:val="left" w:pos="993"/>
        </w:tabs>
        <w:ind w:left="0" w:firstLine="709"/>
        <w:jc w:val="both"/>
        <w:rPr>
          <w:sz w:val="24"/>
          <w:szCs w:val="24"/>
        </w:rPr>
      </w:pPr>
      <w:r w:rsidRPr="004C44A2">
        <w:rPr>
          <w:sz w:val="24"/>
          <w:szCs w:val="24"/>
        </w:rPr>
        <w:t xml:space="preserve">указывает в конкурентном листе наименование (код) средств соответствующей расходной статьи бюджета </w:t>
      </w:r>
      <w:r w:rsidR="005642EB" w:rsidRPr="004C44A2">
        <w:rPr>
          <w:sz w:val="24"/>
          <w:szCs w:val="24"/>
        </w:rPr>
        <w:t>предприятия,</w:t>
      </w:r>
      <w:r w:rsidRPr="004C44A2">
        <w:rPr>
          <w:sz w:val="24"/>
          <w:szCs w:val="24"/>
        </w:rPr>
        <w:t xml:space="preserve"> код инвестиционного проекта (при закупке для инвестиционной деятельности) и фактическую сумму остатка бюджетных средств (годовую) на момент формирования конкурентного листа;</w:t>
      </w:r>
    </w:p>
    <w:p w:rsidR="00DA2889" w:rsidRPr="004C44A2" w:rsidRDefault="00DA2889" w:rsidP="00575E81">
      <w:pPr>
        <w:pStyle w:val="af"/>
        <w:numPr>
          <w:ilvl w:val="0"/>
          <w:numId w:val="23"/>
        </w:numPr>
        <w:tabs>
          <w:tab w:val="left" w:pos="993"/>
        </w:tabs>
        <w:ind w:left="0" w:firstLine="709"/>
        <w:jc w:val="both"/>
        <w:rPr>
          <w:sz w:val="24"/>
          <w:szCs w:val="24"/>
        </w:rPr>
      </w:pPr>
      <w:r w:rsidRPr="004C44A2">
        <w:rPr>
          <w:sz w:val="24"/>
          <w:szCs w:val="24"/>
        </w:rPr>
        <w:t>при</w:t>
      </w:r>
      <w:r w:rsidRPr="004C44A2">
        <w:rPr>
          <w:spacing w:val="48"/>
          <w:sz w:val="24"/>
          <w:szCs w:val="24"/>
        </w:rPr>
        <w:t xml:space="preserve"> </w:t>
      </w:r>
      <w:r w:rsidRPr="004C44A2">
        <w:rPr>
          <w:sz w:val="24"/>
          <w:szCs w:val="24"/>
        </w:rPr>
        <w:t>заполнении</w:t>
      </w:r>
      <w:r w:rsidRPr="004C44A2">
        <w:rPr>
          <w:spacing w:val="55"/>
          <w:sz w:val="24"/>
          <w:szCs w:val="24"/>
        </w:rPr>
        <w:t xml:space="preserve"> </w:t>
      </w:r>
      <w:r w:rsidRPr="004C44A2">
        <w:rPr>
          <w:sz w:val="24"/>
          <w:szCs w:val="24"/>
        </w:rPr>
        <w:t>г</w:t>
      </w:r>
      <w:r w:rsidRPr="004C44A2">
        <w:rPr>
          <w:spacing w:val="2"/>
          <w:sz w:val="24"/>
          <w:szCs w:val="24"/>
        </w:rPr>
        <w:t>р</w:t>
      </w:r>
      <w:r w:rsidRPr="004C44A2">
        <w:rPr>
          <w:sz w:val="24"/>
          <w:szCs w:val="24"/>
        </w:rPr>
        <w:t>афы</w:t>
      </w:r>
      <w:r w:rsidRPr="004C44A2">
        <w:rPr>
          <w:spacing w:val="56"/>
          <w:sz w:val="24"/>
          <w:szCs w:val="24"/>
        </w:rPr>
        <w:t xml:space="preserve"> </w:t>
      </w:r>
      <w:r w:rsidRPr="004C44A2">
        <w:rPr>
          <w:sz w:val="24"/>
          <w:szCs w:val="24"/>
        </w:rPr>
        <w:t>2</w:t>
      </w:r>
      <w:r w:rsidRPr="004C44A2">
        <w:rPr>
          <w:spacing w:val="54"/>
          <w:sz w:val="24"/>
          <w:szCs w:val="24"/>
        </w:rPr>
        <w:t xml:space="preserve"> </w:t>
      </w:r>
      <w:r w:rsidRPr="004C44A2">
        <w:rPr>
          <w:sz w:val="24"/>
          <w:szCs w:val="24"/>
        </w:rPr>
        <w:t>«К</w:t>
      </w:r>
      <w:r w:rsidRPr="004C44A2">
        <w:rPr>
          <w:spacing w:val="1"/>
          <w:sz w:val="24"/>
          <w:szCs w:val="24"/>
        </w:rPr>
        <w:t>о</w:t>
      </w:r>
      <w:r w:rsidRPr="004C44A2">
        <w:rPr>
          <w:spacing w:val="2"/>
          <w:sz w:val="24"/>
          <w:szCs w:val="24"/>
        </w:rPr>
        <w:t>н</w:t>
      </w:r>
      <w:r w:rsidRPr="004C44A2">
        <w:rPr>
          <w:sz w:val="24"/>
          <w:szCs w:val="24"/>
        </w:rPr>
        <w:t>тр</w:t>
      </w:r>
      <w:r w:rsidRPr="004C44A2">
        <w:rPr>
          <w:spacing w:val="4"/>
          <w:sz w:val="24"/>
          <w:szCs w:val="24"/>
        </w:rPr>
        <w:t>а</w:t>
      </w:r>
      <w:r w:rsidRPr="004C44A2">
        <w:rPr>
          <w:spacing w:val="-4"/>
          <w:sz w:val="24"/>
          <w:szCs w:val="24"/>
        </w:rPr>
        <w:t>г</w:t>
      </w:r>
      <w:r w:rsidRPr="004C44A2">
        <w:rPr>
          <w:sz w:val="24"/>
          <w:szCs w:val="24"/>
        </w:rPr>
        <w:t>ен</w:t>
      </w:r>
      <w:r w:rsidRPr="004C44A2">
        <w:rPr>
          <w:spacing w:val="-12"/>
          <w:sz w:val="24"/>
          <w:szCs w:val="24"/>
        </w:rPr>
        <w:t>т</w:t>
      </w:r>
      <w:r w:rsidRPr="004C44A2">
        <w:rPr>
          <w:sz w:val="24"/>
          <w:szCs w:val="24"/>
        </w:rPr>
        <w:t>,</w:t>
      </w:r>
      <w:r w:rsidRPr="004C44A2">
        <w:rPr>
          <w:spacing w:val="6"/>
          <w:sz w:val="24"/>
          <w:szCs w:val="24"/>
        </w:rPr>
        <w:t xml:space="preserve"> </w:t>
      </w:r>
      <w:r w:rsidRPr="004C44A2">
        <w:rPr>
          <w:sz w:val="24"/>
          <w:szCs w:val="24"/>
        </w:rPr>
        <w:t>код</w:t>
      </w:r>
      <w:r w:rsidRPr="004C44A2">
        <w:rPr>
          <w:spacing w:val="50"/>
          <w:sz w:val="24"/>
          <w:szCs w:val="24"/>
        </w:rPr>
        <w:t xml:space="preserve"> </w:t>
      </w:r>
      <w:r w:rsidRPr="004C44A2">
        <w:rPr>
          <w:sz w:val="24"/>
          <w:szCs w:val="24"/>
        </w:rPr>
        <w:t xml:space="preserve">в информационной системе </w:t>
      </w:r>
      <w:r w:rsidR="005642EB" w:rsidRPr="004C44A2">
        <w:rPr>
          <w:sz w:val="24"/>
          <w:szCs w:val="24"/>
        </w:rPr>
        <w:t>предприятия</w:t>
      </w:r>
      <w:r w:rsidRPr="004C44A2">
        <w:rPr>
          <w:spacing w:val="47"/>
          <w:sz w:val="24"/>
          <w:szCs w:val="24"/>
        </w:rPr>
        <w:t xml:space="preserve">» </w:t>
      </w:r>
      <w:r w:rsidRPr="004C44A2">
        <w:rPr>
          <w:sz w:val="24"/>
          <w:szCs w:val="24"/>
        </w:rPr>
        <w:t>конкурентного листа указывает деятельность Поставщика из сл</w:t>
      </w:r>
      <w:r w:rsidRPr="004C44A2">
        <w:rPr>
          <w:spacing w:val="-19"/>
          <w:sz w:val="24"/>
          <w:szCs w:val="24"/>
        </w:rPr>
        <w:t>е</w:t>
      </w:r>
      <w:r w:rsidRPr="004C44A2">
        <w:rPr>
          <w:sz w:val="24"/>
          <w:szCs w:val="24"/>
        </w:rPr>
        <w:t>д</w:t>
      </w:r>
      <w:r w:rsidRPr="004C44A2">
        <w:rPr>
          <w:spacing w:val="1"/>
          <w:sz w:val="24"/>
          <w:szCs w:val="24"/>
        </w:rPr>
        <w:t>у</w:t>
      </w:r>
      <w:r w:rsidRPr="004C44A2">
        <w:rPr>
          <w:sz w:val="24"/>
          <w:szCs w:val="24"/>
        </w:rPr>
        <w:t>ющей</w:t>
      </w:r>
      <w:r w:rsidRPr="004C44A2">
        <w:rPr>
          <w:spacing w:val="-20"/>
          <w:sz w:val="24"/>
          <w:szCs w:val="24"/>
        </w:rPr>
        <w:t xml:space="preserve"> </w:t>
      </w:r>
      <w:r w:rsidRPr="004C44A2">
        <w:rPr>
          <w:sz w:val="24"/>
          <w:szCs w:val="24"/>
        </w:rPr>
        <w:t>классификации:</w:t>
      </w:r>
    </w:p>
    <w:p w:rsidR="00DA2889" w:rsidRPr="004C44A2" w:rsidRDefault="00DA2889" w:rsidP="00575E81">
      <w:pPr>
        <w:pStyle w:val="af"/>
        <w:widowControl w:val="0"/>
        <w:numPr>
          <w:ilvl w:val="0"/>
          <w:numId w:val="24"/>
        </w:numPr>
        <w:tabs>
          <w:tab w:val="left" w:pos="993"/>
        </w:tabs>
        <w:kinsoku w:val="0"/>
        <w:overflowPunct w:val="0"/>
        <w:autoSpaceDE w:val="0"/>
        <w:autoSpaceDN w:val="0"/>
        <w:adjustRightInd w:val="0"/>
        <w:ind w:left="0" w:firstLine="709"/>
        <w:jc w:val="both"/>
        <w:rPr>
          <w:sz w:val="24"/>
          <w:szCs w:val="24"/>
        </w:rPr>
      </w:pPr>
      <w:r w:rsidRPr="004C44A2">
        <w:rPr>
          <w:sz w:val="24"/>
          <w:szCs w:val="24"/>
        </w:rPr>
        <w:t>изгото</w:t>
      </w:r>
      <w:r w:rsidRPr="004C44A2">
        <w:rPr>
          <w:spacing w:val="5"/>
          <w:sz w:val="24"/>
          <w:szCs w:val="24"/>
        </w:rPr>
        <w:t>в</w:t>
      </w:r>
      <w:r w:rsidRPr="004C44A2">
        <w:rPr>
          <w:spacing w:val="-18"/>
          <w:sz w:val="24"/>
          <w:szCs w:val="24"/>
        </w:rPr>
        <w:t>и</w:t>
      </w:r>
      <w:r w:rsidRPr="004C44A2">
        <w:rPr>
          <w:spacing w:val="-2"/>
          <w:sz w:val="24"/>
          <w:szCs w:val="24"/>
        </w:rPr>
        <w:t>т</w:t>
      </w:r>
      <w:r w:rsidRPr="004C44A2">
        <w:rPr>
          <w:sz w:val="24"/>
          <w:szCs w:val="24"/>
        </w:rPr>
        <w:t>ель;</w:t>
      </w:r>
    </w:p>
    <w:p w:rsidR="00DA2889" w:rsidRPr="004C44A2" w:rsidRDefault="00DA2889" w:rsidP="00575E81">
      <w:pPr>
        <w:pStyle w:val="af"/>
        <w:widowControl w:val="0"/>
        <w:numPr>
          <w:ilvl w:val="0"/>
          <w:numId w:val="24"/>
        </w:numPr>
        <w:tabs>
          <w:tab w:val="left" w:pos="993"/>
        </w:tabs>
        <w:kinsoku w:val="0"/>
        <w:overflowPunct w:val="0"/>
        <w:autoSpaceDE w:val="0"/>
        <w:autoSpaceDN w:val="0"/>
        <w:adjustRightInd w:val="0"/>
        <w:ind w:left="0" w:firstLine="709"/>
        <w:jc w:val="both"/>
        <w:rPr>
          <w:sz w:val="24"/>
          <w:szCs w:val="24"/>
        </w:rPr>
      </w:pPr>
      <w:r w:rsidRPr="004C44A2">
        <w:rPr>
          <w:sz w:val="24"/>
          <w:szCs w:val="24"/>
        </w:rPr>
        <w:t>торговый дом;</w:t>
      </w:r>
    </w:p>
    <w:p w:rsidR="00DA2889" w:rsidRPr="004C44A2" w:rsidRDefault="00DA2889" w:rsidP="00575E81">
      <w:pPr>
        <w:pStyle w:val="af"/>
        <w:widowControl w:val="0"/>
        <w:numPr>
          <w:ilvl w:val="0"/>
          <w:numId w:val="24"/>
        </w:numPr>
        <w:tabs>
          <w:tab w:val="left" w:pos="993"/>
        </w:tabs>
        <w:kinsoku w:val="0"/>
        <w:overflowPunct w:val="0"/>
        <w:autoSpaceDE w:val="0"/>
        <w:autoSpaceDN w:val="0"/>
        <w:adjustRightInd w:val="0"/>
        <w:ind w:left="0" w:firstLine="709"/>
        <w:jc w:val="both"/>
        <w:rPr>
          <w:sz w:val="24"/>
          <w:szCs w:val="24"/>
        </w:rPr>
      </w:pPr>
      <w:r w:rsidRPr="004C44A2">
        <w:rPr>
          <w:sz w:val="24"/>
          <w:szCs w:val="24"/>
        </w:rPr>
        <w:t>д</w:t>
      </w:r>
      <w:r w:rsidRPr="004C44A2">
        <w:rPr>
          <w:spacing w:val="6"/>
          <w:sz w:val="24"/>
          <w:szCs w:val="24"/>
        </w:rPr>
        <w:t>и</w:t>
      </w:r>
      <w:r w:rsidRPr="004C44A2">
        <w:rPr>
          <w:sz w:val="24"/>
          <w:szCs w:val="24"/>
        </w:rPr>
        <w:t>стрибьютор;</w:t>
      </w:r>
    </w:p>
    <w:p w:rsidR="00DA2889" w:rsidRPr="004C44A2" w:rsidRDefault="00DA2889" w:rsidP="00575E81">
      <w:pPr>
        <w:pStyle w:val="af"/>
        <w:widowControl w:val="0"/>
        <w:numPr>
          <w:ilvl w:val="0"/>
          <w:numId w:val="24"/>
        </w:numPr>
        <w:tabs>
          <w:tab w:val="left" w:pos="993"/>
        </w:tabs>
        <w:kinsoku w:val="0"/>
        <w:overflowPunct w:val="0"/>
        <w:autoSpaceDE w:val="0"/>
        <w:autoSpaceDN w:val="0"/>
        <w:adjustRightInd w:val="0"/>
        <w:ind w:left="0" w:firstLine="709"/>
        <w:jc w:val="both"/>
        <w:rPr>
          <w:sz w:val="24"/>
          <w:szCs w:val="24"/>
        </w:rPr>
      </w:pPr>
      <w:r w:rsidRPr="004C44A2">
        <w:rPr>
          <w:sz w:val="24"/>
          <w:szCs w:val="24"/>
        </w:rPr>
        <w:t>официальный</w:t>
      </w:r>
      <w:r w:rsidRPr="004C44A2">
        <w:rPr>
          <w:spacing w:val="4"/>
          <w:sz w:val="24"/>
          <w:szCs w:val="24"/>
        </w:rPr>
        <w:t xml:space="preserve"> </w:t>
      </w:r>
      <w:r w:rsidRPr="004C44A2">
        <w:rPr>
          <w:spacing w:val="-7"/>
          <w:sz w:val="24"/>
          <w:szCs w:val="24"/>
        </w:rPr>
        <w:t>д</w:t>
      </w:r>
      <w:r w:rsidRPr="004C44A2">
        <w:rPr>
          <w:sz w:val="24"/>
          <w:szCs w:val="24"/>
        </w:rPr>
        <w:t>илер;</w:t>
      </w:r>
    </w:p>
    <w:p w:rsidR="00DA2889" w:rsidRPr="004C44A2" w:rsidRDefault="00DA2889" w:rsidP="00575E81">
      <w:pPr>
        <w:pStyle w:val="af"/>
        <w:widowControl w:val="0"/>
        <w:numPr>
          <w:ilvl w:val="0"/>
          <w:numId w:val="24"/>
        </w:numPr>
        <w:tabs>
          <w:tab w:val="left" w:pos="993"/>
        </w:tabs>
        <w:kinsoku w:val="0"/>
        <w:overflowPunct w:val="0"/>
        <w:autoSpaceDE w:val="0"/>
        <w:autoSpaceDN w:val="0"/>
        <w:adjustRightInd w:val="0"/>
        <w:ind w:left="0" w:firstLine="709"/>
        <w:jc w:val="both"/>
        <w:rPr>
          <w:sz w:val="24"/>
          <w:szCs w:val="24"/>
        </w:rPr>
      </w:pPr>
      <w:r w:rsidRPr="004C44A2">
        <w:rPr>
          <w:sz w:val="24"/>
          <w:szCs w:val="24"/>
        </w:rPr>
        <w:t>официальный</w:t>
      </w:r>
      <w:r w:rsidRPr="004C44A2">
        <w:rPr>
          <w:spacing w:val="-14"/>
          <w:sz w:val="24"/>
          <w:szCs w:val="24"/>
        </w:rPr>
        <w:t xml:space="preserve"> </w:t>
      </w:r>
      <w:r w:rsidRPr="004C44A2">
        <w:rPr>
          <w:sz w:val="24"/>
          <w:szCs w:val="24"/>
        </w:rPr>
        <w:t>предста</w:t>
      </w:r>
      <w:r w:rsidRPr="004C44A2">
        <w:rPr>
          <w:spacing w:val="10"/>
          <w:sz w:val="24"/>
          <w:szCs w:val="24"/>
        </w:rPr>
        <w:t>в</w:t>
      </w:r>
      <w:r w:rsidRPr="004C44A2">
        <w:rPr>
          <w:sz w:val="24"/>
          <w:szCs w:val="24"/>
        </w:rPr>
        <w:t>ит</w:t>
      </w:r>
      <w:r w:rsidRPr="004C44A2">
        <w:rPr>
          <w:spacing w:val="-6"/>
          <w:sz w:val="24"/>
          <w:szCs w:val="24"/>
        </w:rPr>
        <w:t>е</w:t>
      </w:r>
      <w:r w:rsidRPr="004C44A2">
        <w:rPr>
          <w:sz w:val="24"/>
          <w:szCs w:val="24"/>
        </w:rPr>
        <w:t>ль;</w:t>
      </w:r>
    </w:p>
    <w:p w:rsidR="00DA2889" w:rsidRPr="004C44A2" w:rsidRDefault="00DA2889" w:rsidP="00575E81">
      <w:pPr>
        <w:pStyle w:val="af"/>
        <w:widowControl w:val="0"/>
        <w:numPr>
          <w:ilvl w:val="0"/>
          <w:numId w:val="24"/>
        </w:numPr>
        <w:tabs>
          <w:tab w:val="left" w:pos="993"/>
        </w:tabs>
        <w:kinsoku w:val="0"/>
        <w:overflowPunct w:val="0"/>
        <w:autoSpaceDE w:val="0"/>
        <w:autoSpaceDN w:val="0"/>
        <w:adjustRightInd w:val="0"/>
        <w:ind w:left="0" w:firstLine="709"/>
        <w:jc w:val="both"/>
        <w:rPr>
          <w:sz w:val="24"/>
          <w:szCs w:val="24"/>
        </w:rPr>
      </w:pPr>
      <w:r w:rsidRPr="004C44A2">
        <w:rPr>
          <w:sz w:val="24"/>
          <w:szCs w:val="24"/>
        </w:rPr>
        <w:t>сервисный</w:t>
      </w:r>
      <w:r w:rsidRPr="004C44A2">
        <w:rPr>
          <w:spacing w:val="-5"/>
          <w:sz w:val="24"/>
          <w:szCs w:val="24"/>
        </w:rPr>
        <w:t xml:space="preserve"> </w:t>
      </w:r>
      <w:r w:rsidRPr="004C44A2">
        <w:rPr>
          <w:sz w:val="24"/>
          <w:szCs w:val="24"/>
        </w:rPr>
        <w:t>центр;</w:t>
      </w:r>
    </w:p>
    <w:p w:rsidR="00DA2889" w:rsidRPr="004C44A2" w:rsidRDefault="00DA2889" w:rsidP="00575E81">
      <w:pPr>
        <w:pStyle w:val="af"/>
        <w:widowControl w:val="0"/>
        <w:numPr>
          <w:ilvl w:val="0"/>
          <w:numId w:val="24"/>
        </w:numPr>
        <w:tabs>
          <w:tab w:val="left" w:pos="993"/>
        </w:tabs>
        <w:kinsoku w:val="0"/>
        <w:overflowPunct w:val="0"/>
        <w:autoSpaceDE w:val="0"/>
        <w:autoSpaceDN w:val="0"/>
        <w:adjustRightInd w:val="0"/>
        <w:ind w:left="0" w:firstLine="709"/>
        <w:jc w:val="both"/>
        <w:rPr>
          <w:sz w:val="24"/>
          <w:szCs w:val="24"/>
        </w:rPr>
      </w:pPr>
      <w:r w:rsidRPr="004C44A2">
        <w:rPr>
          <w:sz w:val="24"/>
          <w:szCs w:val="24"/>
        </w:rPr>
        <w:t>произв</w:t>
      </w:r>
      <w:r w:rsidRPr="004C44A2">
        <w:rPr>
          <w:spacing w:val="-5"/>
          <w:sz w:val="24"/>
          <w:szCs w:val="24"/>
        </w:rPr>
        <w:t>о</w:t>
      </w:r>
      <w:r w:rsidRPr="004C44A2">
        <w:rPr>
          <w:sz w:val="24"/>
          <w:szCs w:val="24"/>
        </w:rPr>
        <w:t>д</w:t>
      </w:r>
      <w:r w:rsidRPr="004C44A2">
        <w:rPr>
          <w:spacing w:val="-5"/>
          <w:sz w:val="24"/>
          <w:szCs w:val="24"/>
        </w:rPr>
        <w:t>и</w:t>
      </w:r>
      <w:r w:rsidRPr="004C44A2">
        <w:rPr>
          <w:spacing w:val="-10"/>
          <w:sz w:val="24"/>
          <w:szCs w:val="24"/>
        </w:rPr>
        <w:t>т</w:t>
      </w:r>
      <w:r w:rsidRPr="004C44A2">
        <w:rPr>
          <w:sz w:val="24"/>
          <w:szCs w:val="24"/>
        </w:rPr>
        <w:t>ел</w:t>
      </w:r>
      <w:r w:rsidRPr="004C44A2">
        <w:rPr>
          <w:spacing w:val="-4"/>
          <w:sz w:val="24"/>
          <w:szCs w:val="24"/>
        </w:rPr>
        <w:t>ь</w:t>
      </w:r>
      <w:r w:rsidRPr="004C44A2">
        <w:rPr>
          <w:sz w:val="24"/>
          <w:szCs w:val="24"/>
        </w:rPr>
        <w:t>;</w:t>
      </w:r>
    </w:p>
    <w:p w:rsidR="00DA2889" w:rsidRPr="004C44A2" w:rsidRDefault="00DA2889" w:rsidP="00575E81">
      <w:pPr>
        <w:pStyle w:val="af"/>
        <w:widowControl w:val="0"/>
        <w:numPr>
          <w:ilvl w:val="0"/>
          <w:numId w:val="24"/>
        </w:numPr>
        <w:tabs>
          <w:tab w:val="left" w:pos="993"/>
        </w:tabs>
        <w:kinsoku w:val="0"/>
        <w:overflowPunct w:val="0"/>
        <w:autoSpaceDE w:val="0"/>
        <w:autoSpaceDN w:val="0"/>
        <w:adjustRightInd w:val="0"/>
        <w:ind w:left="0" w:firstLine="709"/>
        <w:jc w:val="both"/>
        <w:rPr>
          <w:sz w:val="24"/>
          <w:szCs w:val="24"/>
        </w:rPr>
      </w:pPr>
      <w:r w:rsidRPr="004C44A2">
        <w:rPr>
          <w:sz w:val="24"/>
          <w:szCs w:val="24"/>
        </w:rPr>
        <w:t>поср</w:t>
      </w:r>
      <w:r w:rsidRPr="004C44A2">
        <w:rPr>
          <w:spacing w:val="-11"/>
          <w:sz w:val="24"/>
          <w:szCs w:val="24"/>
        </w:rPr>
        <w:t>е</w:t>
      </w:r>
      <w:r w:rsidRPr="004C44A2">
        <w:rPr>
          <w:sz w:val="24"/>
          <w:szCs w:val="24"/>
        </w:rPr>
        <w:t>д</w:t>
      </w:r>
      <w:r w:rsidRPr="004C44A2">
        <w:rPr>
          <w:spacing w:val="5"/>
          <w:sz w:val="24"/>
          <w:szCs w:val="24"/>
        </w:rPr>
        <w:t>н</w:t>
      </w:r>
      <w:r w:rsidRPr="004C44A2">
        <w:rPr>
          <w:sz w:val="24"/>
          <w:szCs w:val="24"/>
        </w:rPr>
        <w:t>ик.</w:t>
      </w:r>
    </w:p>
    <w:p w:rsidR="00DA2889" w:rsidRPr="004C44A2" w:rsidRDefault="00DA2889" w:rsidP="00DA2889">
      <w:pPr>
        <w:kinsoku w:val="0"/>
        <w:overflowPunct w:val="0"/>
        <w:ind w:firstLine="709"/>
        <w:jc w:val="both"/>
      </w:pPr>
      <w:r w:rsidRPr="004C44A2">
        <w:t>3) указывает ИНН контрагента в</w:t>
      </w:r>
      <w:r w:rsidRPr="004C44A2">
        <w:rPr>
          <w:spacing w:val="48"/>
        </w:rPr>
        <w:t xml:space="preserve"> </w:t>
      </w:r>
      <w:r w:rsidRPr="004C44A2">
        <w:t>графе</w:t>
      </w:r>
      <w:r w:rsidRPr="004C44A2">
        <w:rPr>
          <w:spacing w:val="58"/>
        </w:rPr>
        <w:t xml:space="preserve"> </w:t>
      </w:r>
      <w:r w:rsidRPr="004C44A2">
        <w:t>2а</w:t>
      </w:r>
      <w:r w:rsidRPr="004C44A2">
        <w:rPr>
          <w:spacing w:val="58"/>
        </w:rPr>
        <w:t xml:space="preserve"> </w:t>
      </w:r>
      <w:r w:rsidRPr="004C44A2">
        <w:t>«ИНН</w:t>
      </w:r>
      <w:r w:rsidRPr="004C44A2">
        <w:rPr>
          <w:spacing w:val="62"/>
        </w:rPr>
        <w:t xml:space="preserve"> </w:t>
      </w:r>
      <w:r w:rsidRPr="004C44A2">
        <w:rPr>
          <w:spacing w:val="-14"/>
        </w:rPr>
        <w:t>к</w:t>
      </w:r>
      <w:r w:rsidRPr="004C44A2">
        <w:t>онт</w:t>
      </w:r>
      <w:r w:rsidRPr="004C44A2">
        <w:rPr>
          <w:spacing w:val="3"/>
        </w:rPr>
        <w:t>р</w:t>
      </w:r>
      <w:r w:rsidRPr="004C44A2">
        <w:t>агента» конкурен</w:t>
      </w:r>
      <w:r w:rsidRPr="004C44A2">
        <w:rPr>
          <w:spacing w:val="3"/>
        </w:rPr>
        <w:t>т</w:t>
      </w:r>
      <w:r w:rsidRPr="004C44A2">
        <w:rPr>
          <w:spacing w:val="-10"/>
        </w:rPr>
        <w:t>н</w:t>
      </w:r>
      <w:r w:rsidRPr="004C44A2">
        <w:t>ого</w:t>
      </w:r>
      <w:r w:rsidRPr="004C44A2">
        <w:rPr>
          <w:spacing w:val="-22"/>
        </w:rPr>
        <w:t xml:space="preserve"> </w:t>
      </w:r>
      <w:r w:rsidRPr="004C44A2">
        <w:t>листа;</w:t>
      </w:r>
    </w:p>
    <w:p w:rsidR="00DA2889" w:rsidRPr="004C44A2" w:rsidRDefault="00DA2889" w:rsidP="00DA2889">
      <w:pPr>
        <w:kinsoku w:val="0"/>
        <w:overflowPunct w:val="0"/>
        <w:ind w:firstLine="709"/>
        <w:jc w:val="both"/>
      </w:pPr>
      <w:r w:rsidRPr="004C44A2">
        <w:t>4)</w:t>
      </w:r>
      <w:r w:rsidRPr="004C44A2">
        <w:rPr>
          <w:spacing w:val="46"/>
        </w:rPr>
        <w:t xml:space="preserve"> </w:t>
      </w:r>
      <w:r w:rsidRPr="004C44A2">
        <w:t>при заполнении графы 16 «Надежность поставщика/опыт работы на рынке продаж» конкурентного листа использует классификацию следующих  критериев:</w:t>
      </w:r>
    </w:p>
    <w:p w:rsidR="00DA2889" w:rsidRPr="004C44A2" w:rsidRDefault="00DA2889" w:rsidP="00575E81">
      <w:pPr>
        <w:pStyle w:val="af"/>
        <w:widowControl w:val="0"/>
        <w:numPr>
          <w:ilvl w:val="0"/>
          <w:numId w:val="25"/>
        </w:numPr>
        <w:tabs>
          <w:tab w:val="left" w:pos="993"/>
        </w:tabs>
        <w:kinsoku w:val="0"/>
        <w:overflowPunct w:val="0"/>
        <w:autoSpaceDE w:val="0"/>
        <w:autoSpaceDN w:val="0"/>
        <w:adjustRightInd w:val="0"/>
        <w:ind w:left="0" w:firstLine="709"/>
        <w:jc w:val="both"/>
        <w:rPr>
          <w:sz w:val="24"/>
          <w:szCs w:val="24"/>
        </w:rPr>
      </w:pPr>
      <w:r w:rsidRPr="004C44A2">
        <w:rPr>
          <w:sz w:val="24"/>
          <w:szCs w:val="24"/>
        </w:rPr>
        <w:t>новый;</w:t>
      </w:r>
    </w:p>
    <w:p w:rsidR="00DA2889" w:rsidRPr="004C44A2" w:rsidRDefault="00DA2889" w:rsidP="00575E81">
      <w:pPr>
        <w:pStyle w:val="af"/>
        <w:numPr>
          <w:ilvl w:val="0"/>
          <w:numId w:val="25"/>
        </w:numPr>
        <w:tabs>
          <w:tab w:val="left" w:pos="993"/>
        </w:tabs>
        <w:kinsoku w:val="0"/>
        <w:overflowPunct w:val="0"/>
        <w:ind w:left="0" w:firstLine="709"/>
        <w:jc w:val="both"/>
        <w:rPr>
          <w:sz w:val="24"/>
          <w:szCs w:val="24"/>
        </w:rPr>
      </w:pPr>
      <w:r w:rsidRPr="004C44A2">
        <w:rPr>
          <w:sz w:val="24"/>
          <w:szCs w:val="24"/>
        </w:rPr>
        <w:t>до</w:t>
      </w:r>
      <w:r w:rsidRPr="004C44A2">
        <w:rPr>
          <w:spacing w:val="-20"/>
          <w:sz w:val="24"/>
          <w:szCs w:val="24"/>
        </w:rPr>
        <w:t xml:space="preserve"> </w:t>
      </w:r>
      <w:r w:rsidRPr="004C44A2">
        <w:rPr>
          <w:sz w:val="24"/>
          <w:szCs w:val="24"/>
        </w:rPr>
        <w:t>1</w:t>
      </w:r>
      <w:r w:rsidRPr="004C44A2">
        <w:rPr>
          <w:spacing w:val="-49"/>
          <w:sz w:val="24"/>
          <w:szCs w:val="24"/>
        </w:rPr>
        <w:t xml:space="preserve">  </w:t>
      </w:r>
      <w:r w:rsidRPr="004C44A2">
        <w:rPr>
          <w:sz w:val="24"/>
          <w:szCs w:val="24"/>
        </w:rPr>
        <w:t>года</w:t>
      </w:r>
      <w:r w:rsidRPr="004C44A2">
        <w:rPr>
          <w:spacing w:val="-36"/>
          <w:sz w:val="24"/>
          <w:szCs w:val="24"/>
        </w:rPr>
        <w:t xml:space="preserve">  </w:t>
      </w:r>
      <w:r w:rsidRPr="004C44A2">
        <w:rPr>
          <w:sz w:val="24"/>
          <w:szCs w:val="24"/>
        </w:rPr>
        <w:t>(с</w:t>
      </w:r>
      <w:r w:rsidRPr="004C44A2">
        <w:rPr>
          <w:spacing w:val="-35"/>
          <w:sz w:val="24"/>
          <w:szCs w:val="24"/>
        </w:rPr>
        <w:t xml:space="preserve"> </w:t>
      </w:r>
      <w:r w:rsidRPr="004C44A2">
        <w:rPr>
          <w:sz w:val="24"/>
          <w:szCs w:val="24"/>
        </w:rPr>
        <w:t>указанием</w:t>
      </w:r>
      <w:r w:rsidRPr="004C44A2">
        <w:rPr>
          <w:spacing w:val="-21"/>
          <w:sz w:val="24"/>
          <w:szCs w:val="24"/>
        </w:rPr>
        <w:t xml:space="preserve"> </w:t>
      </w:r>
      <w:r w:rsidRPr="004C44A2">
        <w:rPr>
          <w:sz w:val="24"/>
          <w:szCs w:val="24"/>
        </w:rPr>
        <w:t>количества</w:t>
      </w:r>
      <w:r w:rsidRPr="004C44A2">
        <w:rPr>
          <w:spacing w:val="-32"/>
          <w:sz w:val="24"/>
          <w:szCs w:val="24"/>
        </w:rPr>
        <w:t xml:space="preserve"> </w:t>
      </w:r>
      <w:r w:rsidRPr="004C44A2">
        <w:rPr>
          <w:sz w:val="24"/>
          <w:szCs w:val="24"/>
        </w:rPr>
        <w:t>месяцев</w:t>
      </w:r>
      <w:r w:rsidRPr="004C44A2">
        <w:rPr>
          <w:spacing w:val="19"/>
          <w:sz w:val="24"/>
          <w:szCs w:val="24"/>
        </w:rPr>
        <w:t>)</w:t>
      </w:r>
      <w:r w:rsidRPr="004C44A2">
        <w:rPr>
          <w:sz w:val="24"/>
          <w:szCs w:val="24"/>
        </w:rPr>
        <w:t>;</w:t>
      </w:r>
    </w:p>
    <w:p w:rsidR="00DA2889" w:rsidRPr="004C44A2" w:rsidRDefault="00DA2889" w:rsidP="00575E81">
      <w:pPr>
        <w:pStyle w:val="af"/>
        <w:numPr>
          <w:ilvl w:val="0"/>
          <w:numId w:val="25"/>
        </w:numPr>
        <w:tabs>
          <w:tab w:val="left" w:pos="993"/>
        </w:tabs>
        <w:kinsoku w:val="0"/>
        <w:overflowPunct w:val="0"/>
        <w:ind w:left="0" w:firstLine="709"/>
        <w:jc w:val="both"/>
        <w:rPr>
          <w:sz w:val="24"/>
          <w:szCs w:val="24"/>
        </w:rPr>
      </w:pPr>
      <w:r w:rsidRPr="004C44A2">
        <w:rPr>
          <w:sz w:val="24"/>
          <w:szCs w:val="24"/>
        </w:rPr>
        <w:t>более</w:t>
      </w:r>
      <w:r w:rsidRPr="004C44A2">
        <w:rPr>
          <w:spacing w:val="30"/>
          <w:sz w:val="24"/>
          <w:szCs w:val="24"/>
        </w:rPr>
        <w:t xml:space="preserve"> </w:t>
      </w:r>
      <w:r w:rsidRPr="004C44A2">
        <w:rPr>
          <w:sz w:val="24"/>
          <w:szCs w:val="24"/>
        </w:rPr>
        <w:t>1</w:t>
      </w:r>
      <w:r w:rsidRPr="004C44A2">
        <w:rPr>
          <w:spacing w:val="23"/>
          <w:sz w:val="24"/>
          <w:szCs w:val="24"/>
        </w:rPr>
        <w:t xml:space="preserve"> </w:t>
      </w:r>
      <w:r w:rsidRPr="004C44A2">
        <w:rPr>
          <w:sz w:val="24"/>
          <w:szCs w:val="24"/>
        </w:rPr>
        <w:t>года;</w:t>
      </w:r>
    </w:p>
    <w:p w:rsidR="00DA2889" w:rsidRPr="004C44A2" w:rsidRDefault="00DA2889" w:rsidP="00575E81">
      <w:pPr>
        <w:pStyle w:val="af"/>
        <w:numPr>
          <w:ilvl w:val="0"/>
          <w:numId w:val="25"/>
        </w:numPr>
        <w:tabs>
          <w:tab w:val="left" w:pos="993"/>
        </w:tabs>
        <w:kinsoku w:val="0"/>
        <w:overflowPunct w:val="0"/>
        <w:ind w:left="0" w:firstLine="709"/>
        <w:jc w:val="both"/>
        <w:rPr>
          <w:sz w:val="24"/>
          <w:szCs w:val="24"/>
        </w:rPr>
      </w:pPr>
      <w:r w:rsidRPr="004C44A2">
        <w:rPr>
          <w:sz w:val="24"/>
          <w:szCs w:val="24"/>
        </w:rPr>
        <w:t>более 5 лет;</w:t>
      </w:r>
    </w:p>
    <w:p w:rsidR="00DA2889" w:rsidRPr="004C44A2" w:rsidRDefault="00DA2889" w:rsidP="00575E81">
      <w:pPr>
        <w:pStyle w:val="af"/>
        <w:numPr>
          <w:ilvl w:val="0"/>
          <w:numId w:val="25"/>
        </w:numPr>
        <w:tabs>
          <w:tab w:val="left" w:pos="993"/>
        </w:tabs>
        <w:kinsoku w:val="0"/>
        <w:overflowPunct w:val="0"/>
        <w:ind w:left="0" w:firstLine="709"/>
        <w:jc w:val="both"/>
        <w:rPr>
          <w:sz w:val="24"/>
          <w:szCs w:val="24"/>
        </w:rPr>
      </w:pPr>
      <w:r w:rsidRPr="004C44A2">
        <w:rPr>
          <w:sz w:val="24"/>
          <w:szCs w:val="24"/>
        </w:rPr>
        <w:t>более 10 лет;</w:t>
      </w:r>
    </w:p>
    <w:p w:rsidR="00DA2889" w:rsidRPr="004C44A2" w:rsidRDefault="00DA2889" w:rsidP="00575E81">
      <w:pPr>
        <w:pStyle w:val="af"/>
        <w:numPr>
          <w:ilvl w:val="0"/>
          <w:numId w:val="25"/>
        </w:numPr>
        <w:tabs>
          <w:tab w:val="left" w:pos="993"/>
        </w:tabs>
        <w:kinsoku w:val="0"/>
        <w:overflowPunct w:val="0"/>
        <w:ind w:left="0" w:firstLine="709"/>
        <w:jc w:val="both"/>
        <w:rPr>
          <w:sz w:val="24"/>
          <w:szCs w:val="24"/>
        </w:rPr>
      </w:pPr>
      <w:r w:rsidRPr="004C44A2">
        <w:rPr>
          <w:sz w:val="24"/>
          <w:szCs w:val="24"/>
        </w:rPr>
        <w:t>более 20 лет;</w:t>
      </w:r>
    </w:p>
    <w:p w:rsidR="00DA2889" w:rsidRPr="004C44A2" w:rsidRDefault="00DA2889" w:rsidP="00DA2889">
      <w:pPr>
        <w:pStyle w:val="af"/>
        <w:tabs>
          <w:tab w:val="left" w:pos="993"/>
        </w:tabs>
        <w:kinsoku w:val="0"/>
        <w:overflowPunct w:val="0"/>
        <w:ind w:left="0" w:firstLine="709"/>
        <w:jc w:val="both"/>
        <w:rPr>
          <w:sz w:val="24"/>
          <w:szCs w:val="24"/>
        </w:rPr>
      </w:pPr>
      <w:r w:rsidRPr="004C44A2">
        <w:rPr>
          <w:sz w:val="24"/>
          <w:szCs w:val="24"/>
        </w:rPr>
        <w:t>5) при наличии информации о невыполнении, ненадлежащем выполнении контрагентом договорных обязательств по ранее заключенным с ним договорам исполнитель делает в конкурентном листе соответствующую отметку («*» в графе 16 конкурентного листа) с предоставлением соответствующего подтверждающего документа.</w:t>
      </w:r>
    </w:p>
    <w:p w:rsidR="00DE2E5C" w:rsidRPr="004C44A2" w:rsidRDefault="00DA2889" w:rsidP="008A6C25">
      <w:pPr>
        <w:kinsoku w:val="0"/>
        <w:overflowPunct w:val="0"/>
        <w:ind w:firstLine="709"/>
        <w:jc w:val="both"/>
      </w:pPr>
      <w:r w:rsidRPr="004C44A2">
        <w:t>В случае однородности потребля</w:t>
      </w:r>
      <w:r w:rsidR="00454062">
        <w:t>емых ресурсов (</w:t>
      </w:r>
      <w:r w:rsidRPr="004C44A2">
        <w:t xml:space="preserve">услуг, работ) возможно составление конкурентного листа на перечень таких </w:t>
      </w:r>
      <w:r w:rsidR="00454062">
        <w:t>МТР (</w:t>
      </w:r>
      <w:r w:rsidRPr="004C44A2">
        <w:t>услуг, работ) с оформлением приложения конкурентного листа в виде сравнительно-сводной таблицы на основании перечня закупаемых позиций с ценами, приведёнными в предложениях контрагентов в соответствующих столбцах.</w:t>
      </w:r>
      <w:r w:rsidR="00B65A82" w:rsidRPr="004C44A2">
        <w:t xml:space="preserve"> </w:t>
      </w:r>
      <w:r w:rsidR="00B65A82" w:rsidRPr="004C44A2">
        <w:lastRenderedPageBreak/>
        <w:t>Наличие информации о цене предыдущей закупки (с указанием  даты) по каждой из позиций обязательно.</w:t>
      </w:r>
    </w:p>
    <w:p w:rsidR="00DA2889" w:rsidRPr="004C44A2" w:rsidRDefault="00DE2E5C" w:rsidP="00DA2889">
      <w:pPr>
        <w:ind w:firstLine="709"/>
        <w:jc w:val="both"/>
      </w:pPr>
      <w:r w:rsidRPr="004C44A2">
        <w:t>7</w:t>
      </w:r>
      <w:r w:rsidR="00DA2889" w:rsidRPr="004C44A2">
        <w:t>.3.5</w:t>
      </w:r>
      <w:r w:rsidR="00DA2889" w:rsidRPr="004C44A2">
        <w:rPr>
          <w:b/>
        </w:rPr>
        <w:t xml:space="preserve"> </w:t>
      </w:r>
      <w:r w:rsidR="00DA2889" w:rsidRPr="004C44A2">
        <w:t>К конкурентному листу исполнителем прикладывается пояснительная записка, которая содержит:</w:t>
      </w:r>
    </w:p>
    <w:p w:rsidR="00DA2889" w:rsidRPr="004C44A2" w:rsidRDefault="00DA2889" w:rsidP="00575E81">
      <w:pPr>
        <w:pStyle w:val="af"/>
        <w:numPr>
          <w:ilvl w:val="0"/>
          <w:numId w:val="26"/>
        </w:numPr>
        <w:tabs>
          <w:tab w:val="left" w:pos="993"/>
        </w:tabs>
        <w:ind w:left="0" w:firstLine="709"/>
        <w:jc w:val="both"/>
        <w:rPr>
          <w:sz w:val="24"/>
          <w:szCs w:val="24"/>
        </w:rPr>
      </w:pPr>
      <w:r w:rsidRPr="004C44A2">
        <w:rPr>
          <w:sz w:val="24"/>
          <w:szCs w:val="24"/>
        </w:rPr>
        <w:t>краткую информацию об отклонениях от заявки (по количеству, качеству, комплектности и т. д.), если они имеются;</w:t>
      </w:r>
    </w:p>
    <w:p w:rsidR="00DA2889" w:rsidRPr="004C44A2" w:rsidRDefault="00DA2889" w:rsidP="00575E81">
      <w:pPr>
        <w:pStyle w:val="af"/>
        <w:numPr>
          <w:ilvl w:val="0"/>
          <w:numId w:val="26"/>
        </w:numPr>
        <w:tabs>
          <w:tab w:val="left" w:pos="993"/>
        </w:tabs>
        <w:ind w:left="0" w:firstLine="709"/>
        <w:jc w:val="both"/>
        <w:rPr>
          <w:sz w:val="24"/>
          <w:szCs w:val="24"/>
        </w:rPr>
      </w:pPr>
      <w:r w:rsidRPr="004C44A2">
        <w:rPr>
          <w:sz w:val="24"/>
          <w:szCs w:val="24"/>
        </w:rPr>
        <w:t xml:space="preserve">информацию о производителе, а также основные характеристики участников </w:t>
      </w:r>
      <w:r w:rsidR="00554E98" w:rsidRPr="004C44A2">
        <w:rPr>
          <w:sz w:val="24"/>
          <w:szCs w:val="24"/>
        </w:rPr>
        <w:t>закупочной</w:t>
      </w:r>
      <w:r w:rsidRPr="004C44A2">
        <w:rPr>
          <w:sz w:val="24"/>
          <w:szCs w:val="24"/>
        </w:rPr>
        <w:t xml:space="preserve"> процедуры с указанием их официального статуса по отношению к производителю (с обязательным приложением к конкурентному листу актуальных подтверждающих документов);</w:t>
      </w:r>
    </w:p>
    <w:p w:rsidR="00DA2889" w:rsidRPr="004C44A2" w:rsidRDefault="00DA2889" w:rsidP="00575E81">
      <w:pPr>
        <w:pStyle w:val="af"/>
        <w:numPr>
          <w:ilvl w:val="0"/>
          <w:numId w:val="26"/>
        </w:numPr>
        <w:tabs>
          <w:tab w:val="left" w:pos="993"/>
        </w:tabs>
        <w:ind w:left="0" w:firstLine="709"/>
        <w:jc w:val="both"/>
        <w:rPr>
          <w:sz w:val="24"/>
          <w:szCs w:val="24"/>
        </w:rPr>
      </w:pPr>
      <w:r w:rsidRPr="004C44A2">
        <w:rPr>
          <w:sz w:val="24"/>
          <w:szCs w:val="24"/>
        </w:rPr>
        <w:t>другую необходимую дополнительную техническую / коммерческую информацию на усмотрение составителя конкурентного листа;</w:t>
      </w:r>
    </w:p>
    <w:p w:rsidR="00DA2889" w:rsidRPr="004C44A2" w:rsidRDefault="00DA2889" w:rsidP="000E4757">
      <w:pPr>
        <w:pStyle w:val="af"/>
        <w:numPr>
          <w:ilvl w:val="0"/>
          <w:numId w:val="26"/>
        </w:numPr>
        <w:tabs>
          <w:tab w:val="left" w:pos="993"/>
        </w:tabs>
        <w:ind w:left="0" w:firstLine="709"/>
        <w:jc w:val="both"/>
        <w:rPr>
          <w:sz w:val="24"/>
          <w:szCs w:val="24"/>
        </w:rPr>
      </w:pPr>
      <w:r w:rsidRPr="004C44A2">
        <w:rPr>
          <w:sz w:val="24"/>
          <w:szCs w:val="24"/>
        </w:rPr>
        <w:t>по необходимости предложение о применении того или иного вида</w:t>
      </w:r>
      <w:r w:rsidR="000E4757" w:rsidRPr="004C44A2">
        <w:rPr>
          <w:sz w:val="24"/>
          <w:szCs w:val="24"/>
        </w:rPr>
        <w:t xml:space="preserve"> или формы конкурент</w:t>
      </w:r>
      <w:r w:rsidR="00513545" w:rsidRPr="004C44A2">
        <w:rPr>
          <w:sz w:val="24"/>
          <w:szCs w:val="24"/>
        </w:rPr>
        <w:t>ной процедуры;</w:t>
      </w:r>
    </w:p>
    <w:p w:rsidR="00DA2889" w:rsidRPr="008A6C25" w:rsidRDefault="00B65A82" w:rsidP="008A6C25">
      <w:pPr>
        <w:pStyle w:val="af"/>
        <w:numPr>
          <w:ilvl w:val="0"/>
          <w:numId w:val="26"/>
        </w:numPr>
        <w:tabs>
          <w:tab w:val="left" w:pos="993"/>
        </w:tabs>
        <w:ind w:left="0" w:firstLine="709"/>
        <w:jc w:val="both"/>
        <w:rPr>
          <w:sz w:val="24"/>
          <w:szCs w:val="24"/>
        </w:rPr>
      </w:pPr>
      <w:r w:rsidRPr="004C44A2">
        <w:rPr>
          <w:sz w:val="24"/>
          <w:szCs w:val="24"/>
        </w:rPr>
        <w:t xml:space="preserve">в случае </w:t>
      </w:r>
      <w:r w:rsidR="00F860B0" w:rsidRPr="004C44A2">
        <w:rPr>
          <w:sz w:val="24"/>
          <w:szCs w:val="24"/>
        </w:rPr>
        <w:t>роста цены  более чем на 10%  (</w:t>
      </w:r>
      <w:r w:rsidR="00513545" w:rsidRPr="004C44A2">
        <w:rPr>
          <w:sz w:val="24"/>
          <w:szCs w:val="24"/>
        </w:rPr>
        <w:t xml:space="preserve">за 6 последних месяцев) </w:t>
      </w:r>
      <w:r w:rsidRPr="004C44A2">
        <w:rPr>
          <w:sz w:val="24"/>
          <w:szCs w:val="24"/>
        </w:rPr>
        <w:t>анализ рынка и пояснение причин увеличени</w:t>
      </w:r>
      <w:r w:rsidR="00F346D9" w:rsidRPr="004C44A2">
        <w:rPr>
          <w:sz w:val="24"/>
          <w:szCs w:val="24"/>
        </w:rPr>
        <w:t>я</w:t>
      </w:r>
      <w:r w:rsidR="00356B24">
        <w:rPr>
          <w:sz w:val="24"/>
          <w:szCs w:val="24"/>
        </w:rPr>
        <w:t xml:space="preserve"> цены.</w:t>
      </w:r>
    </w:p>
    <w:p w:rsidR="00DE2E5C" w:rsidRPr="008A6C25" w:rsidRDefault="00DE2E5C" w:rsidP="008A6C25">
      <w:pPr>
        <w:keepLines/>
        <w:ind w:firstLine="709"/>
        <w:jc w:val="both"/>
      </w:pPr>
      <w:r w:rsidRPr="004C44A2">
        <w:t>7</w:t>
      </w:r>
      <w:r w:rsidR="00DA2889" w:rsidRPr="004C44A2">
        <w:t xml:space="preserve">.3.6 </w:t>
      </w:r>
      <w:r w:rsidRPr="004C44A2">
        <w:t xml:space="preserve"> </w:t>
      </w:r>
      <w:r w:rsidR="00DA2889" w:rsidRPr="004C44A2">
        <w:rPr>
          <w:bCs/>
        </w:rPr>
        <w:t xml:space="preserve">Конкурентный лист и пояснительная записка </w:t>
      </w:r>
      <w:r w:rsidR="00DA2889" w:rsidRPr="004C44A2">
        <w:t xml:space="preserve">подписывается исполнителем отдела-исполнителя, их составившим, </w:t>
      </w:r>
      <w:r w:rsidR="005763FE" w:rsidRPr="004C44A2">
        <w:t xml:space="preserve">начальником отдела-исполнителя </w:t>
      </w:r>
      <w:r w:rsidR="00DA2889" w:rsidRPr="004C44A2">
        <w:t>и согласовывается в порядке, утвержденном настоящим Регламентом.</w:t>
      </w:r>
    </w:p>
    <w:p w:rsidR="00DA2889" w:rsidRPr="004C44A2" w:rsidRDefault="00DE2E5C" w:rsidP="00DA2889">
      <w:pPr>
        <w:ind w:firstLine="709"/>
        <w:jc w:val="both"/>
      </w:pPr>
      <w:r w:rsidRPr="004C44A2">
        <w:t>7</w:t>
      </w:r>
      <w:r w:rsidR="00DA2889" w:rsidRPr="004C44A2">
        <w:t>.3.7</w:t>
      </w:r>
      <w:r w:rsidR="00DA2889" w:rsidRPr="004C44A2">
        <w:rPr>
          <w:b/>
        </w:rPr>
        <w:t xml:space="preserve"> </w:t>
      </w:r>
      <w:r w:rsidRPr="004C44A2">
        <w:rPr>
          <w:b/>
        </w:rPr>
        <w:t xml:space="preserve">  </w:t>
      </w:r>
      <w:r w:rsidR="00DA2889" w:rsidRPr="004C44A2">
        <w:t xml:space="preserve">В конкурентном листе указываются сведения не менее чем о 3 (трёх) контрагентах, из них не менее 2 (двух) предприятий-изготовителей (производителей) закупаемой продукции или официальных представителей  предприятий-изготовителей (производителей), если предприятие-изготовитель (производитель) совсем не осуществляет продажу или осуществляет её только крупными партиями. </w:t>
      </w:r>
    </w:p>
    <w:p w:rsidR="00DA2889" w:rsidRPr="004C44A2" w:rsidRDefault="00DA2889" w:rsidP="00DA2889">
      <w:pPr>
        <w:ind w:firstLine="709"/>
        <w:jc w:val="both"/>
      </w:pPr>
      <w:r w:rsidRPr="004C44A2">
        <w:t xml:space="preserve">В случае если информация, представленная в конкурентном листе, не соответствует данному требованию настоящего регламента, исполнитель указывает причины несоответствия этим требованиям в пояснительной записке  к конкурентному листу для тендерной комиссии, подписанной начальником  отдела-исполнителя. </w:t>
      </w:r>
    </w:p>
    <w:p w:rsidR="00DA2889" w:rsidRPr="004C44A2" w:rsidRDefault="00DA2889" w:rsidP="008A6C25">
      <w:pPr>
        <w:ind w:firstLine="709"/>
        <w:jc w:val="both"/>
      </w:pPr>
      <w:r w:rsidRPr="004C44A2">
        <w:t>Предложения контрагентов, являющихся посредниками, вносятся в конкурентный лист с позиций экономической целесообразности.</w:t>
      </w:r>
    </w:p>
    <w:p w:rsidR="00DA2889" w:rsidRPr="004C44A2" w:rsidRDefault="00DE2E5C" w:rsidP="00DA2889">
      <w:pPr>
        <w:ind w:firstLine="709"/>
        <w:jc w:val="both"/>
      </w:pPr>
      <w:r w:rsidRPr="004C44A2">
        <w:t>7</w:t>
      </w:r>
      <w:r w:rsidR="00DA2889" w:rsidRPr="004C44A2">
        <w:t>.3.8</w:t>
      </w:r>
      <w:r w:rsidR="00DA2889" w:rsidRPr="004C44A2">
        <w:rPr>
          <w:b/>
        </w:rPr>
        <w:t xml:space="preserve"> </w:t>
      </w:r>
      <w:r w:rsidR="00E7753E" w:rsidRPr="004C44A2">
        <w:rPr>
          <w:b/>
        </w:rPr>
        <w:t xml:space="preserve">  </w:t>
      </w:r>
      <w:r w:rsidR="00DA2889" w:rsidRPr="004C44A2">
        <w:t>К участию в закупочной процедуре допускаются контрагенты</w:t>
      </w:r>
      <w:r w:rsidR="008A6C25">
        <w:t>,</w:t>
      </w:r>
      <w:r w:rsidR="00DA2889" w:rsidRPr="004C44A2">
        <w:t xml:space="preserve"> предоставившие:</w:t>
      </w:r>
    </w:p>
    <w:p w:rsidR="00DA2889" w:rsidRPr="004C44A2" w:rsidRDefault="00DA2889" w:rsidP="00575E81">
      <w:pPr>
        <w:pStyle w:val="af"/>
        <w:numPr>
          <w:ilvl w:val="0"/>
          <w:numId w:val="27"/>
        </w:numPr>
        <w:tabs>
          <w:tab w:val="left" w:pos="993"/>
        </w:tabs>
        <w:ind w:left="0" w:firstLine="709"/>
        <w:jc w:val="both"/>
        <w:rPr>
          <w:sz w:val="24"/>
          <w:szCs w:val="24"/>
        </w:rPr>
      </w:pPr>
      <w:r w:rsidRPr="004C44A2">
        <w:rPr>
          <w:sz w:val="24"/>
          <w:szCs w:val="24"/>
        </w:rPr>
        <w:t>действующую на момент заполнения конкурентного листа заявку на участие или коммерческое предложение, либо прай</w:t>
      </w:r>
      <w:r w:rsidR="006C13E3" w:rsidRPr="004C44A2">
        <w:rPr>
          <w:sz w:val="24"/>
          <w:szCs w:val="24"/>
        </w:rPr>
        <w:t>с-лист, содержащий</w:t>
      </w:r>
      <w:r w:rsidRPr="004C44A2">
        <w:rPr>
          <w:sz w:val="24"/>
          <w:szCs w:val="24"/>
        </w:rPr>
        <w:t xml:space="preserve"> сведения о цене предложения, объемах поставки, условиях оплаты, возможных видах доставки и пункте отгрузки, стоимости транспортных расходов, иные сведения  согласно перечню конкурентного листа;</w:t>
      </w:r>
    </w:p>
    <w:p w:rsidR="00DA2889" w:rsidRPr="004C44A2" w:rsidRDefault="00DA2889" w:rsidP="00575E81">
      <w:pPr>
        <w:pStyle w:val="af"/>
        <w:numPr>
          <w:ilvl w:val="0"/>
          <w:numId w:val="27"/>
        </w:numPr>
        <w:tabs>
          <w:tab w:val="left" w:pos="993"/>
        </w:tabs>
        <w:ind w:left="0" w:firstLine="709"/>
        <w:jc w:val="both"/>
        <w:rPr>
          <w:sz w:val="24"/>
          <w:szCs w:val="24"/>
        </w:rPr>
      </w:pPr>
      <w:r w:rsidRPr="004C44A2">
        <w:rPr>
          <w:sz w:val="24"/>
          <w:szCs w:val="24"/>
        </w:rPr>
        <w:t xml:space="preserve">документы, подтверждающие полномочия (сертификаты, свидетельства), если контрагент является официальным представителем </w:t>
      </w:r>
      <w:r w:rsidR="00390589" w:rsidRPr="004C44A2">
        <w:rPr>
          <w:sz w:val="24"/>
          <w:szCs w:val="24"/>
        </w:rPr>
        <w:t>предприятия-</w:t>
      </w:r>
      <w:r w:rsidRPr="004C44A2">
        <w:rPr>
          <w:sz w:val="24"/>
          <w:szCs w:val="24"/>
        </w:rPr>
        <w:t>изготовителя (производителя) предлагаемой продукции;</w:t>
      </w:r>
    </w:p>
    <w:p w:rsidR="00DA2889" w:rsidRPr="004C44A2" w:rsidRDefault="00DA2889" w:rsidP="00575E81">
      <w:pPr>
        <w:pStyle w:val="af"/>
        <w:numPr>
          <w:ilvl w:val="0"/>
          <w:numId w:val="27"/>
        </w:numPr>
        <w:tabs>
          <w:tab w:val="left" w:pos="993"/>
        </w:tabs>
        <w:ind w:left="0" w:firstLine="709"/>
        <w:jc w:val="both"/>
        <w:rPr>
          <w:sz w:val="24"/>
          <w:szCs w:val="24"/>
        </w:rPr>
      </w:pPr>
      <w:r w:rsidRPr="004C44A2">
        <w:rPr>
          <w:sz w:val="24"/>
          <w:szCs w:val="24"/>
        </w:rPr>
        <w:t>документы, подтверждающие качество предлагаемой продукции, если контрагент является посредником;</w:t>
      </w:r>
    </w:p>
    <w:p w:rsidR="00DA2889" w:rsidRPr="004C44A2" w:rsidRDefault="00DA2889" w:rsidP="00575E81">
      <w:pPr>
        <w:pStyle w:val="af"/>
        <w:numPr>
          <w:ilvl w:val="0"/>
          <w:numId w:val="27"/>
        </w:numPr>
        <w:tabs>
          <w:tab w:val="left" w:pos="993"/>
        </w:tabs>
        <w:ind w:left="0" w:firstLine="709"/>
        <w:jc w:val="both"/>
        <w:rPr>
          <w:sz w:val="24"/>
          <w:szCs w:val="24"/>
        </w:rPr>
      </w:pPr>
      <w:r w:rsidRPr="004C44A2">
        <w:rPr>
          <w:sz w:val="24"/>
          <w:szCs w:val="24"/>
        </w:rPr>
        <w:t>документы, подтверждающие наличие гарантий</w:t>
      </w:r>
      <w:r w:rsidR="00390589" w:rsidRPr="004C44A2">
        <w:rPr>
          <w:sz w:val="24"/>
          <w:szCs w:val="24"/>
        </w:rPr>
        <w:t xml:space="preserve"> предприятия</w:t>
      </w:r>
      <w:r w:rsidRPr="004C44A2">
        <w:rPr>
          <w:sz w:val="24"/>
          <w:szCs w:val="24"/>
        </w:rPr>
        <w:t>-изготовителя, прилагаются при закупках оборудования и запасных частей;</w:t>
      </w:r>
    </w:p>
    <w:p w:rsidR="00DA2889" w:rsidRPr="004C44A2" w:rsidRDefault="00DA2889" w:rsidP="00575E81">
      <w:pPr>
        <w:pStyle w:val="af"/>
        <w:numPr>
          <w:ilvl w:val="0"/>
          <w:numId w:val="27"/>
        </w:numPr>
        <w:tabs>
          <w:tab w:val="left" w:pos="993"/>
        </w:tabs>
        <w:ind w:left="0" w:firstLine="709"/>
        <w:jc w:val="both"/>
        <w:rPr>
          <w:sz w:val="24"/>
          <w:szCs w:val="24"/>
        </w:rPr>
      </w:pPr>
      <w:r w:rsidRPr="004C44A2">
        <w:rPr>
          <w:sz w:val="24"/>
          <w:szCs w:val="24"/>
        </w:rPr>
        <w:t xml:space="preserve">документы, достаточные для </w:t>
      </w:r>
      <w:r w:rsidRPr="00A74B5A">
        <w:rPr>
          <w:sz w:val="24"/>
          <w:szCs w:val="24"/>
        </w:rPr>
        <w:t xml:space="preserve">использования </w:t>
      </w:r>
      <w:r w:rsidR="00353371" w:rsidRPr="00A74B5A">
        <w:rPr>
          <w:sz w:val="24"/>
          <w:szCs w:val="24"/>
        </w:rPr>
        <w:t>МТР</w:t>
      </w:r>
      <w:r w:rsidRPr="004C44A2">
        <w:rPr>
          <w:sz w:val="24"/>
          <w:szCs w:val="24"/>
        </w:rPr>
        <w:t>, а т</w:t>
      </w:r>
      <w:r w:rsidR="00353371">
        <w:rPr>
          <w:sz w:val="24"/>
          <w:szCs w:val="24"/>
        </w:rPr>
        <w:t>акже выполнения</w:t>
      </w:r>
      <w:r w:rsidRPr="004C44A2">
        <w:rPr>
          <w:sz w:val="24"/>
          <w:szCs w:val="24"/>
        </w:rPr>
        <w:t xml:space="preserve"> работ, услуг в соответствии с действующим законодательством РФ;</w:t>
      </w:r>
    </w:p>
    <w:p w:rsidR="00DA2889" w:rsidRPr="004C44A2" w:rsidRDefault="00DA2889" w:rsidP="00575E81">
      <w:pPr>
        <w:pStyle w:val="af"/>
        <w:numPr>
          <w:ilvl w:val="0"/>
          <w:numId w:val="27"/>
        </w:numPr>
        <w:tabs>
          <w:tab w:val="left" w:pos="993"/>
        </w:tabs>
        <w:ind w:left="0" w:firstLine="709"/>
        <w:jc w:val="both"/>
        <w:rPr>
          <w:sz w:val="24"/>
          <w:szCs w:val="24"/>
        </w:rPr>
      </w:pPr>
      <w:r w:rsidRPr="004C44A2">
        <w:rPr>
          <w:sz w:val="24"/>
          <w:szCs w:val="24"/>
        </w:rPr>
        <w:t>документы, подтверждающие право контрагента продавать программное обеспечение (лицензионный договор, свидетельство о регистрации программного обеспечения и др.) при закупке программного обеспечения;</w:t>
      </w:r>
    </w:p>
    <w:p w:rsidR="00DA2889" w:rsidRPr="004C44A2" w:rsidRDefault="00DA2889" w:rsidP="00575E81">
      <w:pPr>
        <w:pStyle w:val="af"/>
        <w:numPr>
          <w:ilvl w:val="0"/>
          <w:numId w:val="27"/>
        </w:numPr>
        <w:tabs>
          <w:tab w:val="left" w:pos="993"/>
        </w:tabs>
        <w:ind w:left="0" w:firstLine="709"/>
        <w:jc w:val="both"/>
        <w:rPr>
          <w:sz w:val="24"/>
          <w:szCs w:val="24"/>
        </w:rPr>
      </w:pPr>
      <w:r w:rsidRPr="004C44A2">
        <w:rPr>
          <w:sz w:val="24"/>
          <w:szCs w:val="24"/>
        </w:rPr>
        <w:t xml:space="preserve">сертификат соответствия и Разрешение на применение, выдаваемые органами Ростехнадзора, при закупке оборудования, технических устройств для использования в цехах </w:t>
      </w:r>
      <w:r w:rsidR="00B64014" w:rsidRPr="004C44A2">
        <w:rPr>
          <w:sz w:val="24"/>
          <w:szCs w:val="24"/>
        </w:rPr>
        <w:t>ОАО «БСК»</w:t>
      </w:r>
      <w:r w:rsidRPr="004C44A2">
        <w:rPr>
          <w:sz w:val="24"/>
          <w:szCs w:val="24"/>
        </w:rPr>
        <w:t>, имеющих в своем составе опасные производственные объекты</w:t>
      </w:r>
      <w:r w:rsidR="00C85BBD" w:rsidRPr="004C44A2">
        <w:rPr>
          <w:sz w:val="24"/>
          <w:szCs w:val="24"/>
        </w:rPr>
        <w:t xml:space="preserve"> (далее – ОПО)</w:t>
      </w:r>
      <w:r w:rsidRPr="004C44A2">
        <w:rPr>
          <w:sz w:val="24"/>
          <w:szCs w:val="24"/>
        </w:rPr>
        <w:t xml:space="preserve"> в соответств</w:t>
      </w:r>
      <w:r w:rsidR="00523E5C" w:rsidRPr="004C44A2">
        <w:rPr>
          <w:sz w:val="24"/>
          <w:szCs w:val="24"/>
        </w:rPr>
        <w:t xml:space="preserve">ии с утвержденным на ОАО «БСК»  </w:t>
      </w:r>
      <w:r w:rsidRPr="004C44A2">
        <w:rPr>
          <w:sz w:val="24"/>
          <w:szCs w:val="24"/>
        </w:rPr>
        <w:t xml:space="preserve">Перечнем видов (типов) технических устройств, на которые требуется разрешение на применение центрального аппарата Федеральной службы по </w:t>
      </w:r>
      <w:r w:rsidRPr="004C44A2">
        <w:rPr>
          <w:sz w:val="24"/>
          <w:szCs w:val="24"/>
        </w:rPr>
        <w:lastRenderedPageBreak/>
        <w:t>экологическому, технологическому и атомному надзору или терри</w:t>
      </w:r>
      <w:r w:rsidR="00523E5C" w:rsidRPr="004C44A2">
        <w:rPr>
          <w:sz w:val="24"/>
          <w:szCs w:val="24"/>
        </w:rPr>
        <w:t>ториальных органов</w:t>
      </w:r>
      <w:r w:rsidRPr="004C44A2">
        <w:rPr>
          <w:sz w:val="24"/>
          <w:szCs w:val="24"/>
        </w:rPr>
        <w:t xml:space="preserve"> на </w:t>
      </w:r>
      <w:r w:rsidR="008D5E19" w:rsidRPr="004C44A2">
        <w:rPr>
          <w:sz w:val="24"/>
          <w:szCs w:val="24"/>
        </w:rPr>
        <w:t>предприятии</w:t>
      </w:r>
      <w:r w:rsidRPr="004C44A2">
        <w:rPr>
          <w:sz w:val="24"/>
          <w:szCs w:val="24"/>
        </w:rPr>
        <w:t>, а также</w:t>
      </w:r>
      <w:r w:rsidR="00214A5D" w:rsidRPr="004C44A2">
        <w:rPr>
          <w:sz w:val="24"/>
          <w:szCs w:val="24"/>
        </w:rPr>
        <w:t xml:space="preserve"> устройств</w:t>
      </w:r>
      <w:r w:rsidR="00C85BBD" w:rsidRPr="004C44A2">
        <w:rPr>
          <w:sz w:val="24"/>
          <w:szCs w:val="24"/>
        </w:rPr>
        <w:t>,</w:t>
      </w:r>
      <w:r w:rsidRPr="004C44A2">
        <w:rPr>
          <w:sz w:val="24"/>
          <w:szCs w:val="24"/>
        </w:rPr>
        <w:t xml:space="preserve"> на которые требуется наличие документов согласно Приложению</w:t>
      </w:r>
      <w:r w:rsidR="00C424BE" w:rsidRPr="004C44A2">
        <w:rPr>
          <w:sz w:val="24"/>
          <w:szCs w:val="24"/>
        </w:rPr>
        <w:t xml:space="preserve"> №</w:t>
      </w:r>
      <w:r w:rsidR="008F6832" w:rsidRPr="004C44A2">
        <w:rPr>
          <w:sz w:val="24"/>
          <w:szCs w:val="24"/>
        </w:rPr>
        <w:t xml:space="preserve"> 4</w:t>
      </w:r>
      <w:r w:rsidRPr="004C44A2">
        <w:rPr>
          <w:sz w:val="24"/>
          <w:szCs w:val="24"/>
        </w:rPr>
        <w:t>;</w:t>
      </w:r>
    </w:p>
    <w:p w:rsidR="00DA2889" w:rsidRPr="004C44A2" w:rsidRDefault="00DA2889" w:rsidP="00575E81">
      <w:pPr>
        <w:pStyle w:val="af"/>
        <w:numPr>
          <w:ilvl w:val="0"/>
          <w:numId w:val="27"/>
        </w:numPr>
        <w:tabs>
          <w:tab w:val="left" w:pos="993"/>
        </w:tabs>
        <w:ind w:left="0" w:firstLine="709"/>
        <w:jc w:val="both"/>
        <w:rPr>
          <w:sz w:val="24"/>
          <w:szCs w:val="24"/>
        </w:rPr>
      </w:pPr>
      <w:r w:rsidRPr="004C44A2">
        <w:rPr>
          <w:sz w:val="24"/>
          <w:szCs w:val="24"/>
        </w:rPr>
        <w:t xml:space="preserve">сертификат соответствия при закупке оборудования для использования в цехах </w:t>
      </w:r>
      <w:r w:rsidR="000B26E8" w:rsidRPr="004C44A2">
        <w:rPr>
          <w:sz w:val="24"/>
          <w:szCs w:val="24"/>
        </w:rPr>
        <w:t>ОАО «БСК»</w:t>
      </w:r>
      <w:r w:rsidRPr="004C44A2">
        <w:rPr>
          <w:sz w:val="24"/>
          <w:szCs w:val="24"/>
        </w:rPr>
        <w:t>, не имеющих в своем составе ОПО.</w:t>
      </w:r>
    </w:p>
    <w:p w:rsidR="005648A5" w:rsidRPr="004C44A2" w:rsidRDefault="00DA2889" w:rsidP="00F67F78">
      <w:pPr>
        <w:ind w:firstLine="709"/>
        <w:jc w:val="both"/>
      </w:pPr>
      <w:r w:rsidRPr="004C44A2">
        <w:t xml:space="preserve">Все закупаемое оборудование должно комплектоваться руководством (инструкцией) по монтажу и эксплуатации в оригинале и русскоязычном переводе, </w:t>
      </w:r>
      <w:r w:rsidR="00B43E8C" w:rsidRPr="004C44A2">
        <w:t xml:space="preserve">согласно </w:t>
      </w:r>
      <w:r w:rsidRPr="004C44A2">
        <w:t>Техническому</w:t>
      </w:r>
      <w:r w:rsidR="00B43E8C" w:rsidRPr="004C44A2">
        <w:t xml:space="preserve"> р</w:t>
      </w:r>
      <w:r w:rsidRPr="004C44A2">
        <w:t xml:space="preserve">егламенту </w:t>
      </w:r>
      <w:r w:rsidR="00B43E8C" w:rsidRPr="004C44A2">
        <w:t>Таможенного союза</w:t>
      </w:r>
      <w:r w:rsidR="002930E7" w:rsidRPr="002930E7">
        <w:t xml:space="preserve"> </w:t>
      </w:r>
      <w:r w:rsidR="002930E7" w:rsidRPr="004C44A2">
        <w:t>ТР ТС  010/2011</w:t>
      </w:r>
      <w:r w:rsidR="00B43E8C" w:rsidRPr="004C44A2">
        <w:t xml:space="preserve"> «О</w:t>
      </w:r>
      <w:r w:rsidRPr="004C44A2">
        <w:t xml:space="preserve"> безопасности машин и оборудования», </w:t>
      </w:r>
      <w:r w:rsidR="00F67F78">
        <w:t xml:space="preserve">            </w:t>
      </w:r>
      <w:r w:rsidRPr="004C44A2">
        <w:t>а также комплектом оригиналов чертежей и схем на русском языке.</w:t>
      </w:r>
    </w:p>
    <w:p w:rsidR="00DA2889" w:rsidRPr="004C44A2" w:rsidRDefault="00C424BE" w:rsidP="00DA2889">
      <w:pPr>
        <w:ind w:firstLine="709"/>
        <w:jc w:val="both"/>
      </w:pPr>
      <w:r w:rsidRPr="004C44A2">
        <w:t>7</w:t>
      </w:r>
      <w:r w:rsidR="00DA2889" w:rsidRPr="004C44A2">
        <w:t xml:space="preserve">.3.9 </w:t>
      </w:r>
      <w:r w:rsidRPr="004C44A2">
        <w:t xml:space="preserve"> </w:t>
      </w:r>
      <w:r w:rsidR="00DA2889" w:rsidRPr="004C44A2">
        <w:t>Порядок визировани</w:t>
      </w:r>
      <w:r w:rsidRPr="004C44A2">
        <w:t xml:space="preserve">я конкурентного листа </w:t>
      </w:r>
    </w:p>
    <w:p w:rsidR="00DA2889" w:rsidRPr="004C44A2" w:rsidRDefault="00DA2889" w:rsidP="00DA2889">
      <w:pPr>
        <w:pStyle w:val="af7"/>
        <w:widowControl w:val="0"/>
        <w:tabs>
          <w:tab w:val="left" w:pos="260"/>
        </w:tabs>
        <w:kinsoku w:val="0"/>
        <w:overflowPunct w:val="0"/>
        <w:autoSpaceDE w:val="0"/>
        <w:autoSpaceDN w:val="0"/>
        <w:adjustRightInd w:val="0"/>
        <w:spacing w:after="0" w:line="240" w:lineRule="auto"/>
        <w:ind w:firstLine="709"/>
        <w:jc w:val="both"/>
        <w:rPr>
          <w:rFonts w:ascii="Times New Roman" w:hAnsi="Times New Roman"/>
          <w:sz w:val="24"/>
          <w:szCs w:val="24"/>
        </w:rPr>
      </w:pPr>
      <w:r w:rsidRPr="004C44A2">
        <w:rPr>
          <w:rFonts w:ascii="Times New Roman" w:hAnsi="Times New Roman"/>
          <w:sz w:val="24"/>
          <w:szCs w:val="24"/>
        </w:rPr>
        <w:t>Конкурентный лист подписывается исполнителем и передается</w:t>
      </w:r>
      <w:r w:rsidRPr="004C44A2">
        <w:rPr>
          <w:rFonts w:ascii="Times New Roman" w:hAnsi="Times New Roman"/>
          <w:spacing w:val="53"/>
          <w:sz w:val="24"/>
          <w:szCs w:val="24"/>
        </w:rPr>
        <w:t xml:space="preserve"> </w:t>
      </w:r>
      <w:r w:rsidRPr="004C44A2">
        <w:rPr>
          <w:rFonts w:ascii="Times New Roman" w:hAnsi="Times New Roman"/>
          <w:sz w:val="24"/>
          <w:szCs w:val="24"/>
        </w:rPr>
        <w:t>начальнику отдела-исполнителя</w:t>
      </w:r>
      <w:r w:rsidRPr="004C44A2">
        <w:rPr>
          <w:rFonts w:ascii="Times New Roman" w:hAnsi="Times New Roman"/>
          <w:spacing w:val="49"/>
          <w:sz w:val="24"/>
          <w:szCs w:val="24"/>
        </w:rPr>
        <w:t xml:space="preserve"> </w:t>
      </w:r>
      <w:r w:rsidRPr="004C44A2">
        <w:rPr>
          <w:rFonts w:ascii="Times New Roman" w:hAnsi="Times New Roman"/>
          <w:sz w:val="24"/>
          <w:szCs w:val="24"/>
        </w:rPr>
        <w:t>для</w:t>
      </w:r>
      <w:r w:rsidRPr="004C44A2">
        <w:rPr>
          <w:rFonts w:ascii="Times New Roman" w:hAnsi="Times New Roman"/>
          <w:spacing w:val="23"/>
          <w:sz w:val="24"/>
          <w:szCs w:val="24"/>
        </w:rPr>
        <w:t xml:space="preserve"> </w:t>
      </w:r>
      <w:r w:rsidRPr="004C44A2">
        <w:rPr>
          <w:rFonts w:ascii="Times New Roman" w:hAnsi="Times New Roman"/>
          <w:sz w:val="24"/>
          <w:szCs w:val="24"/>
        </w:rPr>
        <w:t>п</w:t>
      </w:r>
      <w:r w:rsidRPr="004C44A2">
        <w:rPr>
          <w:rFonts w:ascii="Times New Roman" w:hAnsi="Times New Roman"/>
          <w:spacing w:val="1"/>
          <w:sz w:val="24"/>
          <w:szCs w:val="24"/>
        </w:rPr>
        <w:t>р</w:t>
      </w:r>
      <w:r w:rsidRPr="004C44A2">
        <w:rPr>
          <w:rFonts w:ascii="Times New Roman" w:hAnsi="Times New Roman"/>
          <w:sz w:val="24"/>
          <w:szCs w:val="24"/>
        </w:rPr>
        <w:t>оверки</w:t>
      </w:r>
      <w:r w:rsidRPr="004C44A2">
        <w:rPr>
          <w:rFonts w:ascii="Times New Roman" w:hAnsi="Times New Roman"/>
          <w:spacing w:val="25"/>
          <w:sz w:val="24"/>
          <w:szCs w:val="24"/>
        </w:rPr>
        <w:t xml:space="preserve"> </w:t>
      </w:r>
      <w:r w:rsidRPr="004C44A2">
        <w:rPr>
          <w:rFonts w:ascii="Times New Roman" w:hAnsi="Times New Roman"/>
          <w:sz w:val="24"/>
          <w:szCs w:val="24"/>
        </w:rPr>
        <w:t>на</w:t>
      </w:r>
      <w:r w:rsidRPr="004C44A2">
        <w:rPr>
          <w:rFonts w:ascii="Times New Roman" w:hAnsi="Times New Roman"/>
          <w:spacing w:val="16"/>
          <w:sz w:val="24"/>
          <w:szCs w:val="24"/>
        </w:rPr>
        <w:t xml:space="preserve"> </w:t>
      </w:r>
      <w:r w:rsidRPr="004C44A2">
        <w:rPr>
          <w:rFonts w:ascii="Times New Roman" w:hAnsi="Times New Roman"/>
          <w:sz w:val="24"/>
          <w:szCs w:val="24"/>
        </w:rPr>
        <w:t>соответствие</w:t>
      </w:r>
      <w:r w:rsidRPr="004C44A2">
        <w:rPr>
          <w:rFonts w:ascii="Times New Roman" w:hAnsi="Times New Roman"/>
          <w:spacing w:val="32"/>
          <w:sz w:val="24"/>
          <w:szCs w:val="24"/>
        </w:rPr>
        <w:t xml:space="preserve"> </w:t>
      </w:r>
      <w:r w:rsidRPr="004C44A2">
        <w:rPr>
          <w:rFonts w:ascii="Times New Roman" w:hAnsi="Times New Roman"/>
          <w:sz w:val="24"/>
          <w:szCs w:val="24"/>
        </w:rPr>
        <w:t>требов</w:t>
      </w:r>
      <w:r w:rsidRPr="004C44A2">
        <w:rPr>
          <w:rFonts w:ascii="Times New Roman" w:hAnsi="Times New Roman"/>
          <w:spacing w:val="11"/>
          <w:sz w:val="24"/>
          <w:szCs w:val="24"/>
        </w:rPr>
        <w:t>а</w:t>
      </w:r>
      <w:r w:rsidRPr="004C44A2">
        <w:rPr>
          <w:rFonts w:ascii="Times New Roman" w:hAnsi="Times New Roman"/>
          <w:sz w:val="24"/>
          <w:szCs w:val="24"/>
        </w:rPr>
        <w:t>ниям настоящего</w:t>
      </w:r>
      <w:r w:rsidRPr="004C44A2">
        <w:rPr>
          <w:rFonts w:ascii="Times New Roman" w:hAnsi="Times New Roman"/>
          <w:spacing w:val="33"/>
          <w:sz w:val="24"/>
          <w:szCs w:val="24"/>
        </w:rPr>
        <w:t xml:space="preserve"> </w:t>
      </w:r>
      <w:r w:rsidRPr="004C44A2">
        <w:rPr>
          <w:rFonts w:ascii="Times New Roman" w:hAnsi="Times New Roman"/>
          <w:sz w:val="24"/>
          <w:szCs w:val="24"/>
        </w:rPr>
        <w:t>Регламента и визирования.</w:t>
      </w:r>
    </w:p>
    <w:p w:rsidR="00DA2889" w:rsidRPr="004C44A2" w:rsidRDefault="00DA2889" w:rsidP="00DA2889">
      <w:pPr>
        <w:ind w:firstLine="709"/>
        <w:jc w:val="both"/>
      </w:pPr>
      <w:r w:rsidRPr="004C44A2">
        <w:t>При обнаружении замечаний к правильности оформления конкурентного листа, соответствию представленной информации приложенной документации и полноте перечня приложенной документации возврат конкурентного листа сотруднику отдела-исполнителя производится не позднее следующего дня с даты поступления его для проверки.</w:t>
      </w:r>
    </w:p>
    <w:p w:rsidR="00942787" w:rsidRPr="004C44A2" w:rsidRDefault="00942787" w:rsidP="00F67F78">
      <w:pPr>
        <w:ind w:firstLine="709"/>
        <w:jc w:val="both"/>
      </w:pPr>
      <w:r w:rsidRPr="004C44A2">
        <w:t>После проверки испол</w:t>
      </w:r>
      <w:r w:rsidRPr="004C44A2">
        <w:rPr>
          <w:spacing w:val="7"/>
        </w:rPr>
        <w:t>н</w:t>
      </w:r>
      <w:r w:rsidRPr="004C44A2">
        <w:t>ит</w:t>
      </w:r>
      <w:r w:rsidRPr="004C44A2">
        <w:rPr>
          <w:spacing w:val="-5"/>
        </w:rPr>
        <w:t>е</w:t>
      </w:r>
      <w:r w:rsidRPr="004C44A2">
        <w:t>ль соответств</w:t>
      </w:r>
      <w:r w:rsidRPr="004C44A2">
        <w:rPr>
          <w:spacing w:val="4"/>
        </w:rPr>
        <w:t>у</w:t>
      </w:r>
      <w:r w:rsidRPr="004C44A2">
        <w:t>ющего отдела-исполнителя передает конкурентный лист в отдел аналитики и конкурсных процедур для проведения переторжки.</w:t>
      </w:r>
    </w:p>
    <w:p w:rsidR="00DA2889" w:rsidRPr="004C44A2" w:rsidRDefault="002F7DEB" w:rsidP="00DA2889">
      <w:pPr>
        <w:ind w:firstLine="709"/>
        <w:jc w:val="both"/>
        <w:rPr>
          <w:color w:val="FF0000"/>
        </w:rPr>
      </w:pPr>
      <w:r w:rsidRPr="004C44A2">
        <w:t>7</w:t>
      </w:r>
      <w:r w:rsidR="00DA2889" w:rsidRPr="004C44A2">
        <w:t xml:space="preserve">.3.10 </w:t>
      </w:r>
      <w:r w:rsidRPr="004C44A2">
        <w:t xml:space="preserve"> </w:t>
      </w:r>
      <w:r w:rsidR="00DA2889" w:rsidRPr="004C44A2">
        <w:t xml:space="preserve">Порядок проведения </w:t>
      </w:r>
      <w:r w:rsidR="00B43E8C" w:rsidRPr="004C44A2">
        <w:t xml:space="preserve">переторжки </w:t>
      </w:r>
    </w:p>
    <w:p w:rsidR="00DA2889" w:rsidRPr="004C44A2" w:rsidRDefault="00B431C7" w:rsidP="00DA2889">
      <w:pPr>
        <w:ind w:firstLine="709"/>
        <w:jc w:val="both"/>
      </w:pPr>
      <w:r w:rsidRPr="004C44A2">
        <w:t>Отдел аналитики и конкурсных процедур</w:t>
      </w:r>
      <w:r w:rsidR="00DA2889" w:rsidRPr="004C44A2">
        <w:t xml:space="preserve"> реализует </w:t>
      </w:r>
      <w:r w:rsidR="00B96867" w:rsidRPr="004C44A2">
        <w:t xml:space="preserve">выбранный </w:t>
      </w:r>
      <w:r w:rsidR="00DA2889" w:rsidRPr="004C44A2">
        <w:t>вид и форму закупо</w:t>
      </w:r>
      <w:r w:rsidR="00BB72D0" w:rsidRPr="004C44A2">
        <w:t>чн</w:t>
      </w:r>
      <w:r w:rsidR="000D038D" w:rsidRPr="004C44A2">
        <w:t>ой</w:t>
      </w:r>
      <w:r w:rsidR="00BB72D0" w:rsidRPr="004C44A2">
        <w:t xml:space="preserve"> процедур</w:t>
      </w:r>
      <w:r w:rsidR="000D038D" w:rsidRPr="004C44A2">
        <w:t>ы</w:t>
      </w:r>
      <w:r w:rsidR="00DA2889" w:rsidRPr="004C44A2">
        <w:t xml:space="preserve">, для чего </w:t>
      </w:r>
      <w:r w:rsidRPr="004C44A2">
        <w:t>специалисты отдела аналитики и конкурсных процедур проводя</w:t>
      </w:r>
      <w:r w:rsidR="00DA2889" w:rsidRPr="004C44A2">
        <w:t>т переторжку.</w:t>
      </w:r>
    </w:p>
    <w:p w:rsidR="00DA2889" w:rsidRPr="004C44A2" w:rsidRDefault="00DA2889" w:rsidP="00DA2889">
      <w:pPr>
        <w:ind w:firstLine="709"/>
        <w:jc w:val="both"/>
      </w:pPr>
      <w:r w:rsidRPr="004C44A2">
        <w:t>Переторжка является элементом конкурентной закупочной процедуры и заключается в добровольном повышении предпочтительности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уменьшения сроков поставки продукции или снижения размера аванса.</w:t>
      </w:r>
    </w:p>
    <w:p w:rsidR="002930E7" w:rsidRPr="004C44A2" w:rsidRDefault="00DA2889" w:rsidP="00F67F78">
      <w:pPr>
        <w:ind w:firstLine="709"/>
        <w:jc w:val="both"/>
      </w:pPr>
      <w:r w:rsidRPr="004C44A2">
        <w:t xml:space="preserve">Все конкурентные листы, оформленные и предоставленные в </w:t>
      </w:r>
      <w:r w:rsidR="00B37955" w:rsidRPr="004C44A2">
        <w:t>отдел аналитики и конкурсных процедур</w:t>
      </w:r>
      <w:r w:rsidRPr="004C44A2">
        <w:t>, должны пройти процедуру переторжки. Контроль за соблюдением условий процедуры проведения</w:t>
      </w:r>
      <w:r w:rsidR="005A0550" w:rsidRPr="004C44A2">
        <w:t xml:space="preserve"> переторжки возлагается на ОЭБ С</w:t>
      </w:r>
      <w:r w:rsidRPr="004C44A2">
        <w:t>Б.</w:t>
      </w:r>
    </w:p>
    <w:p w:rsidR="008C2C55" w:rsidRPr="004C44A2" w:rsidRDefault="008C2C55" w:rsidP="008C2C55">
      <w:pPr>
        <w:pStyle w:val="-3"/>
        <w:spacing w:line="240" w:lineRule="auto"/>
        <w:ind w:left="0" w:firstLine="709"/>
        <w:rPr>
          <w:sz w:val="24"/>
        </w:rPr>
      </w:pPr>
      <w:r w:rsidRPr="004C44A2">
        <w:rPr>
          <w:sz w:val="24"/>
        </w:rPr>
        <w:t>7.3.11 Основной формой проведения переторжки является открытая форма. Открытая переторжка</w:t>
      </w:r>
      <w:r w:rsidR="00D730C1" w:rsidRPr="004C44A2">
        <w:rPr>
          <w:sz w:val="24"/>
        </w:rPr>
        <w:t xml:space="preserve"> </w:t>
      </w:r>
      <w:r w:rsidRPr="004C44A2">
        <w:rPr>
          <w:sz w:val="24"/>
        </w:rPr>
        <w:t>осуществляется посредством видео-, аудио-конференции, либо очных переговоров.</w:t>
      </w:r>
      <w:r w:rsidR="00DA2889" w:rsidRPr="004C44A2">
        <w:rPr>
          <w:sz w:val="24"/>
        </w:rPr>
        <w:t xml:space="preserve"> </w:t>
      </w:r>
    </w:p>
    <w:p w:rsidR="008C2C55" w:rsidRPr="004C44A2" w:rsidRDefault="008C2C55" w:rsidP="008C2C55">
      <w:pPr>
        <w:tabs>
          <w:tab w:val="left" w:pos="993"/>
        </w:tabs>
        <w:autoSpaceDE w:val="0"/>
        <w:autoSpaceDN w:val="0"/>
        <w:adjustRightInd w:val="0"/>
        <w:ind w:firstLine="709"/>
        <w:jc w:val="both"/>
        <w:rPr>
          <w:rFonts w:eastAsia="CourierNewPSMT"/>
        </w:rPr>
      </w:pPr>
      <w:r w:rsidRPr="004C44A2">
        <w:rPr>
          <w:rFonts w:eastAsia="CourierNewPSMT"/>
        </w:rPr>
        <w:t xml:space="preserve">При проведении открытой переторжки  оглашается перечень участников, минимальная из предложенных цен, минимальный шаг для снижения цен участниками, подтверждается возможность повысить привлекательность предложения за счет других условий поставки. </w:t>
      </w:r>
    </w:p>
    <w:p w:rsidR="008C2C55" w:rsidRPr="004C44A2" w:rsidRDefault="008C2C55" w:rsidP="008C2C55">
      <w:pPr>
        <w:ind w:firstLine="709"/>
        <w:jc w:val="both"/>
      </w:pPr>
      <w:r w:rsidRPr="004C44A2">
        <w:t xml:space="preserve">При проведении открытой процедуры переторжка проходит в день, час и месте, официально ранее объявленных ОАО «БСК», с обязательным присутствием представителя службы безопасности, руководителя отдела аналитики и </w:t>
      </w:r>
      <w:r w:rsidR="000A1F0E">
        <w:t>конкурсных процедур или лиц,</w:t>
      </w:r>
      <w:r w:rsidRPr="004C44A2">
        <w:t xml:space="preserve"> на то уполномоченных.</w:t>
      </w:r>
    </w:p>
    <w:p w:rsidR="008C2C55" w:rsidRPr="004C44A2" w:rsidRDefault="00302080" w:rsidP="008C2C55">
      <w:pPr>
        <w:autoSpaceDE w:val="0"/>
        <w:autoSpaceDN w:val="0"/>
        <w:adjustRightInd w:val="0"/>
        <w:ind w:firstLine="709"/>
        <w:jc w:val="both"/>
        <w:rPr>
          <w:rFonts w:eastAsia="CourierNewPSMT"/>
        </w:rPr>
      </w:pPr>
      <w:r>
        <w:rPr>
          <w:rFonts w:eastAsia="CourierNewPSMT"/>
        </w:rPr>
        <w:t>Выбор поставщика с применением открытой формы переторжки</w:t>
      </w:r>
      <w:r w:rsidR="008C2C55" w:rsidRPr="004C44A2">
        <w:rPr>
          <w:rFonts w:eastAsia="CourierNewPSMT"/>
        </w:rPr>
        <w:t xml:space="preserve"> </w:t>
      </w:r>
      <w:r w:rsidR="008C2C55" w:rsidRPr="004C44A2">
        <w:rPr>
          <w:rFonts w:eastAsia="CourierNewPSMT"/>
          <w:bCs/>
        </w:rPr>
        <w:t>осуществляется,</w:t>
      </w:r>
      <w:r w:rsidR="008C2C55" w:rsidRPr="004C44A2">
        <w:rPr>
          <w:rFonts w:eastAsia="CourierNewPSMT"/>
          <w:b/>
          <w:bCs/>
        </w:rPr>
        <w:t xml:space="preserve"> </w:t>
      </w:r>
      <w:r w:rsidR="008C2C55" w:rsidRPr="004C44A2">
        <w:t xml:space="preserve">если он может принести экономический эффект больший, чем при проведении иных процедур, предусмотренных настоящим Регламентом </w:t>
      </w:r>
      <w:r w:rsidR="008C2C55" w:rsidRPr="004C44A2">
        <w:rPr>
          <w:rFonts w:eastAsia="CourierNewPSMT"/>
        </w:rPr>
        <w:t>при одновременном наличии следующих условий:</w:t>
      </w:r>
    </w:p>
    <w:p w:rsidR="008C2C55" w:rsidRPr="004C44A2" w:rsidRDefault="008C2C55" w:rsidP="008C2C55">
      <w:pPr>
        <w:tabs>
          <w:tab w:val="left" w:pos="993"/>
        </w:tabs>
        <w:autoSpaceDE w:val="0"/>
        <w:autoSpaceDN w:val="0"/>
        <w:adjustRightInd w:val="0"/>
        <w:ind w:firstLine="709"/>
        <w:jc w:val="both"/>
        <w:rPr>
          <w:rFonts w:eastAsia="CourierNewPSMT"/>
        </w:rPr>
      </w:pPr>
      <w:r w:rsidRPr="004C44A2">
        <w:rPr>
          <w:rFonts w:eastAsia="CourierNewPSMT"/>
        </w:rPr>
        <w:t>1) предметом закупки является серийная продукция;</w:t>
      </w:r>
    </w:p>
    <w:p w:rsidR="008C2C55" w:rsidRPr="004C44A2" w:rsidRDefault="008C2C55" w:rsidP="008C2C55">
      <w:pPr>
        <w:tabs>
          <w:tab w:val="left" w:pos="993"/>
        </w:tabs>
        <w:autoSpaceDE w:val="0"/>
        <w:autoSpaceDN w:val="0"/>
        <w:adjustRightInd w:val="0"/>
        <w:ind w:firstLine="709"/>
        <w:jc w:val="both"/>
        <w:rPr>
          <w:rFonts w:eastAsia="CourierNewPSMT"/>
        </w:rPr>
      </w:pPr>
      <w:r w:rsidRPr="004C44A2">
        <w:rPr>
          <w:rFonts w:eastAsia="CourierNewPSMT"/>
        </w:rPr>
        <w:t>2) наличие конкуренции между поставщиками, исполнителями, подрядчиками, то есть наличие функционирующего рынка аналогичной продукции;</w:t>
      </w:r>
    </w:p>
    <w:p w:rsidR="008C2C55" w:rsidRPr="004C44A2" w:rsidRDefault="00015EFA" w:rsidP="008C2C55">
      <w:pPr>
        <w:tabs>
          <w:tab w:val="left" w:pos="993"/>
        </w:tabs>
        <w:autoSpaceDE w:val="0"/>
        <w:autoSpaceDN w:val="0"/>
        <w:adjustRightInd w:val="0"/>
        <w:ind w:firstLine="709"/>
        <w:jc w:val="both"/>
        <w:rPr>
          <w:rFonts w:eastAsia="CourierNewPSMT"/>
        </w:rPr>
      </w:pPr>
      <w:r>
        <w:rPr>
          <w:rFonts w:eastAsia="CourierNewPSMT"/>
        </w:rPr>
        <w:t>3) при выборе поставщика члены тендерной комиссии должны кроме цен и соответствия технических характеристик принимать во внимание и другие обстоятельства, такие как надежность поставщика как партнера, его реальные возможности по выполнению принимаемых обязательств по поставке.</w:t>
      </w:r>
    </w:p>
    <w:p w:rsidR="00B43E8C" w:rsidRPr="004C44A2" w:rsidRDefault="008C2C55" w:rsidP="00D20EB5">
      <w:pPr>
        <w:ind w:firstLine="709"/>
        <w:jc w:val="both"/>
      </w:pPr>
      <w:r w:rsidRPr="004C44A2">
        <w:t xml:space="preserve">7.3.12 В исключительных случаях может применяться закрытая форма переторжки, ее применение допустимо только по письменному распоряжению заместителя генерального директора по снабжению и продажам (в виде резолюции на служебной записке от отдела </w:t>
      </w:r>
      <w:r w:rsidRPr="004C44A2">
        <w:lastRenderedPageBreak/>
        <w:t>аналитики и конкурсных процедур с обоснованием причин применения данной формы) с обязательным наличием в конкурентном листе отметки о применении закрытой формы.</w:t>
      </w:r>
    </w:p>
    <w:p w:rsidR="00D20EB5" w:rsidRPr="004C44A2" w:rsidRDefault="002A0C0D" w:rsidP="00D20EB5">
      <w:pPr>
        <w:tabs>
          <w:tab w:val="left" w:pos="993"/>
        </w:tabs>
        <w:autoSpaceDE w:val="0"/>
        <w:autoSpaceDN w:val="0"/>
        <w:adjustRightInd w:val="0"/>
        <w:ind w:firstLine="709"/>
        <w:jc w:val="both"/>
        <w:rPr>
          <w:rFonts w:eastAsia="CourierNewPSMT"/>
        </w:rPr>
      </w:pPr>
      <w:r w:rsidRPr="004C44A2">
        <w:rPr>
          <w:color w:val="000000"/>
          <w:shd w:val="clear" w:color="auto" w:fill="FFFFFF"/>
        </w:rPr>
        <w:t xml:space="preserve">7.3.13 </w:t>
      </w:r>
      <w:r w:rsidR="00D20EB5" w:rsidRPr="004C44A2">
        <w:rPr>
          <w:color w:val="000000"/>
          <w:shd w:val="clear" w:color="auto" w:fill="FFFFFF"/>
        </w:rPr>
        <w:t>Закрыт</w:t>
      </w:r>
      <w:r w:rsidRPr="004C44A2">
        <w:rPr>
          <w:color w:val="000000"/>
          <w:shd w:val="clear" w:color="auto" w:fill="FFFFFF"/>
        </w:rPr>
        <w:t xml:space="preserve">ая форма </w:t>
      </w:r>
      <w:r w:rsidR="00D20EB5" w:rsidRPr="004C44A2">
        <w:rPr>
          <w:rFonts w:eastAsia="CourierNewPSMT"/>
        </w:rPr>
        <w:t>проводится без оглашения перечня участников, минимальной из предложенных цен, минимального шага для снижения цен участникам. Цена и возможность повысить привлекательность предложения за счет других условий поставки обсуждается с каждым участником отдельно.</w:t>
      </w:r>
    </w:p>
    <w:p w:rsidR="002A0C0D" w:rsidRPr="004C44A2" w:rsidRDefault="002A0C0D" w:rsidP="002A0C0D">
      <w:pPr>
        <w:pStyle w:val="-3"/>
        <w:tabs>
          <w:tab w:val="left" w:pos="1843"/>
          <w:tab w:val="left" w:pos="1985"/>
          <w:tab w:val="num" w:pos="6238"/>
        </w:tabs>
        <w:spacing w:line="240" w:lineRule="auto"/>
        <w:ind w:left="0" w:firstLine="709"/>
        <w:rPr>
          <w:color w:val="000000"/>
          <w:sz w:val="24"/>
          <w:shd w:val="clear" w:color="auto" w:fill="F8F8F8"/>
        </w:rPr>
      </w:pPr>
      <w:r w:rsidRPr="004C44A2">
        <w:rPr>
          <w:color w:val="000000"/>
          <w:sz w:val="24"/>
        </w:rPr>
        <w:t>7.3.14</w:t>
      </w:r>
      <w:r w:rsidRPr="004C44A2">
        <w:rPr>
          <w:b/>
          <w:color w:val="000000"/>
          <w:sz w:val="24"/>
        </w:rPr>
        <w:t xml:space="preserve"> </w:t>
      </w:r>
      <w:r w:rsidR="00AE3671" w:rsidRPr="00AE3671">
        <w:rPr>
          <w:color w:val="000000"/>
          <w:sz w:val="24"/>
        </w:rPr>
        <w:t>Применение</w:t>
      </w:r>
      <w:r w:rsidR="00AE3671">
        <w:rPr>
          <w:b/>
          <w:color w:val="000000"/>
          <w:sz w:val="24"/>
        </w:rPr>
        <w:t xml:space="preserve"> </w:t>
      </w:r>
      <w:r w:rsidR="00AE3671">
        <w:rPr>
          <w:color w:val="000000"/>
          <w:sz w:val="24"/>
          <w:shd w:val="clear" w:color="auto" w:fill="F8F8F8"/>
        </w:rPr>
        <w:t>закрытой формы переторжки предусматривается с целью</w:t>
      </w:r>
      <w:r w:rsidRPr="004C44A2">
        <w:rPr>
          <w:color w:val="000000"/>
          <w:sz w:val="24"/>
          <w:shd w:val="clear" w:color="auto" w:fill="F8F8F8"/>
        </w:rPr>
        <w:t xml:space="preserve"> снижения рисков покупателя, в первую очередь связанных с возможным сговором участников.</w:t>
      </w:r>
    </w:p>
    <w:p w:rsidR="002A0C0D" w:rsidRPr="004C44A2" w:rsidRDefault="002A0C0D" w:rsidP="002A0C0D">
      <w:pPr>
        <w:autoSpaceDE w:val="0"/>
        <w:autoSpaceDN w:val="0"/>
        <w:adjustRightInd w:val="0"/>
        <w:ind w:firstLine="709"/>
        <w:jc w:val="both"/>
        <w:rPr>
          <w:color w:val="000000"/>
        </w:rPr>
      </w:pPr>
      <w:r w:rsidRPr="004C44A2">
        <w:rPr>
          <w:color w:val="000000"/>
        </w:rPr>
        <w:t xml:space="preserve">Закрытая переторжка проводится в случаях: </w:t>
      </w:r>
    </w:p>
    <w:p w:rsidR="002A0C0D" w:rsidRPr="004C44A2" w:rsidRDefault="002A0C0D" w:rsidP="002A0C0D">
      <w:pPr>
        <w:autoSpaceDE w:val="0"/>
        <w:autoSpaceDN w:val="0"/>
        <w:adjustRightInd w:val="0"/>
        <w:ind w:firstLine="709"/>
        <w:jc w:val="both"/>
        <w:rPr>
          <w:color w:val="000000"/>
        </w:rPr>
      </w:pPr>
      <w:r w:rsidRPr="004C44A2">
        <w:rPr>
          <w:color w:val="000000"/>
        </w:rPr>
        <w:t xml:space="preserve">– осуществления закупки продукции, сведения о которой составляют государственную тайну, при условии, что такие сведения содержатся в документации процедуры закупки либо в проекте договора; </w:t>
      </w:r>
    </w:p>
    <w:p w:rsidR="002A0C0D" w:rsidRPr="004C44A2" w:rsidRDefault="002A0C0D" w:rsidP="002A0C0D">
      <w:pPr>
        <w:pStyle w:val="-3"/>
        <w:tabs>
          <w:tab w:val="left" w:pos="1843"/>
          <w:tab w:val="left" w:pos="1985"/>
          <w:tab w:val="num" w:pos="6238"/>
        </w:tabs>
        <w:spacing w:line="240" w:lineRule="auto"/>
        <w:ind w:left="0" w:firstLine="709"/>
        <w:rPr>
          <w:rFonts w:eastAsia="Calibri"/>
          <w:color w:val="000000"/>
          <w:sz w:val="24"/>
          <w:lang w:eastAsia="en-US"/>
        </w:rPr>
      </w:pPr>
      <w:r w:rsidRPr="004C44A2">
        <w:rPr>
          <w:rFonts w:eastAsia="Calibri"/>
          <w:color w:val="000000"/>
          <w:sz w:val="24"/>
          <w:lang w:eastAsia="en-US"/>
        </w:rPr>
        <w:t xml:space="preserve">– в иных ситуациях, когда прямое адресное привлечение участников является средством обеспечения </w:t>
      </w:r>
      <w:r w:rsidRPr="004C44A2">
        <w:rPr>
          <w:rFonts w:eastAsia="Calibri"/>
          <w:sz w:val="24"/>
          <w:lang w:eastAsia="en-US"/>
        </w:rPr>
        <w:t>интересов  ОАО «БСК».</w:t>
      </w:r>
    </w:p>
    <w:p w:rsidR="004506D5" w:rsidRPr="004C44A2" w:rsidRDefault="006D3384" w:rsidP="004506D5">
      <w:pPr>
        <w:ind w:firstLine="709"/>
        <w:jc w:val="both"/>
      </w:pPr>
      <w:r w:rsidRPr="004C44A2">
        <w:t>7</w:t>
      </w:r>
      <w:r w:rsidR="00DA2889" w:rsidRPr="004C44A2">
        <w:t>.3.1</w:t>
      </w:r>
      <w:r w:rsidR="00356391" w:rsidRPr="004C44A2">
        <w:t>5</w:t>
      </w:r>
      <w:r w:rsidR="00DA2889" w:rsidRPr="004C44A2">
        <w:rPr>
          <w:b/>
        </w:rPr>
        <w:t xml:space="preserve"> </w:t>
      </w:r>
      <w:r w:rsidR="004506D5" w:rsidRPr="004C44A2">
        <w:t>По результатам переторжки участники направляют обновленные коммерческие предложения либо письменный отказ. Потенциальный контрагент вправе не участвовать в переторжке, тогда его заявка остается действующей с ценой, указанной в заявке.</w:t>
      </w:r>
    </w:p>
    <w:p w:rsidR="00DA2889" w:rsidRPr="004C44A2" w:rsidRDefault="00DA2889" w:rsidP="00DA2889">
      <w:pPr>
        <w:pStyle w:val="-3"/>
        <w:tabs>
          <w:tab w:val="left" w:pos="1843"/>
          <w:tab w:val="left" w:pos="1985"/>
        </w:tabs>
        <w:spacing w:line="240" w:lineRule="auto"/>
        <w:ind w:left="0" w:firstLine="709"/>
        <w:rPr>
          <w:sz w:val="24"/>
        </w:rPr>
      </w:pPr>
      <w:r w:rsidRPr="004C44A2">
        <w:rPr>
          <w:sz w:val="24"/>
        </w:rPr>
        <w:t xml:space="preserve">Последние полученные предложения вносятся специалистом </w:t>
      </w:r>
      <w:r w:rsidR="00B37955" w:rsidRPr="004C44A2">
        <w:rPr>
          <w:sz w:val="24"/>
        </w:rPr>
        <w:t>отдела аналитики и конкурсных процедур</w:t>
      </w:r>
      <w:r w:rsidRPr="004C44A2">
        <w:rPr>
          <w:sz w:val="24"/>
        </w:rPr>
        <w:t xml:space="preserve"> в протокол переторжки, в котором указывается информация о лицах, участвовавших в переговорах, а также о цене и условиях первоначального и окончательного предложения. Типовая форма пр</w:t>
      </w:r>
      <w:r w:rsidR="00216F5E" w:rsidRPr="004C44A2">
        <w:rPr>
          <w:sz w:val="24"/>
        </w:rPr>
        <w:t>отокола переторжки приведена в П</w:t>
      </w:r>
      <w:r w:rsidRPr="004C44A2">
        <w:rPr>
          <w:sz w:val="24"/>
        </w:rPr>
        <w:t xml:space="preserve">риложении </w:t>
      </w:r>
      <w:r w:rsidR="00216F5E" w:rsidRPr="004C44A2">
        <w:rPr>
          <w:sz w:val="24"/>
        </w:rPr>
        <w:t>№</w:t>
      </w:r>
      <w:r w:rsidR="00882468" w:rsidRPr="004C44A2">
        <w:rPr>
          <w:sz w:val="24"/>
        </w:rPr>
        <w:t>5</w:t>
      </w:r>
      <w:r w:rsidRPr="004C44A2">
        <w:rPr>
          <w:sz w:val="24"/>
        </w:rPr>
        <w:t xml:space="preserve">. Протокол переторжки подписывается специалистом и руководителем </w:t>
      </w:r>
      <w:r w:rsidR="00B37955" w:rsidRPr="004C44A2">
        <w:rPr>
          <w:sz w:val="24"/>
        </w:rPr>
        <w:t>отдела аналитики и конкурсных процедур</w:t>
      </w:r>
      <w:r w:rsidRPr="004C44A2">
        <w:rPr>
          <w:sz w:val="24"/>
        </w:rPr>
        <w:t xml:space="preserve">, а </w:t>
      </w:r>
      <w:r w:rsidR="00216F5E" w:rsidRPr="004C44A2">
        <w:rPr>
          <w:sz w:val="24"/>
        </w:rPr>
        <w:t xml:space="preserve">также представителем службы </w:t>
      </w:r>
      <w:r w:rsidRPr="004C44A2">
        <w:rPr>
          <w:sz w:val="24"/>
        </w:rPr>
        <w:t>безопасности.</w:t>
      </w:r>
    </w:p>
    <w:p w:rsidR="004506D5" w:rsidRPr="004C44A2" w:rsidRDefault="00216F5E" w:rsidP="004506D5">
      <w:pPr>
        <w:pStyle w:val="af"/>
        <w:tabs>
          <w:tab w:val="left" w:pos="993"/>
        </w:tabs>
        <w:ind w:left="0" w:firstLine="709"/>
        <w:jc w:val="both"/>
        <w:rPr>
          <w:sz w:val="24"/>
          <w:szCs w:val="24"/>
        </w:rPr>
      </w:pPr>
      <w:r w:rsidRPr="004C44A2">
        <w:rPr>
          <w:sz w:val="24"/>
          <w:szCs w:val="24"/>
        </w:rPr>
        <w:t>7</w:t>
      </w:r>
      <w:r w:rsidR="00356391" w:rsidRPr="004C44A2">
        <w:rPr>
          <w:sz w:val="24"/>
          <w:szCs w:val="24"/>
        </w:rPr>
        <w:t>.3.16</w:t>
      </w:r>
      <w:r w:rsidR="00DA2889" w:rsidRPr="004C44A2">
        <w:rPr>
          <w:sz w:val="24"/>
          <w:szCs w:val="24"/>
        </w:rPr>
        <w:t xml:space="preserve"> </w:t>
      </w:r>
      <w:r w:rsidR="004506D5" w:rsidRPr="004C44A2">
        <w:rPr>
          <w:sz w:val="24"/>
          <w:szCs w:val="24"/>
        </w:rPr>
        <w:t xml:space="preserve">Конкурентные листы на сумму менее 100 тыс. рублей без НДС не подлежат рассмотрению отделом аналитики и конкурсных процедур. </w:t>
      </w:r>
      <w:r w:rsidR="004506D5" w:rsidRPr="004C44A2">
        <w:rPr>
          <w:rFonts w:eastAsia="Calibri"/>
          <w:sz w:val="24"/>
          <w:szCs w:val="24"/>
        </w:rPr>
        <w:t xml:space="preserve">К таким закупкам относятся закупки единичных позиций МТР, либо групп позиций, не входящих в перечень для закупок по базовым договорам, </w:t>
      </w:r>
      <w:r w:rsidR="004506D5" w:rsidRPr="004C44A2">
        <w:rPr>
          <w:sz w:val="24"/>
          <w:szCs w:val="24"/>
        </w:rPr>
        <w:t>стоимость которых не превышает 100 000 рублей без НДС в рамках одного квартала. Запрещается намеренно дробить объем закупки в целях уклонения от требований Регламента.</w:t>
      </w:r>
    </w:p>
    <w:p w:rsidR="004506D5" w:rsidRPr="004C44A2" w:rsidRDefault="00216F5E" w:rsidP="004506D5">
      <w:pPr>
        <w:ind w:firstLine="709"/>
        <w:jc w:val="both"/>
      </w:pPr>
      <w:r w:rsidRPr="004C44A2">
        <w:t>7</w:t>
      </w:r>
      <w:r w:rsidR="00356391" w:rsidRPr="004C44A2">
        <w:t>.3.17</w:t>
      </w:r>
      <w:r w:rsidR="00DA2889" w:rsidRPr="004C44A2">
        <w:t xml:space="preserve"> Срок проведения процедуры переторжки и вынесения заключения по оформленному конкурентному листу – не более </w:t>
      </w:r>
      <w:r w:rsidR="006437E0" w:rsidRPr="004C44A2">
        <w:t>3</w:t>
      </w:r>
      <w:r w:rsidR="00DA2889" w:rsidRPr="004C44A2">
        <w:t xml:space="preserve"> (</w:t>
      </w:r>
      <w:r w:rsidR="006437E0" w:rsidRPr="004C44A2">
        <w:t>трех</w:t>
      </w:r>
      <w:r w:rsidR="00DA2889" w:rsidRPr="004C44A2">
        <w:t>) рабочих дней с даты предоставления конкурентного листа в</w:t>
      </w:r>
      <w:r w:rsidR="00173111" w:rsidRPr="004C44A2">
        <w:t xml:space="preserve"> отдел аналитики и конкурсных процедур</w:t>
      </w:r>
      <w:r w:rsidR="00DA2889" w:rsidRPr="004C44A2">
        <w:t>.</w:t>
      </w:r>
      <w:r w:rsidR="004506D5" w:rsidRPr="004C44A2">
        <w:t xml:space="preserve"> Конкурентный лист с приложенным протоколом переторжки предоставляется на голосование </w:t>
      </w:r>
      <w:r w:rsidR="00942787" w:rsidRPr="004C44A2">
        <w:t>начальнику отдела закупок</w:t>
      </w:r>
      <w:r w:rsidR="004506D5" w:rsidRPr="004C44A2">
        <w:t>.</w:t>
      </w:r>
    </w:p>
    <w:p w:rsidR="00A01437" w:rsidRPr="004C44A2" w:rsidRDefault="00966995" w:rsidP="00942787">
      <w:pPr>
        <w:ind w:firstLine="709"/>
        <w:jc w:val="both"/>
      </w:pPr>
      <w:r w:rsidRPr="004C44A2">
        <w:t xml:space="preserve">7.3.18 </w:t>
      </w:r>
      <w:r w:rsidR="008A330B" w:rsidRPr="004C44A2">
        <w:t xml:space="preserve">После голосования начальником отдела закупок, </w:t>
      </w:r>
      <w:r w:rsidR="00942787" w:rsidRPr="004C44A2">
        <w:t xml:space="preserve">конкурентный лист передается исполнителем в </w:t>
      </w:r>
      <w:r w:rsidR="008A330B" w:rsidRPr="004C44A2">
        <w:t>ОВК</w:t>
      </w:r>
      <w:r w:rsidR="00942787" w:rsidRPr="004C44A2">
        <w:t xml:space="preserve"> для проверки</w:t>
      </w:r>
      <w:r w:rsidR="00A01437" w:rsidRPr="004C44A2">
        <w:t>.</w:t>
      </w:r>
    </w:p>
    <w:p w:rsidR="00942787" w:rsidRPr="004C44A2" w:rsidRDefault="00A01437" w:rsidP="00942787">
      <w:pPr>
        <w:ind w:firstLine="709"/>
        <w:jc w:val="both"/>
      </w:pPr>
      <w:r w:rsidRPr="004C44A2">
        <w:t xml:space="preserve">Отдел внутреннего контроля осуществляет проверку конкурентных листов </w:t>
      </w:r>
      <w:r w:rsidR="00942787" w:rsidRPr="004C44A2">
        <w:t>на предмет соблюдения лимита бюджетных средств.</w:t>
      </w:r>
      <w:r w:rsidR="008A330B" w:rsidRPr="004C44A2">
        <w:t xml:space="preserve"> </w:t>
      </w:r>
      <w:r w:rsidR="00942787" w:rsidRPr="004C44A2">
        <w:t xml:space="preserve">Конкурентные листы </w:t>
      </w:r>
      <w:r w:rsidR="008A330B" w:rsidRPr="004C44A2">
        <w:t xml:space="preserve">визируются </w:t>
      </w:r>
      <w:r w:rsidR="00942787" w:rsidRPr="004C44A2">
        <w:t>в случае, если минимальная сумма расхода, указанная в конкурентных листах, не превышает утвержденный лимит бюджетных средств за минус</w:t>
      </w:r>
      <w:r w:rsidR="00AE3671">
        <w:t>ом из</w:t>
      </w:r>
      <w:r w:rsidR="00625159">
        <w:t>расходованных бюджетных средств</w:t>
      </w:r>
      <w:r w:rsidR="00942787" w:rsidRPr="004C44A2">
        <w:t>.</w:t>
      </w:r>
    </w:p>
    <w:p w:rsidR="00942787" w:rsidRPr="004C44A2" w:rsidRDefault="00942787" w:rsidP="00942787">
      <w:pPr>
        <w:ind w:firstLine="709"/>
        <w:jc w:val="both"/>
      </w:pPr>
      <w:r w:rsidRPr="004C44A2">
        <w:t xml:space="preserve">Конкурентные листы </w:t>
      </w:r>
      <w:r w:rsidR="00966995" w:rsidRPr="004C44A2">
        <w:t>визируются ОВК</w:t>
      </w:r>
      <w:r w:rsidRPr="004C44A2">
        <w:t xml:space="preserve"> с замечаниями в случае, если минимальная сумма расхода, указанная в конкурентных листах, превышает утвержденный лимит бюджетных средств, но ожидается увеличение суммы бюджетных средств по статье, согласованное в установленном порядке.</w:t>
      </w:r>
    </w:p>
    <w:p w:rsidR="00942787" w:rsidRPr="004C44A2" w:rsidRDefault="00942787" w:rsidP="00942787">
      <w:pPr>
        <w:ind w:firstLine="709"/>
        <w:jc w:val="both"/>
      </w:pPr>
      <w:r w:rsidRPr="004C44A2">
        <w:t xml:space="preserve">Предполагаемое увеличение (перераспределение) бюджетных средств оформляется по </w:t>
      </w:r>
      <w:r w:rsidRPr="00311117">
        <w:t>форме Приложения №6</w:t>
      </w:r>
      <w:r w:rsidRPr="004C44A2">
        <w:t xml:space="preserve"> и утверждается генеральным директором в установленном порядке. При отсутствии согласованного увеличения (перераспределения) бюджетных средств конкурентный лист не согласовывается.</w:t>
      </w:r>
    </w:p>
    <w:p w:rsidR="00D006CC" w:rsidRPr="004C44A2" w:rsidRDefault="00967BF2" w:rsidP="00D006CC">
      <w:pPr>
        <w:ind w:firstLine="709"/>
        <w:jc w:val="both"/>
      </w:pPr>
      <w:r w:rsidRPr="004C44A2">
        <w:t>Конкурентные листы на сумму свыше 500 тыс. рублей после голосов</w:t>
      </w:r>
      <w:r w:rsidR="009F41BF">
        <w:t>ания начальником отдела закупок</w:t>
      </w:r>
      <w:r w:rsidRPr="004C44A2">
        <w:t xml:space="preserve"> подлежат </w:t>
      </w:r>
      <w:r w:rsidR="00966995" w:rsidRPr="004C44A2">
        <w:t xml:space="preserve">проверке </w:t>
      </w:r>
      <w:r w:rsidR="00A01437" w:rsidRPr="004C44A2">
        <w:t xml:space="preserve">отделом внутреннего контроля </w:t>
      </w:r>
      <w:r w:rsidR="00820D4C">
        <w:t xml:space="preserve">в части </w:t>
      </w:r>
      <w:r w:rsidR="00D006CC" w:rsidRPr="004C44A2">
        <w:t>правильност</w:t>
      </w:r>
      <w:r w:rsidR="00966995" w:rsidRPr="004C44A2">
        <w:t>и</w:t>
      </w:r>
      <w:r w:rsidR="00820D4C">
        <w:t xml:space="preserve"> их</w:t>
      </w:r>
      <w:r w:rsidR="009F41BF">
        <w:t xml:space="preserve"> оформления</w:t>
      </w:r>
      <w:r w:rsidR="00D006CC" w:rsidRPr="004C44A2">
        <w:t>, соо</w:t>
      </w:r>
      <w:r w:rsidR="00D006CC" w:rsidRPr="004C44A2">
        <w:t>т</w:t>
      </w:r>
      <w:r w:rsidR="00D006CC" w:rsidRPr="004C44A2">
        <w:t>ветстви</w:t>
      </w:r>
      <w:r w:rsidR="00966995" w:rsidRPr="004C44A2">
        <w:t>я</w:t>
      </w:r>
      <w:r w:rsidR="00D006CC" w:rsidRPr="004C44A2">
        <w:t xml:space="preserve"> представленной информации приложенной документации, полнот</w:t>
      </w:r>
      <w:r w:rsidR="00A01437" w:rsidRPr="004C44A2">
        <w:t>ы</w:t>
      </w:r>
      <w:r w:rsidR="00D006CC" w:rsidRPr="004C44A2">
        <w:t xml:space="preserve"> п</w:t>
      </w:r>
      <w:r w:rsidR="00942787" w:rsidRPr="004C44A2">
        <w:t xml:space="preserve">еречня приложенной документации, выборочно </w:t>
      </w:r>
      <w:r w:rsidR="00A01437" w:rsidRPr="004C44A2">
        <w:t>– проверке</w:t>
      </w:r>
      <w:r w:rsidR="00942787" w:rsidRPr="004C44A2">
        <w:t xml:space="preserve"> цен предложений от поставщиков. </w:t>
      </w:r>
    </w:p>
    <w:p w:rsidR="00D006CC" w:rsidRPr="004C44A2" w:rsidRDefault="00D006CC" w:rsidP="00D006CC">
      <w:pPr>
        <w:ind w:firstLine="709"/>
        <w:jc w:val="both"/>
      </w:pPr>
      <w:r w:rsidRPr="004C44A2">
        <w:t>Срок проведения проверки и визирования конкурентного листа – не более 3 (трех) раб</w:t>
      </w:r>
      <w:r w:rsidR="004A152F" w:rsidRPr="004C44A2">
        <w:t>очих дней с даты предо</w:t>
      </w:r>
      <w:r w:rsidRPr="004C44A2">
        <w:t>ставления конк</w:t>
      </w:r>
      <w:r w:rsidRPr="004C44A2">
        <w:t>у</w:t>
      </w:r>
      <w:r w:rsidRPr="004C44A2">
        <w:t>рентного листа.</w:t>
      </w:r>
    </w:p>
    <w:p w:rsidR="00D006CC" w:rsidRPr="004C44A2" w:rsidRDefault="00D006CC" w:rsidP="00D006CC">
      <w:pPr>
        <w:ind w:firstLine="709"/>
        <w:jc w:val="both"/>
      </w:pPr>
      <w:r w:rsidRPr="004C44A2">
        <w:lastRenderedPageBreak/>
        <w:t>При обнаружении замечаний возврат конкурентного листа исполнителю производится не поз</w:t>
      </w:r>
      <w:r w:rsidRPr="004C44A2">
        <w:t>д</w:t>
      </w:r>
      <w:r w:rsidRPr="004C44A2">
        <w:t>нее следующего дн</w:t>
      </w:r>
      <w:r w:rsidR="00A01437" w:rsidRPr="004C44A2">
        <w:t>я с даты поступления его в ОВК</w:t>
      </w:r>
      <w:r w:rsidRPr="004C44A2">
        <w:t xml:space="preserve"> с письменным указанием причины возврата.</w:t>
      </w:r>
    </w:p>
    <w:p w:rsidR="00D006CC" w:rsidRPr="004C44A2" w:rsidRDefault="00D006CC" w:rsidP="00D006CC">
      <w:pPr>
        <w:ind w:firstLine="709"/>
        <w:jc w:val="both"/>
      </w:pPr>
      <w:r w:rsidRPr="004C44A2">
        <w:t xml:space="preserve">На основании проведенной проверки </w:t>
      </w:r>
      <w:r w:rsidR="00A01437" w:rsidRPr="004C44A2">
        <w:t>проверяющий</w:t>
      </w:r>
      <w:r w:rsidRPr="004C44A2">
        <w:t xml:space="preserve"> ОВК визирует конкурентный лист на предмет его готовности к рассмотрению остальными членами тендерной к</w:t>
      </w:r>
      <w:r w:rsidRPr="004C44A2">
        <w:t>о</w:t>
      </w:r>
      <w:r w:rsidRPr="004C44A2">
        <w:t>миссии.</w:t>
      </w:r>
    </w:p>
    <w:p w:rsidR="00D006CC" w:rsidRPr="004C44A2" w:rsidRDefault="00D006CC" w:rsidP="00D006CC">
      <w:pPr>
        <w:pStyle w:val="24"/>
        <w:tabs>
          <w:tab w:val="num" w:pos="1620"/>
        </w:tabs>
        <w:spacing w:after="0" w:line="240" w:lineRule="auto"/>
        <w:ind w:left="0" w:firstLine="709"/>
        <w:rPr>
          <w:rFonts w:ascii="Times New Roman" w:hAnsi="Times New Roman"/>
          <w:sz w:val="24"/>
          <w:szCs w:val="24"/>
        </w:rPr>
      </w:pPr>
    </w:p>
    <w:p w:rsidR="00DA2889" w:rsidRPr="004C44A2" w:rsidRDefault="003D053B" w:rsidP="00DA2889">
      <w:pPr>
        <w:spacing w:line="360" w:lineRule="auto"/>
        <w:ind w:firstLine="709"/>
        <w:jc w:val="both"/>
        <w:rPr>
          <w:b/>
        </w:rPr>
      </w:pPr>
      <w:r w:rsidRPr="004C44A2">
        <w:rPr>
          <w:b/>
        </w:rPr>
        <w:t>7</w:t>
      </w:r>
      <w:r w:rsidR="00DA2889" w:rsidRPr="004C44A2">
        <w:rPr>
          <w:b/>
        </w:rPr>
        <w:t xml:space="preserve">.4 </w:t>
      </w:r>
      <w:r w:rsidRPr="004C44A2">
        <w:rPr>
          <w:b/>
        </w:rPr>
        <w:t xml:space="preserve"> </w:t>
      </w:r>
      <w:r w:rsidR="00DA2889" w:rsidRPr="004C44A2">
        <w:rPr>
          <w:b/>
        </w:rPr>
        <w:t>Порядок рассмотрения конкурентных листов тендерной комиссией</w:t>
      </w:r>
    </w:p>
    <w:p w:rsidR="00DA2889" w:rsidRPr="004C44A2" w:rsidRDefault="003D053B" w:rsidP="00DA2889">
      <w:pPr>
        <w:ind w:firstLine="709"/>
        <w:jc w:val="both"/>
      </w:pPr>
      <w:r w:rsidRPr="004C44A2">
        <w:t>7</w:t>
      </w:r>
      <w:r w:rsidR="00DA2889" w:rsidRPr="004C44A2">
        <w:t>.4.1</w:t>
      </w:r>
      <w:r w:rsidR="00DA2889" w:rsidRPr="004C44A2">
        <w:rPr>
          <w:b/>
        </w:rPr>
        <w:t xml:space="preserve"> </w:t>
      </w:r>
      <w:r w:rsidR="00DA2889" w:rsidRPr="004C44A2">
        <w:t>Рассмотрение оформленного конкурентного листа, принятие решения о выборе контрагента осуществляется тендерной комиссией.</w:t>
      </w:r>
    </w:p>
    <w:p w:rsidR="0004183A" w:rsidRPr="004C44A2" w:rsidRDefault="003D053B" w:rsidP="00FB5993">
      <w:pPr>
        <w:pStyle w:val="af"/>
        <w:tabs>
          <w:tab w:val="left" w:pos="1560"/>
        </w:tabs>
        <w:ind w:left="0" w:firstLine="709"/>
        <w:jc w:val="both"/>
        <w:rPr>
          <w:rFonts w:eastAsia="Calibri"/>
          <w:sz w:val="24"/>
          <w:szCs w:val="24"/>
        </w:rPr>
      </w:pPr>
      <w:r w:rsidRPr="004C44A2">
        <w:rPr>
          <w:rFonts w:eastAsia="Calibri"/>
          <w:sz w:val="24"/>
          <w:szCs w:val="24"/>
        </w:rPr>
        <w:t>7</w:t>
      </w:r>
      <w:r w:rsidR="00DA2889" w:rsidRPr="004C44A2">
        <w:rPr>
          <w:rFonts w:eastAsia="Calibri"/>
          <w:sz w:val="24"/>
          <w:szCs w:val="24"/>
        </w:rPr>
        <w:t>.4.2</w:t>
      </w:r>
      <w:r w:rsidR="00DA2889" w:rsidRPr="004C44A2">
        <w:rPr>
          <w:rFonts w:eastAsia="Calibri"/>
          <w:b/>
          <w:sz w:val="24"/>
          <w:szCs w:val="24"/>
        </w:rPr>
        <w:t xml:space="preserve"> </w:t>
      </w:r>
      <w:r w:rsidR="00270D72" w:rsidRPr="004C44A2">
        <w:rPr>
          <w:rFonts w:eastAsia="Calibri"/>
          <w:b/>
          <w:sz w:val="24"/>
          <w:szCs w:val="24"/>
        </w:rPr>
        <w:t xml:space="preserve"> </w:t>
      </w:r>
      <w:r w:rsidR="00DA2889" w:rsidRPr="004C44A2">
        <w:rPr>
          <w:rFonts w:eastAsia="Calibri"/>
          <w:sz w:val="24"/>
          <w:szCs w:val="24"/>
        </w:rPr>
        <w:t>Тендерная комиссия – коллегиальный орган, созданный на предприятии</w:t>
      </w:r>
      <w:r w:rsidR="00554E98" w:rsidRPr="004C44A2">
        <w:rPr>
          <w:rFonts w:eastAsia="Calibri"/>
          <w:sz w:val="24"/>
          <w:szCs w:val="24"/>
        </w:rPr>
        <w:t xml:space="preserve"> для принятия решения по конкурент</w:t>
      </w:r>
      <w:r w:rsidR="00DA2889" w:rsidRPr="004C44A2">
        <w:rPr>
          <w:rFonts w:eastAsia="Calibri"/>
          <w:sz w:val="24"/>
          <w:szCs w:val="24"/>
        </w:rPr>
        <w:t>ным закупочным процедурам. Состав тендерной комиссии является переменным и может изменяться исходя из специфики закуп</w:t>
      </w:r>
      <w:r w:rsidR="00431C39">
        <w:rPr>
          <w:rFonts w:eastAsia="Calibri"/>
          <w:sz w:val="24"/>
          <w:szCs w:val="24"/>
        </w:rPr>
        <w:t>ки МТР,</w:t>
      </w:r>
      <w:r w:rsidR="00DA2889" w:rsidRPr="004C44A2">
        <w:rPr>
          <w:rFonts w:eastAsia="Calibri"/>
          <w:sz w:val="24"/>
          <w:szCs w:val="24"/>
        </w:rPr>
        <w:t xml:space="preserve"> работ и услуг. </w:t>
      </w:r>
    </w:p>
    <w:p w:rsidR="00DA2889" w:rsidRPr="004C44A2" w:rsidRDefault="003D053B" w:rsidP="00DA2889">
      <w:pPr>
        <w:ind w:firstLine="709"/>
        <w:jc w:val="both"/>
        <w:rPr>
          <w:rFonts w:eastAsia="Calibri"/>
        </w:rPr>
      </w:pPr>
      <w:r w:rsidRPr="004C44A2">
        <w:t>7</w:t>
      </w:r>
      <w:r w:rsidR="007665E0" w:rsidRPr="004C44A2">
        <w:t>.4.2.1</w:t>
      </w:r>
      <w:r w:rsidR="00DA2889" w:rsidRPr="004C44A2">
        <w:rPr>
          <w:b/>
        </w:rPr>
        <w:t xml:space="preserve"> </w:t>
      </w:r>
      <w:r w:rsidR="007665E0" w:rsidRPr="004C44A2">
        <w:rPr>
          <w:b/>
        </w:rPr>
        <w:t xml:space="preserve"> </w:t>
      </w:r>
      <w:r w:rsidR="00DA2889" w:rsidRPr="004C44A2">
        <w:t>При сумме сделки до 500 тыс. рублей в состав тендерной комиссии входят:</w:t>
      </w:r>
    </w:p>
    <w:p w:rsidR="00DA2889" w:rsidRPr="004C44A2" w:rsidRDefault="00431C39" w:rsidP="00575E81">
      <w:pPr>
        <w:pStyle w:val="af"/>
        <w:numPr>
          <w:ilvl w:val="0"/>
          <w:numId w:val="28"/>
        </w:numPr>
        <w:tabs>
          <w:tab w:val="left" w:pos="993"/>
        </w:tabs>
        <w:ind w:left="0" w:firstLine="709"/>
        <w:jc w:val="both"/>
        <w:rPr>
          <w:sz w:val="24"/>
          <w:szCs w:val="24"/>
        </w:rPr>
      </w:pPr>
      <w:r>
        <w:rPr>
          <w:sz w:val="24"/>
          <w:szCs w:val="24"/>
        </w:rPr>
        <w:t>начальник ПЭУ</w:t>
      </w:r>
      <w:r w:rsidR="00DA2889" w:rsidRPr="004C44A2">
        <w:rPr>
          <w:sz w:val="24"/>
          <w:szCs w:val="24"/>
        </w:rPr>
        <w:t xml:space="preserve"> – председатель тендерной комиссии;</w:t>
      </w:r>
    </w:p>
    <w:p w:rsidR="00DA2889" w:rsidRPr="004C44A2" w:rsidRDefault="00DA2889" w:rsidP="00410564">
      <w:pPr>
        <w:pStyle w:val="af"/>
        <w:numPr>
          <w:ilvl w:val="0"/>
          <w:numId w:val="28"/>
        </w:numPr>
        <w:tabs>
          <w:tab w:val="left" w:pos="993"/>
        </w:tabs>
        <w:ind w:left="0" w:firstLine="709"/>
        <w:jc w:val="both"/>
        <w:rPr>
          <w:sz w:val="24"/>
          <w:szCs w:val="24"/>
        </w:rPr>
      </w:pPr>
      <w:r w:rsidRPr="004C44A2">
        <w:rPr>
          <w:sz w:val="24"/>
          <w:szCs w:val="24"/>
        </w:rPr>
        <w:t>начальник отдела-исполнителя;</w:t>
      </w:r>
    </w:p>
    <w:p w:rsidR="00DA2889" w:rsidRPr="004C44A2" w:rsidRDefault="00410564" w:rsidP="00410564">
      <w:pPr>
        <w:pStyle w:val="af"/>
        <w:numPr>
          <w:ilvl w:val="0"/>
          <w:numId w:val="28"/>
        </w:numPr>
        <w:tabs>
          <w:tab w:val="left" w:pos="993"/>
        </w:tabs>
        <w:ind w:left="0" w:firstLine="709"/>
        <w:jc w:val="both"/>
        <w:rPr>
          <w:sz w:val="24"/>
          <w:szCs w:val="24"/>
        </w:rPr>
      </w:pPr>
      <w:r w:rsidRPr="004C44A2">
        <w:rPr>
          <w:sz w:val="24"/>
          <w:szCs w:val="24"/>
        </w:rPr>
        <w:t>непостоянные члены комиссии.</w:t>
      </w:r>
    </w:p>
    <w:p w:rsidR="00DA2889" w:rsidRPr="004C44A2" w:rsidRDefault="007665E0" w:rsidP="00410564">
      <w:pPr>
        <w:ind w:firstLine="709"/>
        <w:jc w:val="both"/>
      </w:pPr>
      <w:r w:rsidRPr="004C44A2">
        <w:t xml:space="preserve">7.4.2.2  </w:t>
      </w:r>
      <w:r w:rsidR="00DA2889" w:rsidRPr="004C44A2">
        <w:t>При сумме сделки от 500 тыс. рублей до 5 млн. рублей в состав тендерной комиссии входят:</w:t>
      </w:r>
    </w:p>
    <w:p w:rsidR="00DA2889" w:rsidRPr="004C44A2" w:rsidRDefault="00DA2889" w:rsidP="00410564">
      <w:pPr>
        <w:pStyle w:val="af"/>
        <w:numPr>
          <w:ilvl w:val="0"/>
          <w:numId w:val="29"/>
        </w:numPr>
        <w:tabs>
          <w:tab w:val="left" w:pos="993"/>
        </w:tabs>
        <w:ind w:left="0" w:firstLine="709"/>
        <w:jc w:val="both"/>
        <w:rPr>
          <w:sz w:val="24"/>
          <w:szCs w:val="24"/>
        </w:rPr>
      </w:pPr>
      <w:r w:rsidRPr="004C44A2">
        <w:rPr>
          <w:sz w:val="24"/>
          <w:szCs w:val="24"/>
        </w:rPr>
        <w:t>заместитель генерального директора по финансам и экономике – председатель тендерной комиссии;</w:t>
      </w:r>
    </w:p>
    <w:p w:rsidR="00DA2889" w:rsidRPr="004C44A2" w:rsidRDefault="00DA2889" w:rsidP="00410564">
      <w:pPr>
        <w:pStyle w:val="af"/>
        <w:numPr>
          <w:ilvl w:val="0"/>
          <w:numId w:val="29"/>
        </w:numPr>
        <w:tabs>
          <w:tab w:val="left" w:pos="993"/>
        </w:tabs>
        <w:ind w:left="0" w:firstLine="709"/>
        <w:jc w:val="both"/>
        <w:rPr>
          <w:sz w:val="24"/>
          <w:szCs w:val="24"/>
        </w:rPr>
      </w:pPr>
      <w:r w:rsidRPr="004C44A2">
        <w:rPr>
          <w:sz w:val="24"/>
          <w:szCs w:val="24"/>
        </w:rPr>
        <w:t>заместитель генерального директора по снабжению и продажам;</w:t>
      </w:r>
    </w:p>
    <w:p w:rsidR="00DA2889" w:rsidRPr="004C44A2" w:rsidRDefault="00DA2889" w:rsidP="00410564">
      <w:pPr>
        <w:pStyle w:val="af"/>
        <w:numPr>
          <w:ilvl w:val="0"/>
          <w:numId w:val="29"/>
        </w:numPr>
        <w:tabs>
          <w:tab w:val="left" w:pos="993"/>
        </w:tabs>
        <w:ind w:left="0" w:firstLine="709"/>
        <w:jc w:val="both"/>
        <w:rPr>
          <w:sz w:val="24"/>
          <w:szCs w:val="24"/>
        </w:rPr>
      </w:pPr>
      <w:r w:rsidRPr="004C44A2">
        <w:rPr>
          <w:sz w:val="24"/>
          <w:szCs w:val="24"/>
        </w:rPr>
        <w:t>начальник отдела-исполнителя;</w:t>
      </w:r>
    </w:p>
    <w:p w:rsidR="00410564" w:rsidRPr="004C44A2" w:rsidRDefault="00410564" w:rsidP="00410564">
      <w:pPr>
        <w:pStyle w:val="af"/>
        <w:numPr>
          <w:ilvl w:val="0"/>
          <w:numId w:val="29"/>
        </w:numPr>
        <w:tabs>
          <w:tab w:val="left" w:pos="993"/>
        </w:tabs>
        <w:ind w:left="0" w:firstLine="709"/>
        <w:jc w:val="both"/>
        <w:rPr>
          <w:sz w:val="24"/>
          <w:szCs w:val="24"/>
        </w:rPr>
      </w:pPr>
      <w:r w:rsidRPr="004C44A2">
        <w:rPr>
          <w:sz w:val="24"/>
          <w:szCs w:val="24"/>
        </w:rPr>
        <w:t>непостоянные члены комиссии.</w:t>
      </w:r>
    </w:p>
    <w:p w:rsidR="00DA2889" w:rsidRPr="004C44A2" w:rsidRDefault="007665E0" w:rsidP="00410564">
      <w:pPr>
        <w:ind w:firstLine="709"/>
        <w:jc w:val="both"/>
      </w:pPr>
      <w:r w:rsidRPr="004C44A2">
        <w:t xml:space="preserve">7.4.2.3  </w:t>
      </w:r>
      <w:r w:rsidR="00DA2889" w:rsidRPr="004C44A2">
        <w:t>При сумме сделки свыше 5 млн. рублей в состав тендерной комиссии входят:</w:t>
      </w:r>
    </w:p>
    <w:p w:rsidR="00DA2889" w:rsidRPr="004C44A2" w:rsidRDefault="00DA2889" w:rsidP="00410564">
      <w:pPr>
        <w:pStyle w:val="af"/>
        <w:numPr>
          <w:ilvl w:val="0"/>
          <w:numId w:val="30"/>
        </w:numPr>
        <w:tabs>
          <w:tab w:val="left" w:pos="993"/>
        </w:tabs>
        <w:ind w:left="0" w:firstLine="709"/>
        <w:jc w:val="both"/>
        <w:rPr>
          <w:sz w:val="24"/>
          <w:szCs w:val="24"/>
        </w:rPr>
      </w:pPr>
      <w:r w:rsidRPr="004C44A2">
        <w:rPr>
          <w:sz w:val="24"/>
          <w:szCs w:val="24"/>
        </w:rPr>
        <w:t>генеральный директор – председатель тендерной комиссии;</w:t>
      </w:r>
    </w:p>
    <w:p w:rsidR="00DA2889" w:rsidRPr="004C44A2" w:rsidRDefault="00DA2889" w:rsidP="00410564">
      <w:pPr>
        <w:pStyle w:val="af"/>
        <w:numPr>
          <w:ilvl w:val="0"/>
          <w:numId w:val="30"/>
        </w:numPr>
        <w:tabs>
          <w:tab w:val="left" w:pos="993"/>
        </w:tabs>
        <w:ind w:left="0" w:firstLine="709"/>
        <w:jc w:val="both"/>
        <w:rPr>
          <w:sz w:val="24"/>
          <w:szCs w:val="24"/>
        </w:rPr>
      </w:pPr>
      <w:r w:rsidRPr="004C44A2">
        <w:rPr>
          <w:sz w:val="24"/>
          <w:szCs w:val="24"/>
        </w:rPr>
        <w:t>заместитель генерального директора по финансам и экономике;</w:t>
      </w:r>
    </w:p>
    <w:p w:rsidR="00DA2889" w:rsidRPr="004C44A2" w:rsidRDefault="00DA2889" w:rsidP="00410564">
      <w:pPr>
        <w:pStyle w:val="af"/>
        <w:numPr>
          <w:ilvl w:val="0"/>
          <w:numId w:val="30"/>
        </w:numPr>
        <w:tabs>
          <w:tab w:val="left" w:pos="993"/>
        </w:tabs>
        <w:ind w:left="0" w:firstLine="709"/>
        <w:jc w:val="both"/>
        <w:rPr>
          <w:sz w:val="24"/>
          <w:szCs w:val="24"/>
        </w:rPr>
      </w:pPr>
      <w:r w:rsidRPr="004C44A2">
        <w:rPr>
          <w:sz w:val="24"/>
          <w:szCs w:val="24"/>
        </w:rPr>
        <w:t>заместитель генерального директора по снабжению и продажам;</w:t>
      </w:r>
    </w:p>
    <w:p w:rsidR="00DA2889" w:rsidRPr="004C44A2" w:rsidRDefault="00DA2889" w:rsidP="00410564">
      <w:pPr>
        <w:pStyle w:val="af"/>
        <w:numPr>
          <w:ilvl w:val="0"/>
          <w:numId w:val="29"/>
        </w:numPr>
        <w:tabs>
          <w:tab w:val="left" w:pos="993"/>
        </w:tabs>
        <w:ind w:left="0" w:firstLine="709"/>
        <w:jc w:val="both"/>
        <w:rPr>
          <w:sz w:val="24"/>
          <w:szCs w:val="24"/>
        </w:rPr>
      </w:pPr>
      <w:r w:rsidRPr="004C44A2">
        <w:rPr>
          <w:sz w:val="24"/>
          <w:szCs w:val="24"/>
        </w:rPr>
        <w:t>начальник отдела-исполнителя;</w:t>
      </w:r>
    </w:p>
    <w:p w:rsidR="00410564" w:rsidRPr="004C44A2" w:rsidRDefault="00410564" w:rsidP="00410564">
      <w:pPr>
        <w:pStyle w:val="af"/>
        <w:numPr>
          <w:ilvl w:val="0"/>
          <w:numId w:val="29"/>
        </w:numPr>
        <w:tabs>
          <w:tab w:val="left" w:pos="993"/>
        </w:tabs>
        <w:ind w:left="0" w:firstLine="709"/>
        <w:jc w:val="both"/>
        <w:rPr>
          <w:sz w:val="24"/>
          <w:szCs w:val="24"/>
        </w:rPr>
      </w:pPr>
      <w:r w:rsidRPr="004C44A2">
        <w:rPr>
          <w:sz w:val="24"/>
          <w:szCs w:val="24"/>
        </w:rPr>
        <w:t>непостоянные члены комиссии.</w:t>
      </w:r>
    </w:p>
    <w:p w:rsidR="00DA2889" w:rsidRPr="004C44A2" w:rsidRDefault="002A16A0" w:rsidP="00410564">
      <w:pPr>
        <w:pStyle w:val="-3"/>
        <w:tabs>
          <w:tab w:val="left" w:pos="1843"/>
          <w:tab w:val="left" w:pos="1985"/>
        </w:tabs>
        <w:spacing w:line="240" w:lineRule="auto"/>
        <w:ind w:left="0" w:firstLine="709"/>
        <w:rPr>
          <w:sz w:val="24"/>
        </w:rPr>
      </w:pPr>
      <w:r w:rsidRPr="004C44A2">
        <w:rPr>
          <w:sz w:val="24"/>
        </w:rPr>
        <w:t>7</w:t>
      </w:r>
      <w:r w:rsidR="00DA2889" w:rsidRPr="004C44A2">
        <w:rPr>
          <w:sz w:val="24"/>
        </w:rPr>
        <w:t>.4.</w:t>
      </w:r>
      <w:r w:rsidRPr="004C44A2">
        <w:rPr>
          <w:sz w:val="24"/>
        </w:rPr>
        <w:t>3</w:t>
      </w:r>
      <w:r w:rsidR="00DA2889" w:rsidRPr="004C44A2">
        <w:rPr>
          <w:b/>
          <w:sz w:val="24"/>
        </w:rPr>
        <w:t xml:space="preserve"> </w:t>
      </w:r>
      <w:r w:rsidR="00DA2889" w:rsidRPr="004C44A2">
        <w:rPr>
          <w:sz w:val="24"/>
        </w:rPr>
        <w:t>Запрещается дробить объем закупок на части с целью избежать пр</w:t>
      </w:r>
      <w:r w:rsidRPr="004C44A2">
        <w:rPr>
          <w:sz w:val="24"/>
        </w:rPr>
        <w:t>именения требований настоящего р</w:t>
      </w:r>
      <w:r w:rsidR="00DA2889" w:rsidRPr="004C44A2">
        <w:rPr>
          <w:sz w:val="24"/>
        </w:rPr>
        <w:t>егламента.</w:t>
      </w:r>
    </w:p>
    <w:p w:rsidR="00DA2889" w:rsidRPr="004C44A2" w:rsidRDefault="00DA2889" w:rsidP="00DA2889">
      <w:pPr>
        <w:pStyle w:val="-3"/>
        <w:tabs>
          <w:tab w:val="left" w:pos="1843"/>
          <w:tab w:val="left" w:pos="1985"/>
        </w:tabs>
        <w:spacing w:line="240" w:lineRule="auto"/>
        <w:ind w:left="0" w:firstLine="709"/>
        <w:rPr>
          <w:sz w:val="24"/>
        </w:rPr>
      </w:pPr>
      <w:r w:rsidRPr="004C44A2">
        <w:rPr>
          <w:sz w:val="24"/>
        </w:rPr>
        <w:t>Запрещается дробить объем закупок на части с целью снижения плановой стоимости закупки для получения возможности снижения уровня разрешающего органа и применения каких-либо процедур закупки с установленными ценовыми порогами.</w:t>
      </w:r>
    </w:p>
    <w:p w:rsidR="00DA2889" w:rsidRPr="004C44A2" w:rsidRDefault="00DA2889" w:rsidP="00FB5993">
      <w:pPr>
        <w:pStyle w:val="-3"/>
        <w:tabs>
          <w:tab w:val="left" w:pos="1843"/>
          <w:tab w:val="left" w:pos="1985"/>
          <w:tab w:val="num" w:pos="6238"/>
        </w:tabs>
        <w:spacing w:line="240" w:lineRule="auto"/>
        <w:ind w:left="0" w:firstLine="709"/>
        <w:rPr>
          <w:sz w:val="24"/>
        </w:rPr>
      </w:pPr>
      <w:r w:rsidRPr="004C44A2">
        <w:rPr>
          <w:sz w:val="24"/>
        </w:rPr>
        <w:t>Под дроблением закупок понимается умышленное уменьшение объема отдельной закупки, ее плановой стоимости при условии, что потребность в таких МТР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МТР.</w:t>
      </w:r>
    </w:p>
    <w:p w:rsidR="00DA2889" w:rsidRPr="004C44A2" w:rsidRDefault="00A3115E" w:rsidP="00DA2889">
      <w:pPr>
        <w:pStyle w:val="af"/>
        <w:tabs>
          <w:tab w:val="left" w:pos="993"/>
        </w:tabs>
        <w:ind w:left="0" w:firstLine="709"/>
        <w:jc w:val="both"/>
        <w:rPr>
          <w:sz w:val="24"/>
          <w:szCs w:val="24"/>
        </w:rPr>
      </w:pPr>
      <w:r w:rsidRPr="004C44A2">
        <w:rPr>
          <w:sz w:val="24"/>
          <w:szCs w:val="24"/>
        </w:rPr>
        <w:t>7</w:t>
      </w:r>
      <w:r w:rsidR="00DA2889" w:rsidRPr="004C44A2">
        <w:rPr>
          <w:sz w:val="24"/>
          <w:szCs w:val="24"/>
        </w:rPr>
        <w:t>.4.</w:t>
      </w:r>
      <w:r w:rsidRPr="004C44A2">
        <w:rPr>
          <w:sz w:val="24"/>
          <w:szCs w:val="24"/>
        </w:rPr>
        <w:t>4</w:t>
      </w:r>
      <w:r w:rsidR="00DA2889" w:rsidRPr="004C44A2">
        <w:rPr>
          <w:b/>
          <w:sz w:val="24"/>
          <w:szCs w:val="24"/>
        </w:rPr>
        <w:t xml:space="preserve"> </w:t>
      </w:r>
      <w:r w:rsidRPr="004C44A2">
        <w:rPr>
          <w:b/>
          <w:sz w:val="24"/>
          <w:szCs w:val="24"/>
        </w:rPr>
        <w:t xml:space="preserve">  </w:t>
      </w:r>
      <w:r w:rsidR="00DA2889" w:rsidRPr="004C44A2">
        <w:rPr>
          <w:sz w:val="24"/>
          <w:szCs w:val="24"/>
        </w:rPr>
        <w:t>Непостоянными чле</w:t>
      </w:r>
      <w:r w:rsidR="00BD67F8" w:rsidRPr="004C44A2">
        <w:rPr>
          <w:sz w:val="24"/>
          <w:szCs w:val="24"/>
        </w:rPr>
        <w:t>нами тендерной комиссии являются:</w:t>
      </w:r>
    </w:p>
    <w:p w:rsidR="00BD67F8" w:rsidRPr="004C44A2" w:rsidRDefault="00BD67F8" w:rsidP="00BD67F8">
      <w:pPr>
        <w:pStyle w:val="af"/>
        <w:numPr>
          <w:ilvl w:val="0"/>
          <w:numId w:val="71"/>
        </w:numPr>
        <w:tabs>
          <w:tab w:val="left" w:pos="993"/>
        </w:tabs>
        <w:ind w:left="0" w:firstLine="709"/>
        <w:jc w:val="both"/>
        <w:rPr>
          <w:sz w:val="24"/>
          <w:szCs w:val="24"/>
        </w:rPr>
      </w:pPr>
      <w:r w:rsidRPr="004C44A2">
        <w:rPr>
          <w:sz w:val="24"/>
          <w:szCs w:val="24"/>
        </w:rPr>
        <w:t>при проведении тендера на закупку МТР, относящихся к службе главного механика – главный механик;</w:t>
      </w:r>
    </w:p>
    <w:p w:rsidR="00BD67F8" w:rsidRPr="004C44A2" w:rsidRDefault="00BD67F8" w:rsidP="00BD67F8">
      <w:pPr>
        <w:pStyle w:val="af"/>
        <w:numPr>
          <w:ilvl w:val="0"/>
          <w:numId w:val="71"/>
        </w:numPr>
        <w:tabs>
          <w:tab w:val="left" w:pos="993"/>
        </w:tabs>
        <w:ind w:left="0" w:firstLine="709"/>
        <w:jc w:val="both"/>
        <w:rPr>
          <w:sz w:val="24"/>
          <w:szCs w:val="24"/>
        </w:rPr>
      </w:pPr>
      <w:r w:rsidRPr="004C44A2">
        <w:rPr>
          <w:sz w:val="24"/>
          <w:szCs w:val="24"/>
        </w:rPr>
        <w:t>при проведении тендера на закупку МТР, относящихся к службе главного энергетика – главный энергетик;</w:t>
      </w:r>
    </w:p>
    <w:p w:rsidR="00BD67F8" w:rsidRPr="004C44A2" w:rsidRDefault="00BD67F8" w:rsidP="00BD67F8">
      <w:pPr>
        <w:pStyle w:val="af"/>
        <w:numPr>
          <w:ilvl w:val="0"/>
          <w:numId w:val="71"/>
        </w:numPr>
        <w:tabs>
          <w:tab w:val="left" w:pos="993"/>
        </w:tabs>
        <w:ind w:left="0" w:firstLine="709"/>
        <w:jc w:val="both"/>
        <w:rPr>
          <w:sz w:val="24"/>
          <w:szCs w:val="24"/>
        </w:rPr>
      </w:pPr>
      <w:r w:rsidRPr="004C44A2">
        <w:rPr>
          <w:sz w:val="24"/>
          <w:szCs w:val="24"/>
        </w:rPr>
        <w:t>при проведении тендера на закупку МТР, относящихся к службе главного метролога – главный метролог;</w:t>
      </w:r>
    </w:p>
    <w:p w:rsidR="00BD67F8" w:rsidRDefault="00BD67F8" w:rsidP="00BD67F8">
      <w:pPr>
        <w:pStyle w:val="af"/>
        <w:numPr>
          <w:ilvl w:val="0"/>
          <w:numId w:val="71"/>
        </w:numPr>
        <w:tabs>
          <w:tab w:val="left" w:pos="993"/>
        </w:tabs>
        <w:ind w:left="0" w:firstLine="709"/>
        <w:jc w:val="both"/>
        <w:rPr>
          <w:sz w:val="24"/>
          <w:szCs w:val="24"/>
        </w:rPr>
      </w:pPr>
      <w:r w:rsidRPr="004C44A2">
        <w:rPr>
          <w:sz w:val="24"/>
          <w:szCs w:val="24"/>
        </w:rPr>
        <w:t>при проведении тендера на закупку МТР, относящихся к службе главного эколога – главный эколог;</w:t>
      </w:r>
    </w:p>
    <w:p w:rsidR="00B666A9" w:rsidRPr="004C44A2" w:rsidRDefault="00B666A9" w:rsidP="00BD67F8">
      <w:pPr>
        <w:pStyle w:val="af"/>
        <w:numPr>
          <w:ilvl w:val="0"/>
          <w:numId w:val="71"/>
        </w:numPr>
        <w:tabs>
          <w:tab w:val="left" w:pos="993"/>
        </w:tabs>
        <w:ind w:left="0" w:firstLine="709"/>
        <w:jc w:val="both"/>
        <w:rPr>
          <w:sz w:val="24"/>
          <w:szCs w:val="24"/>
        </w:rPr>
      </w:pPr>
      <w:r>
        <w:rPr>
          <w:sz w:val="24"/>
          <w:szCs w:val="24"/>
        </w:rPr>
        <w:t>при проведении тендера на закупку нормируемого сырья и материалов серийных партий на текущий план производства – директор по производству «Каустик»/ «Сода»;</w:t>
      </w:r>
    </w:p>
    <w:p w:rsidR="009A50DD" w:rsidRPr="00174A8F" w:rsidRDefault="009A50DD" w:rsidP="00BD67F8">
      <w:pPr>
        <w:pStyle w:val="af"/>
        <w:numPr>
          <w:ilvl w:val="0"/>
          <w:numId w:val="71"/>
        </w:numPr>
        <w:tabs>
          <w:tab w:val="left" w:pos="993"/>
        </w:tabs>
        <w:ind w:left="0" w:firstLine="709"/>
        <w:jc w:val="both"/>
        <w:rPr>
          <w:sz w:val="24"/>
          <w:szCs w:val="24"/>
        </w:rPr>
      </w:pPr>
      <w:r w:rsidRPr="004C44A2">
        <w:rPr>
          <w:sz w:val="24"/>
          <w:szCs w:val="24"/>
        </w:rPr>
        <w:lastRenderedPageBreak/>
        <w:t xml:space="preserve">при проведении тендера на закупку </w:t>
      </w:r>
      <w:r w:rsidR="00B666A9">
        <w:rPr>
          <w:sz w:val="24"/>
          <w:szCs w:val="24"/>
        </w:rPr>
        <w:t xml:space="preserve">МТР </w:t>
      </w:r>
      <w:r w:rsidR="003E3C3D" w:rsidRPr="004C44A2">
        <w:rPr>
          <w:sz w:val="24"/>
          <w:szCs w:val="24"/>
        </w:rPr>
        <w:t xml:space="preserve">для реализации мероприятий технического </w:t>
      </w:r>
      <w:r w:rsidR="003E3C3D" w:rsidRPr="00174A8F">
        <w:rPr>
          <w:sz w:val="24"/>
          <w:szCs w:val="24"/>
        </w:rPr>
        <w:t>перевооружения производства – начальник управления капитального строительства;</w:t>
      </w:r>
    </w:p>
    <w:p w:rsidR="003E3C3D" w:rsidRPr="00174A8F" w:rsidRDefault="003E3C3D" w:rsidP="003E3C3D">
      <w:pPr>
        <w:pStyle w:val="af"/>
        <w:numPr>
          <w:ilvl w:val="0"/>
          <w:numId w:val="71"/>
        </w:numPr>
        <w:tabs>
          <w:tab w:val="left" w:pos="993"/>
        </w:tabs>
        <w:ind w:left="0" w:firstLine="709"/>
        <w:jc w:val="both"/>
        <w:rPr>
          <w:sz w:val="24"/>
          <w:szCs w:val="24"/>
        </w:rPr>
      </w:pPr>
      <w:r w:rsidRPr="00174A8F">
        <w:rPr>
          <w:sz w:val="24"/>
          <w:szCs w:val="24"/>
        </w:rPr>
        <w:t>при проведении тендера с целью реализации мероприятий на закупку оборудования на РЭН – директор по подчиненности подразделения-заявителя;</w:t>
      </w:r>
    </w:p>
    <w:p w:rsidR="00DA2889" w:rsidRPr="004C44A2" w:rsidRDefault="0098160B" w:rsidP="00575E81">
      <w:pPr>
        <w:pStyle w:val="af"/>
        <w:numPr>
          <w:ilvl w:val="0"/>
          <w:numId w:val="31"/>
        </w:numPr>
        <w:tabs>
          <w:tab w:val="left" w:pos="993"/>
        </w:tabs>
        <w:ind w:left="0" w:firstLine="709"/>
        <w:jc w:val="both"/>
        <w:rPr>
          <w:sz w:val="24"/>
          <w:szCs w:val="24"/>
        </w:rPr>
      </w:pPr>
      <w:r w:rsidRPr="00174A8F">
        <w:rPr>
          <w:sz w:val="24"/>
          <w:szCs w:val="24"/>
        </w:rPr>
        <w:t>п</w:t>
      </w:r>
      <w:r w:rsidR="00DA2889" w:rsidRPr="00174A8F">
        <w:rPr>
          <w:sz w:val="24"/>
          <w:szCs w:val="24"/>
        </w:rPr>
        <w:t>ри проведении тендера на закупку регулируемой</w:t>
      </w:r>
      <w:r w:rsidR="00DA2889" w:rsidRPr="004C44A2">
        <w:rPr>
          <w:sz w:val="24"/>
          <w:szCs w:val="24"/>
        </w:rPr>
        <w:t xml:space="preserve"> и нерегулируемой арматуры стоимостью свыше 2 млн. рублей за единицу – заместитель генерального директора по технической политике;</w:t>
      </w:r>
    </w:p>
    <w:p w:rsidR="00DA2889" w:rsidRPr="004C44A2" w:rsidRDefault="00DA2889" w:rsidP="00575E81">
      <w:pPr>
        <w:pStyle w:val="af"/>
        <w:numPr>
          <w:ilvl w:val="0"/>
          <w:numId w:val="31"/>
        </w:numPr>
        <w:tabs>
          <w:tab w:val="left" w:pos="993"/>
        </w:tabs>
        <w:ind w:left="0" w:firstLine="709"/>
        <w:jc w:val="both"/>
        <w:rPr>
          <w:sz w:val="24"/>
          <w:szCs w:val="24"/>
        </w:rPr>
      </w:pPr>
      <w:r w:rsidRPr="004C44A2">
        <w:rPr>
          <w:sz w:val="24"/>
          <w:szCs w:val="24"/>
        </w:rPr>
        <w:t xml:space="preserve">при проведении тендера на закупку сварочного оборудования – главный специалист  по сварочным работам; </w:t>
      </w:r>
    </w:p>
    <w:p w:rsidR="00DA2889" w:rsidRPr="004C44A2" w:rsidRDefault="00DA2889" w:rsidP="00575E81">
      <w:pPr>
        <w:pStyle w:val="af"/>
        <w:numPr>
          <w:ilvl w:val="0"/>
          <w:numId w:val="31"/>
        </w:numPr>
        <w:tabs>
          <w:tab w:val="left" w:pos="993"/>
        </w:tabs>
        <w:ind w:left="0" w:firstLine="709"/>
        <w:jc w:val="both"/>
        <w:rPr>
          <w:sz w:val="24"/>
          <w:szCs w:val="24"/>
        </w:rPr>
      </w:pPr>
      <w:r w:rsidRPr="004C44A2">
        <w:rPr>
          <w:sz w:val="24"/>
          <w:szCs w:val="24"/>
        </w:rPr>
        <w:t>при проведении тендера на закупку оборудования, закупаемого по опросным листам стоимостью свыше 5 млн. рублей за единицу –</w:t>
      </w:r>
      <w:r w:rsidRPr="004C44A2">
        <w:rPr>
          <w:color w:val="FF0000"/>
          <w:sz w:val="24"/>
          <w:szCs w:val="24"/>
        </w:rPr>
        <w:t xml:space="preserve"> </w:t>
      </w:r>
      <w:r w:rsidRPr="004C44A2">
        <w:rPr>
          <w:sz w:val="24"/>
          <w:szCs w:val="24"/>
        </w:rPr>
        <w:t>заместитель генерального директора по технической политике;</w:t>
      </w:r>
    </w:p>
    <w:p w:rsidR="00DA2889" w:rsidRPr="004C44A2" w:rsidRDefault="00DA2889" w:rsidP="00575E81">
      <w:pPr>
        <w:pStyle w:val="af"/>
        <w:numPr>
          <w:ilvl w:val="0"/>
          <w:numId w:val="31"/>
        </w:numPr>
        <w:tabs>
          <w:tab w:val="left" w:pos="993"/>
        </w:tabs>
        <w:ind w:left="0" w:firstLine="709"/>
        <w:jc w:val="both"/>
        <w:rPr>
          <w:sz w:val="24"/>
          <w:szCs w:val="24"/>
        </w:rPr>
      </w:pPr>
      <w:r w:rsidRPr="004C44A2">
        <w:rPr>
          <w:sz w:val="24"/>
          <w:szCs w:val="24"/>
        </w:rPr>
        <w:t xml:space="preserve">при проведении тендера на закупку трубного проката, фасонных трубопроводных изделий, требующих специального исполнения по требованию служб </w:t>
      </w:r>
      <w:r w:rsidR="000B26E8" w:rsidRPr="004C44A2">
        <w:rPr>
          <w:sz w:val="24"/>
          <w:szCs w:val="24"/>
        </w:rPr>
        <w:t>ОАО «БСК»</w:t>
      </w:r>
      <w:r w:rsidRPr="004C44A2">
        <w:rPr>
          <w:sz w:val="24"/>
          <w:szCs w:val="24"/>
        </w:rPr>
        <w:t>, кабелей импортного производства стоимостью свыше 2 млн. рублей за одно наименование материала – заместитель генерального директора по технической политике;</w:t>
      </w:r>
    </w:p>
    <w:p w:rsidR="00DA2889" w:rsidRPr="004C44A2" w:rsidRDefault="00DA2889" w:rsidP="00575E81">
      <w:pPr>
        <w:pStyle w:val="af"/>
        <w:numPr>
          <w:ilvl w:val="0"/>
          <w:numId w:val="31"/>
        </w:numPr>
        <w:tabs>
          <w:tab w:val="left" w:pos="993"/>
        </w:tabs>
        <w:ind w:left="0" w:firstLine="709"/>
        <w:jc w:val="both"/>
        <w:rPr>
          <w:sz w:val="24"/>
          <w:szCs w:val="24"/>
        </w:rPr>
      </w:pPr>
      <w:r w:rsidRPr="004C44A2">
        <w:rPr>
          <w:sz w:val="24"/>
          <w:szCs w:val="24"/>
        </w:rPr>
        <w:t xml:space="preserve">при проведении тендера на закупку транспортного средства, техники специального назначения </w:t>
      </w:r>
      <w:r w:rsidR="00EB70AF">
        <w:rPr>
          <w:sz w:val="24"/>
          <w:szCs w:val="24"/>
        </w:rPr>
        <w:t>– начальник управления логистики</w:t>
      </w:r>
      <w:r w:rsidRPr="004C44A2">
        <w:rPr>
          <w:sz w:val="24"/>
          <w:szCs w:val="24"/>
        </w:rPr>
        <w:t>;</w:t>
      </w:r>
    </w:p>
    <w:p w:rsidR="00DA2889" w:rsidRPr="004C44A2" w:rsidRDefault="00DA2889" w:rsidP="00575E81">
      <w:pPr>
        <w:pStyle w:val="af"/>
        <w:numPr>
          <w:ilvl w:val="0"/>
          <w:numId w:val="31"/>
        </w:numPr>
        <w:tabs>
          <w:tab w:val="left" w:pos="993"/>
        </w:tabs>
        <w:ind w:left="0" w:firstLine="709"/>
        <w:jc w:val="both"/>
        <w:rPr>
          <w:sz w:val="24"/>
          <w:szCs w:val="24"/>
        </w:rPr>
      </w:pPr>
      <w:r w:rsidRPr="004C44A2">
        <w:rPr>
          <w:sz w:val="24"/>
          <w:szCs w:val="24"/>
        </w:rPr>
        <w:t>при проведении тендера на закупку оборудования (насосного, насосно-компрессорного оборудования, аппаратного, электродвигателей, щитов КИПиА и энергетических), связанного с капитальными вложениями или техперевооружением, стоимостью свыше 2 млн. рублей – начальник производства, директор по капитальному строительству и ремонту;</w:t>
      </w:r>
    </w:p>
    <w:p w:rsidR="00DA2889" w:rsidRPr="004C44A2" w:rsidRDefault="00DA2889" w:rsidP="00575E81">
      <w:pPr>
        <w:pStyle w:val="af"/>
        <w:numPr>
          <w:ilvl w:val="0"/>
          <w:numId w:val="31"/>
        </w:numPr>
        <w:tabs>
          <w:tab w:val="left" w:pos="993"/>
        </w:tabs>
        <w:ind w:left="0" w:firstLine="709"/>
        <w:jc w:val="both"/>
        <w:rPr>
          <w:sz w:val="24"/>
          <w:szCs w:val="24"/>
        </w:rPr>
      </w:pPr>
      <w:r w:rsidRPr="004C44A2">
        <w:rPr>
          <w:sz w:val="24"/>
          <w:szCs w:val="24"/>
        </w:rPr>
        <w:t>при проведении тендера на закупку передвижных грузоподъёмных механизмов, экскаваторов независимо от стоимости – начальник цеха-за</w:t>
      </w:r>
      <w:r w:rsidR="00EB70AF">
        <w:rPr>
          <w:sz w:val="24"/>
          <w:szCs w:val="24"/>
        </w:rPr>
        <w:t>явителя, начальник управления  логистики</w:t>
      </w:r>
      <w:r w:rsidRPr="004C44A2">
        <w:rPr>
          <w:sz w:val="24"/>
          <w:szCs w:val="24"/>
        </w:rPr>
        <w:t>, директор по капстроительству и ремонту;</w:t>
      </w:r>
    </w:p>
    <w:p w:rsidR="005D753B" w:rsidRPr="004C44A2" w:rsidRDefault="005D753B" w:rsidP="00575E81">
      <w:pPr>
        <w:pStyle w:val="af"/>
        <w:numPr>
          <w:ilvl w:val="0"/>
          <w:numId w:val="31"/>
        </w:numPr>
        <w:tabs>
          <w:tab w:val="left" w:pos="993"/>
        </w:tabs>
        <w:ind w:left="0" w:firstLine="709"/>
        <w:jc w:val="both"/>
        <w:rPr>
          <w:sz w:val="24"/>
          <w:szCs w:val="24"/>
        </w:rPr>
      </w:pPr>
      <w:r w:rsidRPr="004C44A2">
        <w:rPr>
          <w:sz w:val="24"/>
          <w:szCs w:val="24"/>
        </w:rPr>
        <w:t>при проведении тендера на закупку этикеток в части актуальности образцов и макетов маркировки тары – начальник отдела управления качеством и стандартизации;</w:t>
      </w:r>
    </w:p>
    <w:p w:rsidR="005D753B" w:rsidRPr="004C44A2" w:rsidRDefault="005D753B" w:rsidP="005D753B">
      <w:pPr>
        <w:pStyle w:val="af"/>
        <w:numPr>
          <w:ilvl w:val="0"/>
          <w:numId w:val="31"/>
        </w:numPr>
        <w:tabs>
          <w:tab w:val="left" w:pos="993"/>
        </w:tabs>
        <w:ind w:left="0" w:firstLine="709"/>
        <w:jc w:val="both"/>
        <w:rPr>
          <w:sz w:val="24"/>
          <w:szCs w:val="24"/>
        </w:rPr>
      </w:pPr>
      <w:r w:rsidRPr="004C44A2">
        <w:rPr>
          <w:sz w:val="24"/>
          <w:szCs w:val="24"/>
        </w:rPr>
        <w:t>при проведении тендера на закупку химического сырья и реактивов, закупаемых для проведения научно-исследовательских работ, выпуска опытно-промышленных партий готовой продукции и полуфабрикатов вне рамок годового бюджета, вне зависимости от количества и стоимости изделия – начальник производства или руководитель службы, директор по технологии и развитию, а также заместитель генерального директора по технической политике;</w:t>
      </w:r>
    </w:p>
    <w:p w:rsidR="005D753B" w:rsidRPr="004C44A2" w:rsidRDefault="005D753B" w:rsidP="005D753B">
      <w:pPr>
        <w:pStyle w:val="af"/>
        <w:numPr>
          <w:ilvl w:val="0"/>
          <w:numId w:val="31"/>
        </w:numPr>
        <w:tabs>
          <w:tab w:val="left" w:pos="993"/>
        </w:tabs>
        <w:ind w:left="0" w:firstLine="709"/>
        <w:jc w:val="both"/>
        <w:rPr>
          <w:sz w:val="24"/>
          <w:szCs w:val="24"/>
        </w:rPr>
      </w:pPr>
      <w:r w:rsidRPr="004C44A2">
        <w:rPr>
          <w:sz w:val="24"/>
          <w:szCs w:val="24"/>
        </w:rPr>
        <w:t>при проведении тендера на закупку химического сырья с отклонениями от НД – начальник производства или рук</w:t>
      </w:r>
      <w:r w:rsidR="00971472">
        <w:rPr>
          <w:sz w:val="24"/>
          <w:szCs w:val="24"/>
        </w:rPr>
        <w:t>оводитель службы, директор по производству «Каустик»/ «Сода»</w:t>
      </w:r>
      <w:r w:rsidRPr="004C44A2">
        <w:rPr>
          <w:sz w:val="24"/>
          <w:szCs w:val="24"/>
        </w:rPr>
        <w:t>, а также заместитель генерального директора по технической политике;</w:t>
      </w:r>
    </w:p>
    <w:p w:rsidR="005D753B" w:rsidRPr="004C44A2" w:rsidRDefault="005D753B" w:rsidP="005D753B">
      <w:pPr>
        <w:pStyle w:val="af"/>
        <w:numPr>
          <w:ilvl w:val="0"/>
          <w:numId w:val="31"/>
        </w:numPr>
        <w:tabs>
          <w:tab w:val="left" w:pos="993"/>
        </w:tabs>
        <w:ind w:left="0" w:firstLine="709"/>
        <w:jc w:val="both"/>
        <w:rPr>
          <w:sz w:val="24"/>
          <w:szCs w:val="24"/>
        </w:rPr>
      </w:pPr>
      <w:r w:rsidRPr="004C44A2">
        <w:rPr>
          <w:sz w:val="24"/>
          <w:szCs w:val="24"/>
        </w:rPr>
        <w:t>при проведении тендера на закупку спецодежды и СИЗ – директор по охране труда и промышленной безопасности;</w:t>
      </w:r>
    </w:p>
    <w:p w:rsidR="005D753B" w:rsidRPr="004C44A2" w:rsidRDefault="005D753B" w:rsidP="005D753B">
      <w:pPr>
        <w:pStyle w:val="af"/>
        <w:numPr>
          <w:ilvl w:val="0"/>
          <w:numId w:val="31"/>
        </w:numPr>
        <w:tabs>
          <w:tab w:val="left" w:pos="993"/>
        </w:tabs>
        <w:ind w:left="0" w:firstLine="709"/>
        <w:jc w:val="both"/>
        <w:rPr>
          <w:sz w:val="24"/>
          <w:szCs w:val="24"/>
        </w:rPr>
      </w:pPr>
      <w:r w:rsidRPr="004C44A2">
        <w:rPr>
          <w:sz w:val="24"/>
          <w:szCs w:val="24"/>
        </w:rPr>
        <w:t>при проведении тендера на закупку МТР для организации рабочих мест, улучшения условий труда – заместитель генерального директора по организационной и кадровой политике.</w:t>
      </w:r>
    </w:p>
    <w:p w:rsidR="00B87AC4" w:rsidRDefault="00857058" w:rsidP="00DA2889">
      <w:pPr>
        <w:ind w:firstLine="709"/>
        <w:jc w:val="both"/>
      </w:pPr>
      <w:r w:rsidRPr="004C44A2">
        <w:t>Непостоянные члены комиссии – технические специалисты по направлениям, руководители служб – по результатам рассмотрения конкурентного листа выносят аргументированное заключение по выбору МТР из предложенных</w:t>
      </w:r>
      <w:r w:rsidR="00D47A95" w:rsidRPr="004C44A2">
        <w:t>,</w:t>
      </w:r>
      <w:r w:rsidRPr="004C44A2">
        <w:t xml:space="preserve"> исходя из соответс</w:t>
      </w:r>
      <w:r w:rsidR="00971472">
        <w:t xml:space="preserve">твия требованиям заявителя. </w:t>
      </w:r>
      <w:r w:rsidR="00D47A95" w:rsidRPr="004C44A2">
        <w:t xml:space="preserve"> </w:t>
      </w:r>
    </w:p>
    <w:p w:rsidR="00B87AC4" w:rsidRDefault="00B87AC4" w:rsidP="00DA2889">
      <w:pPr>
        <w:ind w:firstLine="709"/>
        <w:jc w:val="both"/>
      </w:pPr>
      <w:r>
        <w:t>Непостоянный член комиссии в случае голосования за предложение, не являющееся минимальным по цене, прикладывает к конкурентному листу обоснование в виде пояснительной записки.</w:t>
      </w:r>
    </w:p>
    <w:p w:rsidR="00857058" w:rsidRPr="004C44A2" w:rsidRDefault="00D26139" w:rsidP="004527D1">
      <w:pPr>
        <w:ind w:firstLine="709"/>
        <w:jc w:val="both"/>
      </w:pPr>
      <w:r>
        <w:t>Непостоянные члены комисси</w:t>
      </w:r>
      <w:r w:rsidR="00D47A95" w:rsidRPr="004C44A2">
        <w:t>и</w:t>
      </w:r>
      <w:r>
        <w:t xml:space="preserve"> </w:t>
      </w:r>
      <w:r w:rsidR="00D47A95" w:rsidRPr="004C44A2">
        <w:t xml:space="preserve"> имеют право</w:t>
      </w:r>
      <w:r w:rsidR="00857058" w:rsidRPr="004C44A2">
        <w:t xml:space="preserve"> наложить вето с приложением </w:t>
      </w:r>
      <w:r w:rsidR="00410564" w:rsidRPr="004C44A2">
        <w:t xml:space="preserve">письменного </w:t>
      </w:r>
      <w:r w:rsidR="00857058" w:rsidRPr="004C44A2">
        <w:t>обоснования</w:t>
      </w:r>
      <w:r>
        <w:t xml:space="preserve"> в виде пояснительной записки.</w:t>
      </w:r>
    </w:p>
    <w:p w:rsidR="00DA2889" w:rsidRPr="004C44A2" w:rsidRDefault="00DA2889" w:rsidP="00DA2889">
      <w:pPr>
        <w:ind w:firstLine="709"/>
        <w:jc w:val="both"/>
      </w:pPr>
      <w:r w:rsidRPr="004C44A2">
        <w:t>В исключительных случаях конкурентный лист для голосования может быть направлен любому из технических специалистов, либо нескольким техническим специалистам.</w:t>
      </w:r>
    </w:p>
    <w:p w:rsidR="00DA2889" w:rsidRPr="004C44A2" w:rsidRDefault="00DA2889" w:rsidP="00DA2889">
      <w:pPr>
        <w:pStyle w:val="af"/>
        <w:tabs>
          <w:tab w:val="left" w:pos="993"/>
        </w:tabs>
        <w:ind w:left="0" w:firstLine="709"/>
        <w:jc w:val="both"/>
        <w:rPr>
          <w:sz w:val="24"/>
          <w:szCs w:val="24"/>
        </w:rPr>
      </w:pPr>
      <w:r w:rsidRPr="004C44A2">
        <w:rPr>
          <w:sz w:val="24"/>
          <w:szCs w:val="24"/>
        </w:rPr>
        <w:t xml:space="preserve">В случае если уникальные требования к МТР предъявлены заявителем, либо они возникли в ходе исследования рынка, краткое их описание и обоснование выбора поставщика, способного </w:t>
      </w:r>
      <w:r w:rsidRPr="004C44A2">
        <w:rPr>
          <w:sz w:val="24"/>
          <w:szCs w:val="24"/>
        </w:rPr>
        <w:lastRenderedPageBreak/>
        <w:t>удовлетворить данные требования, вносится в пояснительную записку и учитывается при голосовании постоянными и непостоянными членами тендерной комиссии (техническими специалистами и пр.). В исключительных случаях оформляется протокол технического совещания, решение по которому утверждается</w:t>
      </w:r>
      <w:r w:rsidR="00E62384">
        <w:rPr>
          <w:sz w:val="24"/>
          <w:szCs w:val="24"/>
        </w:rPr>
        <w:t xml:space="preserve"> генеральным директором.</w:t>
      </w:r>
    </w:p>
    <w:p w:rsidR="00DA2889" w:rsidRPr="004C44A2" w:rsidRDefault="00994A04" w:rsidP="00923FD7">
      <w:pPr>
        <w:ind w:firstLine="709"/>
        <w:jc w:val="both"/>
      </w:pPr>
      <w:r w:rsidRPr="004C44A2">
        <w:t xml:space="preserve">7.4.5 </w:t>
      </w:r>
      <w:r w:rsidR="00DA2889" w:rsidRPr="004C44A2">
        <w:t xml:space="preserve"> При наличии замечаний у тендерной комиссии к оформлению конкурентного листа, соответствию представленной информации и полноте перечня приложенной документации производится возврат конкурентного листа исполнителю с указани</w:t>
      </w:r>
      <w:r w:rsidR="00AF6E7F" w:rsidRPr="004C44A2">
        <w:t xml:space="preserve">ем причин возврата  </w:t>
      </w:r>
      <w:r w:rsidR="00DA2889" w:rsidRPr="004C44A2">
        <w:t>не позднее следующего дня с даты поступления его для рассмотрения в тендерную комиссию.</w:t>
      </w:r>
    </w:p>
    <w:p w:rsidR="00DA2889" w:rsidRPr="004C44A2" w:rsidRDefault="00994A04" w:rsidP="00DA2889">
      <w:pPr>
        <w:ind w:firstLine="709"/>
        <w:jc w:val="both"/>
      </w:pPr>
      <w:r w:rsidRPr="004C44A2">
        <w:t xml:space="preserve">7.4.6 </w:t>
      </w:r>
      <w:r w:rsidR="00DA2889" w:rsidRPr="004C44A2">
        <w:rPr>
          <w:b/>
        </w:rPr>
        <w:t xml:space="preserve"> </w:t>
      </w:r>
      <w:r w:rsidR="00DA2889" w:rsidRPr="004C44A2">
        <w:t>По конкурентному листу тендерной комиссией может быть принято решение:</w:t>
      </w:r>
    </w:p>
    <w:p w:rsidR="00DA2889" w:rsidRPr="004C44A2" w:rsidRDefault="00DA2889" w:rsidP="00575E81">
      <w:pPr>
        <w:pStyle w:val="af"/>
        <w:numPr>
          <w:ilvl w:val="0"/>
          <w:numId w:val="33"/>
        </w:numPr>
        <w:tabs>
          <w:tab w:val="left" w:pos="993"/>
        </w:tabs>
        <w:ind w:left="0" w:firstLine="709"/>
        <w:jc w:val="both"/>
        <w:rPr>
          <w:sz w:val="24"/>
          <w:szCs w:val="24"/>
        </w:rPr>
      </w:pPr>
      <w:r w:rsidRPr="004C44A2">
        <w:rPr>
          <w:sz w:val="24"/>
          <w:szCs w:val="24"/>
        </w:rPr>
        <w:t>о заключении договора с конкретным контрагентом (контрагентами);</w:t>
      </w:r>
    </w:p>
    <w:p w:rsidR="00DA2889" w:rsidRPr="004C44A2" w:rsidRDefault="00DA2889" w:rsidP="00575E81">
      <w:pPr>
        <w:pStyle w:val="af"/>
        <w:numPr>
          <w:ilvl w:val="0"/>
          <w:numId w:val="33"/>
        </w:numPr>
        <w:tabs>
          <w:tab w:val="left" w:pos="993"/>
        </w:tabs>
        <w:ind w:left="0" w:firstLine="709"/>
        <w:jc w:val="both"/>
        <w:rPr>
          <w:sz w:val="24"/>
          <w:szCs w:val="24"/>
        </w:rPr>
      </w:pPr>
      <w:r w:rsidRPr="004C44A2">
        <w:rPr>
          <w:sz w:val="24"/>
          <w:szCs w:val="24"/>
        </w:rPr>
        <w:t>о необходимости поиска иных вариантов поставки требуемых ресу</w:t>
      </w:r>
      <w:r w:rsidR="005D2183">
        <w:rPr>
          <w:sz w:val="24"/>
          <w:szCs w:val="24"/>
        </w:rPr>
        <w:t xml:space="preserve">рсов (оказания </w:t>
      </w:r>
      <w:r w:rsidRPr="004C44A2">
        <w:rPr>
          <w:sz w:val="24"/>
          <w:szCs w:val="24"/>
        </w:rPr>
        <w:t>услуг, выполнения работ);</w:t>
      </w:r>
    </w:p>
    <w:p w:rsidR="00994A04" w:rsidRPr="004C44A2" w:rsidRDefault="00DA2889" w:rsidP="00923FD7">
      <w:pPr>
        <w:pStyle w:val="af"/>
        <w:numPr>
          <w:ilvl w:val="0"/>
          <w:numId w:val="33"/>
        </w:numPr>
        <w:tabs>
          <w:tab w:val="left" w:pos="993"/>
        </w:tabs>
        <w:ind w:left="0" w:firstLine="709"/>
        <w:jc w:val="both"/>
        <w:rPr>
          <w:sz w:val="24"/>
          <w:szCs w:val="24"/>
        </w:rPr>
      </w:pPr>
      <w:r w:rsidRPr="004C44A2">
        <w:rPr>
          <w:sz w:val="24"/>
          <w:szCs w:val="24"/>
        </w:rPr>
        <w:t xml:space="preserve">о разделении объемов поставки между несколькими участниками </w:t>
      </w:r>
      <w:r w:rsidR="00E62384">
        <w:rPr>
          <w:sz w:val="24"/>
          <w:szCs w:val="24"/>
        </w:rPr>
        <w:t>тендера</w:t>
      </w:r>
      <w:r w:rsidRPr="004C44A2">
        <w:rPr>
          <w:sz w:val="24"/>
          <w:szCs w:val="24"/>
        </w:rPr>
        <w:t>.</w:t>
      </w:r>
    </w:p>
    <w:p w:rsidR="00DA2889" w:rsidRPr="004C44A2" w:rsidRDefault="00994A04" w:rsidP="00CF2F50">
      <w:pPr>
        <w:ind w:firstLine="709"/>
        <w:jc w:val="both"/>
      </w:pPr>
      <w:r w:rsidRPr="004C44A2">
        <w:t>7.4.7</w:t>
      </w:r>
      <w:r w:rsidR="00DA2889" w:rsidRPr="004C44A2">
        <w:rPr>
          <w:b/>
        </w:rPr>
        <w:t xml:space="preserve"> </w:t>
      </w:r>
      <w:r w:rsidRPr="004C44A2">
        <w:rPr>
          <w:b/>
        </w:rPr>
        <w:t xml:space="preserve"> </w:t>
      </w:r>
      <w:r w:rsidR="00DA2889" w:rsidRPr="004C44A2">
        <w:t>Решение принимается путем голосования членов тендерной к</w:t>
      </w:r>
      <w:r w:rsidR="00CF2F50" w:rsidRPr="004C44A2">
        <w:t xml:space="preserve">омиссии. Правом голоса обладают </w:t>
      </w:r>
      <w:r w:rsidR="00DA2889" w:rsidRPr="004C44A2">
        <w:t>члены тендерной комис</w:t>
      </w:r>
      <w:r w:rsidR="00CF2F50" w:rsidRPr="004C44A2">
        <w:t>сии, утверждается решение председателем тендерной комиссии.</w:t>
      </w:r>
    </w:p>
    <w:p w:rsidR="00073D82" w:rsidRPr="004C44A2" w:rsidRDefault="00073D82" w:rsidP="00DA2889">
      <w:pPr>
        <w:ind w:firstLine="709"/>
        <w:jc w:val="both"/>
      </w:pPr>
      <w:r w:rsidRPr="004C44A2">
        <w:t xml:space="preserve">Председатель тендерной комиссии контролирует соблюдение </w:t>
      </w:r>
      <w:r w:rsidR="00FC150F">
        <w:t xml:space="preserve">конкурентной процедуры и </w:t>
      </w:r>
      <w:r w:rsidRPr="004C44A2">
        <w:t>требований настоящего регламента.</w:t>
      </w:r>
    </w:p>
    <w:p w:rsidR="00DA2889" w:rsidRPr="004C44A2" w:rsidRDefault="00D47A95" w:rsidP="00DA2889">
      <w:pPr>
        <w:ind w:firstLine="709"/>
        <w:jc w:val="both"/>
      </w:pPr>
      <w:r w:rsidRPr="004C44A2">
        <w:t>В случае равенства голосов</w:t>
      </w:r>
      <w:r w:rsidR="00DA2889" w:rsidRPr="004C44A2">
        <w:t xml:space="preserve"> </w:t>
      </w:r>
      <w:r w:rsidRPr="004C44A2">
        <w:t>решающее право</w:t>
      </w:r>
      <w:r w:rsidR="00DA2889" w:rsidRPr="004C44A2">
        <w:t xml:space="preserve"> принадлежит председателю тендерной комиссии.</w:t>
      </w:r>
    </w:p>
    <w:p w:rsidR="00DA2889" w:rsidRPr="004C44A2" w:rsidRDefault="00994A04" w:rsidP="00DA2889">
      <w:pPr>
        <w:ind w:firstLine="709"/>
        <w:jc w:val="both"/>
      </w:pPr>
      <w:r w:rsidRPr="004C44A2">
        <w:t>7.4.8</w:t>
      </w:r>
      <w:r w:rsidR="00DA2889" w:rsidRPr="004C44A2">
        <w:rPr>
          <w:b/>
        </w:rPr>
        <w:t xml:space="preserve"> </w:t>
      </w:r>
      <w:r w:rsidR="008B2350" w:rsidRPr="004C44A2">
        <w:rPr>
          <w:b/>
        </w:rPr>
        <w:t xml:space="preserve"> </w:t>
      </w:r>
      <w:r w:rsidR="00DA2889" w:rsidRPr="004C44A2">
        <w:t>Оформленный конкурентный лист представляется для заочного голосования членам комиссии, обладающим правом голоса, в следующей последовательности:</w:t>
      </w:r>
    </w:p>
    <w:p w:rsidR="00DA2889" w:rsidRPr="004C44A2" w:rsidRDefault="00DA2889" w:rsidP="00575E81">
      <w:pPr>
        <w:pStyle w:val="af"/>
        <w:numPr>
          <w:ilvl w:val="0"/>
          <w:numId w:val="34"/>
        </w:numPr>
        <w:tabs>
          <w:tab w:val="left" w:pos="993"/>
        </w:tabs>
        <w:ind w:left="0" w:firstLine="709"/>
        <w:jc w:val="both"/>
        <w:rPr>
          <w:sz w:val="24"/>
          <w:szCs w:val="24"/>
        </w:rPr>
      </w:pPr>
      <w:r w:rsidRPr="004C44A2">
        <w:rPr>
          <w:sz w:val="24"/>
          <w:szCs w:val="24"/>
        </w:rPr>
        <w:t>начальник отдела-исполнителя;</w:t>
      </w:r>
    </w:p>
    <w:p w:rsidR="00DA2889" w:rsidRPr="004C44A2" w:rsidRDefault="00DA2889" w:rsidP="00575E81">
      <w:pPr>
        <w:pStyle w:val="af"/>
        <w:numPr>
          <w:ilvl w:val="0"/>
          <w:numId w:val="34"/>
        </w:numPr>
        <w:tabs>
          <w:tab w:val="left" w:pos="993"/>
        </w:tabs>
        <w:ind w:left="0" w:firstLine="709"/>
        <w:jc w:val="both"/>
        <w:rPr>
          <w:sz w:val="24"/>
          <w:szCs w:val="24"/>
        </w:rPr>
      </w:pPr>
      <w:r w:rsidRPr="004C44A2">
        <w:rPr>
          <w:sz w:val="24"/>
          <w:szCs w:val="24"/>
        </w:rPr>
        <w:t>начальник цеха-заявителя (если является непостоянным членом комиссии);</w:t>
      </w:r>
    </w:p>
    <w:p w:rsidR="00DA2889" w:rsidRPr="004C44A2" w:rsidRDefault="00DA2889" w:rsidP="00575E81">
      <w:pPr>
        <w:pStyle w:val="af"/>
        <w:numPr>
          <w:ilvl w:val="0"/>
          <w:numId w:val="34"/>
        </w:numPr>
        <w:tabs>
          <w:tab w:val="left" w:pos="993"/>
        </w:tabs>
        <w:ind w:left="0" w:firstLine="709"/>
        <w:jc w:val="both"/>
        <w:rPr>
          <w:sz w:val="24"/>
          <w:szCs w:val="24"/>
        </w:rPr>
      </w:pPr>
      <w:r w:rsidRPr="004C44A2">
        <w:rPr>
          <w:sz w:val="24"/>
          <w:szCs w:val="24"/>
        </w:rPr>
        <w:t>непосредственный (прямой) руководитель начальника цеха-заявителя (если является непостоянным членом комиссии);</w:t>
      </w:r>
    </w:p>
    <w:p w:rsidR="00DA2889" w:rsidRDefault="00DA2889" w:rsidP="00575E81">
      <w:pPr>
        <w:pStyle w:val="af"/>
        <w:numPr>
          <w:ilvl w:val="0"/>
          <w:numId w:val="34"/>
        </w:numPr>
        <w:tabs>
          <w:tab w:val="left" w:pos="993"/>
        </w:tabs>
        <w:ind w:left="0" w:firstLine="709"/>
        <w:jc w:val="both"/>
        <w:rPr>
          <w:sz w:val="24"/>
          <w:szCs w:val="24"/>
        </w:rPr>
      </w:pPr>
      <w:r w:rsidRPr="004C44A2">
        <w:rPr>
          <w:sz w:val="24"/>
          <w:szCs w:val="24"/>
        </w:rPr>
        <w:t>главный с</w:t>
      </w:r>
      <w:r w:rsidR="00EE5A2E" w:rsidRPr="004C44A2">
        <w:rPr>
          <w:sz w:val="24"/>
          <w:szCs w:val="24"/>
        </w:rPr>
        <w:t>п</w:t>
      </w:r>
      <w:r w:rsidR="00CF360C">
        <w:rPr>
          <w:sz w:val="24"/>
          <w:szCs w:val="24"/>
        </w:rPr>
        <w:t>ециалист, начальник управления (</w:t>
      </w:r>
      <w:r w:rsidR="00EE5A2E" w:rsidRPr="004C44A2">
        <w:rPr>
          <w:sz w:val="24"/>
          <w:szCs w:val="24"/>
        </w:rPr>
        <w:t>если является непостоянным членом тендерной комиссии</w:t>
      </w:r>
      <w:r w:rsidR="00CF360C">
        <w:rPr>
          <w:sz w:val="24"/>
          <w:szCs w:val="24"/>
        </w:rPr>
        <w:t>)</w:t>
      </w:r>
      <w:r w:rsidR="00EE5A2E" w:rsidRPr="004C44A2">
        <w:rPr>
          <w:sz w:val="24"/>
          <w:szCs w:val="24"/>
        </w:rPr>
        <w:t>;</w:t>
      </w:r>
    </w:p>
    <w:p w:rsidR="00CF360C" w:rsidRPr="00BD0733" w:rsidRDefault="00CF360C" w:rsidP="00BD0733">
      <w:pPr>
        <w:pStyle w:val="af"/>
        <w:numPr>
          <w:ilvl w:val="0"/>
          <w:numId w:val="34"/>
        </w:numPr>
        <w:tabs>
          <w:tab w:val="left" w:pos="993"/>
        </w:tabs>
        <w:ind w:left="0" w:firstLine="709"/>
        <w:jc w:val="both"/>
        <w:rPr>
          <w:sz w:val="24"/>
          <w:szCs w:val="24"/>
        </w:rPr>
      </w:pPr>
      <w:r>
        <w:rPr>
          <w:sz w:val="24"/>
          <w:szCs w:val="24"/>
        </w:rPr>
        <w:t>директор по производству «Каустик»/ «Сода»</w:t>
      </w:r>
      <w:r w:rsidR="00BD0733">
        <w:rPr>
          <w:sz w:val="24"/>
          <w:szCs w:val="24"/>
        </w:rPr>
        <w:t xml:space="preserve"> (</w:t>
      </w:r>
      <w:r w:rsidR="00BD0733" w:rsidRPr="004C44A2">
        <w:rPr>
          <w:sz w:val="24"/>
          <w:szCs w:val="24"/>
        </w:rPr>
        <w:t>если является непостоянным членом тендерной комиссии</w:t>
      </w:r>
      <w:r w:rsidR="00BD0733">
        <w:rPr>
          <w:sz w:val="24"/>
          <w:szCs w:val="24"/>
        </w:rPr>
        <w:t>)</w:t>
      </w:r>
      <w:r w:rsidR="00BD0733" w:rsidRPr="004C44A2">
        <w:rPr>
          <w:sz w:val="24"/>
          <w:szCs w:val="24"/>
        </w:rPr>
        <w:t>;</w:t>
      </w:r>
    </w:p>
    <w:p w:rsidR="00DA2889" w:rsidRPr="004C44A2" w:rsidRDefault="00DA2889" w:rsidP="00575E81">
      <w:pPr>
        <w:pStyle w:val="af"/>
        <w:numPr>
          <w:ilvl w:val="0"/>
          <w:numId w:val="34"/>
        </w:numPr>
        <w:tabs>
          <w:tab w:val="left" w:pos="993"/>
        </w:tabs>
        <w:ind w:left="0" w:firstLine="709"/>
        <w:jc w:val="both"/>
        <w:rPr>
          <w:sz w:val="24"/>
          <w:szCs w:val="24"/>
        </w:rPr>
      </w:pPr>
      <w:r w:rsidRPr="004C44A2">
        <w:rPr>
          <w:sz w:val="24"/>
          <w:szCs w:val="24"/>
        </w:rPr>
        <w:t>заместитель генерального директора по снабжению и продажам;</w:t>
      </w:r>
    </w:p>
    <w:p w:rsidR="00DA2889" w:rsidRPr="004C44A2" w:rsidRDefault="00DA2889" w:rsidP="00575E81">
      <w:pPr>
        <w:pStyle w:val="af"/>
        <w:numPr>
          <w:ilvl w:val="0"/>
          <w:numId w:val="34"/>
        </w:numPr>
        <w:tabs>
          <w:tab w:val="left" w:pos="993"/>
        </w:tabs>
        <w:ind w:left="0" w:firstLine="709"/>
        <w:jc w:val="both"/>
        <w:rPr>
          <w:sz w:val="24"/>
          <w:szCs w:val="24"/>
        </w:rPr>
      </w:pPr>
      <w:r w:rsidRPr="004C44A2">
        <w:rPr>
          <w:sz w:val="24"/>
          <w:szCs w:val="24"/>
        </w:rPr>
        <w:t>заместитель генерального директора по технической политике (если является непостоянным членом комиссии);</w:t>
      </w:r>
    </w:p>
    <w:p w:rsidR="00DA2889" w:rsidRPr="004C44A2" w:rsidRDefault="00DA2889" w:rsidP="00923FD7">
      <w:pPr>
        <w:pStyle w:val="af"/>
        <w:numPr>
          <w:ilvl w:val="0"/>
          <w:numId w:val="34"/>
        </w:numPr>
        <w:tabs>
          <w:tab w:val="left" w:pos="993"/>
        </w:tabs>
        <w:ind w:left="0" w:firstLine="709"/>
        <w:jc w:val="both"/>
        <w:rPr>
          <w:sz w:val="24"/>
          <w:szCs w:val="24"/>
        </w:rPr>
      </w:pPr>
      <w:r w:rsidRPr="004C44A2">
        <w:rPr>
          <w:sz w:val="24"/>
          <w:szCs w:val="24"/>
        </w:rPr>
        <w:t>заместитель генерального директора по финансам и экономике.</w:t>
      </w:r>
    </w:p>
    <w:p w:rsidR="00DA2889" w:rsidRPr="004C44A2" w:rsidRDefault="00AF6E7F" w:rsidP="00DA2889">
      <w:pPr>
        <w:ind w:firstLine="709"/>
        <w:jc w:val="both"/>
      </w:pPr>
      <w:r w:rsidRPr="004C44A2">
        <w:t>7.4.9</w:t>
      </w:r>
      <w:r w:rsidR="00DA2889" w:rsidRPr="004C44A2">
        <w:rPr>
          <w:b/>
        </w:rPr>
        <w:t xml:space="preserve"> </w:t>
      </w:r>
      <w:r w:rsidR="002A226E" w:rsidRPr="004C44A2">
        <w:rPr>
          <w:b/>
        </w:rPr>
        <w:t xml:space="preserve"> </w:t>
      </w:r>
      <w:r w:rsidR="00DA2889" w:rsidRPr="004C44A2">
        <w:t xml:space="preserve">Срок рассмотрения конкурентного листа тендерной комиссией составляет не более 5 (пяти) рабочих дней со дня вынесения заключения специалистом </w:t>
      </w:r>
      <w:r w:rsidR="00D47A95" w:rsidRPr="004C44A2">
        <w:t>о</w:t>
      </w:r>
      <w:r w:rsidR="00B37955" w:rsidRPr="004C44A2">
        <w:t>тдела аналитики и конкурсных процедур</w:t>
      </w:r>
      <w:r w:rsidR="00DA2889" w:rsidRPr="004C44A2">
        <w:t xml:space="preserve">. </w:t>
      </w:r>
    </w:p>
    <w:p w:rsidR="00DA2889" w:rsidRPr="004C44A2" w:rsidRDefault="00DA2889" w:rsidP="00DA2889">
      <w:pPr>
        <w:ind w:firstLine="709"/>
        <w:jc w:val="both"/>
      </w:pPr>
      <w:r w:rsidRPr="004C44A2">
        <w:t>Предоставление и сопровождение конкурентного листа членам тендерной комиссии осуществляет исполнитель отдела-исполнителя.</w:t>
      </w:r>
    </w:p>
    <w:p w:rsidR="00AF6E7F" w:rsidRPr="004C44A2" w:rsidRDefault="00DA2889" w:rsidP="00923FD7">
      <w:pPr>
        <w:ind w:firstLine="709"/>
        <w:jc w:val="both"/>
      </w:pPr>
      <w:r w:rsidRPr="004C44A2">
        <w:t xml:space="preserve">Срок рассмотрения конкурентного листа каждым членом тендерной комиссии – не более 1 (одного) рабочего дня. </w:t>
      </w:r>
    </w:p>
    <w:p w:rsidR="00AF6E7F" w:rsidRPr="004C44A2" w:rsidRDefault="00AF6E7F" w:rsidP="00923FD7">
      <w:pPr>
        <w:pStyle w:val="af"/>
        <w:ind w:left="0" w:firstLine="709"/>
        <w:jc w:val="both"/>
        <w:rPr>
          <w:sz w:val="24"/>
          <w:szCs w:val="24"/>
        </w:rPr>
      </w:pPr>
      <w:r w:rsidRPr="004C44A2">
        <w:rPr>
          <w:sz w:val="24"/>
          <w:szCs w:val="24"/>
        </w:rPr>
        <w:t>7.4.10</w:t>
      </w:r>
      <w:r w:rsidR="00DA2889" w:rsidRPr="004C44A2">
        <w:rPr>
          <w:sz w:val="24"/>
          <w:szCs w:val="24"/>
        </w:rPr>
        <w:t xml:space="preserve"> Каждый опрашиваемый член комиссии рассматривает конкурентный лист и осуществляет выбор контрагента, с которым, по его мнению, заключение договора будет наиболее целесообразным и экономически выгодным. В подтверждение своего выбора член тендерной комиссии делает отметку в столбце, соответствующем позиции контрагента на оборотной стороне конкурентного листа, ставит дату и заверяет подписью в специально отведенном в таблице месте.</w:t>
      </w:r>
    </w:p>
    <w:p w:rsidR="00DA2889" w:rsidRPr="004C44A2" w:rsidRDefault="00AF6E7F" w:rsidP="00DA2889">
      <w:pPr>
        <w:ind w:firstLine="709"/>
        <w:jc w:val="both"/>
      </w:pPr>
      <w:r w:rsidRPr="004C44A2">
        <w:t>7.4.11</w:t>
      </w:r>
      <w:r w:rsidR="00DA2889" w:rsidRPr="004C44A2">
        <w:rPr>
          <w:b/>
        </w:rPr>
        <w:t xml:space="preserve"> </w:t>
      </w:r>
      <w:r w:rsidR="00DA2889" w:rsidRPr="004C44A2">
        <w:t>При выборе контрагента для заключения договора (договоров) п</w:t>
      </w:r>
      <w:r w:rsidR="00105405">
        <w:t xml:space="preserve">оставки МТР, оказания </w:t>
      </w:r>
      <w:r w:rsidR="00DA2889" w:rsidRPr="004C44A2">
        <w:t>услуг и выполнения работ, члены тендерной комиссии должны руководствоваться следующими критериями оценки контрагентов:</w:t>
      </w:r>
    </w:p>
    <w:p w:rsidR="00DA2889" w:rsidRPr="004C44A2" w:rsidRDefault="00DA2889" w:rsidP="00575E81">
      <w:pPr>
        <w:pStyle w:val="af"/>
        <w:numPr>
          <w:ilvl w:val="0"/>
          <w:numId w:val="35"/>
        </w:numPr>
        <w:tabs>
          <w:tab w:val="left" w:pos="993"/>
        </w:tabs>
        <w:ind w:left="0" w:firstLine="709"/>
        <w:jc w:val="both"/>
        <w:rPr>
          <w:sz w:val="24"/>
          <w:szCs w:val="24"/>
        </w:rPr>
      </w:pPr>
      <w:r w:rsidRPr="004C44A2">
        <w:rPr>
          <w:sz w:val="24"/>
          <w:szCs w:val="24"/>
        </w:rPr>
        <w:t>соответствие качества и комплектности закупаемых материальных ресурсов</w:t>
      </w:r>
      <w:r w:rsidR="00BE5FB2">
        <w:rPr>
          <w:sz w:val="24"/>
          <w:szCs w:val="24"/>
        </w:rPr>
        <w:t xml:space="preserve"> </w:t>
      </w:r>
      <w:r w:rsidRPr="004C44A2">
        <w:rPr>
          <w:sz w:val="24"/>
          <w:szCs w:val="24"/>
        </w:rPr>
        <w:t>заявленным требованиям;</w:t>
      </w:r>
    </w:p>
    <w:p w:rsidR="00DA2889" w:rsidRPr="004C44A2" w:rsidRDefault="00DA2889" w:rsidP="00575E81">
      <w:pPr>
        <w:pStyle w:val="af"/>
        <w:numPr>
          <w:ilvl w:val="0"/>
          <w:numId w:val="35"/>
        </w:numPr>
        <w:tabs>
          <w:tab w:val="left" w:pos="993"/>
        </w:tabs>
        <w:ind w:left="0" w:firstLine="709"/>
        <w:jc w:val="both"/>
        <w:rPr>
          <w:sz w:val="24"/>
          <w:szCs w:val="24"/>
        </w:rPr>
      </w:pPr>
      <w:r w:rsidRPr="004C44A2">
        <w:rPr>
          <w:sz w:val="24"/>
          <w:szCs w:val="24"/>
        </w:rPr>
        <w:t>приемлемость цен предложения, транспортных расходов, условий доставки и оплаты;</w:t>
      </w:r>
    </w:p>
    <w:p w:rsidR="00DA2889" w:rsidRPr="004C44A2" w:rsidRDefault="00DA2889" w:rsidP="00575E81">
      <w:pPr>
        <w:pStyle w:val="af"/>
        <w:numPr>
          <w:ilvl w:val="0"/>
          <w:numId w:val="35"/>
        </w:numPr>
        <w:tabs>
          <w:tab w:val="left" w:pos="993"/>
        </w:tabs>
        <w:ind w:left="0" w:firstLine="709"/>
        <w:jc w:val="both"/>
        <w:rPr>
          <w:sz w:val="24"/>
          <w:szCs w:val="24"/>
        </w:rPr>
      </w:pPr>
      <w:r w:rsidRPr="004C44A2">
        <w:rPr>
          <w:sz w:val="24"/>
          <w:szCs w:val="24"/>
        </w:rPr>
        <w:lastRenderedPageBreak/>
        <w:t>наличие всех необходимых документов, достаточных в соответствии с действующим законодательством РФ для применения материально-технических ресурсов и в</w:t>
      </w:r>
      <w:r w:rsidR="009E41B1">
        <w:rPr>
          <w:sz w:val="24"/>
          <w:szCs w:val="24"/>
        </w:rPr>
        <w:t xml:space="preserve">ыполнения </w:t>
      </w:r>
      <w:r w:rsidRPr="004C44A2">
        <w:rPr>
          <w:sz w:val="24"/>
          <w:szCs w:val="24"/>
        </w:rPr>
        <w:t>услуг, работ;</w:t>
      </w:r>
    </w:p>
    <w:p w:rsidR="00DA2889" w:rsidRPr="004C44A2" w:rsidRDefault="00DA2889" w:rsidP="00575E81">
      <w:pPr>
        <w:pStyle w:val="af"/>
        <w:numPr>
          <w:ilvl w:val="0"/>
          <w:numId w:val="35"/>
        </w:numPr>
        <w:tabs>
          <w:tab w:val="left" w:pos="993"/>
        </w:tabs>
        <w:ind w:left="0" w:firstLine="709"/>
        <w:jc w:val="both"/>
        <w:rPr>
          <w:sz w:val="24"/>
          <w:szCs w:val="24"/>
        </w:rPr>
      </w:pPr>
      <w:r w:rsidRPr="004C44A2">
        <w:rPr>
          <w:sz w:val="24"/>
          <w:szCs w:val="24"/>
        </w:rPr>
        <w:t xml:space="preserve">наличие сертификата соответствия системы менеджмента </w:t>
      </w:r>
      <w:r w:rsidR="00E8302D">
        <w:rPr>
          <w:sz w:val="24"/>
          <w:szCs w:val="24"/>
        </w:rPr>
        <w:t>качества требованиям международного стандарта</w:t>
      </w:r>
      <w:r w:rsidRPr="004C44A2">
        <w:rPr>
          <w:sz w:val="24"/>
          <w:szCs w:val="24"/>
        </w:rPr>
        <w:t xml:space="preserve"> </w:t>
      </w:r>
      <w:r w:rsidRPr="004C44A2">
        <w:rPr>
          <w:sz w:val="24"/>
          <w:szCs w:val="24"/>
          <w:lang w:val="en-US"/>
        </w:rPr>
        <w:t>ISO</w:t>
      </w:r>
      <w:r w:rsidR="009E41B1">
        <w:rPr>
          <w:sz w:val="24"/>
          <w:szCs w:val="24"/>
        </w:rPr>
        <w:t xml:space="preserve"> 9001</w:t>
      </w:r>
      <w:r w:rsidRPr="004C44A2">
        <w:rPr>
          <w:sz w:val="24"/>
          <w:szCs w:val="24"/>
        </w:rPr>
        <w:t>;</w:t>
      </w:r>
    </w:p>
    <w:p w:rsidR="00DA2889" w:rsidRPr="004C44A2" w:rsidRDefault="00DA2889" w:rsidP="00575E81">
      <w:pPr>
        <w:pStyle w:val="af"/>
        <w:numPr>
          <w:ilvl w:val="0"/>
          <w:numId w:val="35"/>
        </w:numPr>
        <w:tabs>
          <w:tab w:val="left" w:pos="993"/>
        </w:tabs>
        <w:ind w:left="0" w:firstLine="709"/>
        <w:jc w:val="both"/>
        <w:rPr>
          <w:sz w:val="24"/>
          <w:szCs w:val="24"/>
        </w:rPr>
      </w:pPr>
      <w:r w:rsidRPr="004C44A2">
        <w:rPr>
          <w:sz w:val="24"/>
          <w:szCs w:val="24"/>
        </w:rPr>
        <w:t>наличие сертификата соответствия системы экологического мен</w:t>
      </w:r>
      <w:r w:rsidR="00E8302D">
        <w:rPr>
          <w:sz w:val="24"/>
          <w:szCs w:val="24"/>
        </w:rPr>
        <w:t>еджмента требованиям международного стандарта</w:t>
      </w:r>
      <w:r w:rsidRPr="004C44A2">
        <w:rPr>
          <w:sz w:val="24"/>
          <w:szCs w:val="24"/>
        </w:rPr>
        <w:t xml:space="preserve"> </w:t>
      </w:r>
      <w:r w:rsidRPr="004C44A2">
        <w:rPr>
          <w:sz w:val="24"/>
          <w:szCs w:val="24"/>
          <w:lang w:val="en-US"/>
        </w:rPr>
        <w:t>ISO</w:t>
      </w:r>
      <w:r w:rsidR="009E41B1">
        <w:rPr>
          <w:sz w:val="24"/>
          <w:szCs w:val="24"/>
        </w:rPr>
        <w:t xml:space="preserve"> 14001</w:t>
      </w:r>
      <w:r w:rsidRPr="004C44A2">
        <w:rPr>
          <w:sz w:val="24"/>
          <w:szCs w:val="24"/>
        </w:rPr>
        <w:t>;</w:t>
      </w:r>
    </w:p>
    <w:p w:rsidR="00DA2889" w:rsidRPr="004C44A2" w:rsidRDefault="00DA2889" w:rsidP="00575E81">
      <w:pPr>
        <w:pStyle w:val="af"/>
        <w:numPr>
          <w:ilvl w:val="0"/>
          <w:numId w:val="35"/>
        </w:numPr>
        <w:tabs>
          <w:tab w:val="left" w:pos="993"/>
        </w:tabs>
        <w:ind w:left="0" w:firstLine="709"/>
        <w:jc w:val="both"/>
        <w:rPr>
          <w:sz w:val="24"/>
          <w:szCs w:val="24"/>
        </w:rPr>
      </w:pPr>
      <w:r w:rsidRPr="004C44A2">
        <w:rPr>
          <w:sz w:val="24"/>
          <w:szCs w:val="24"/>
        </w:rPr>
        <w:t>степень добросовестности при исполнении обязательств по ранее заключенным с ОАО «БСК» договорам;</w:t>
      </w:r>
    </w:p>
    <w:p w:rsidR="00DA2889" w:rsidRPr="004C44A2" w:rsidRDefault="00DA2889" w:rsidP="00923FD7">
      <w:pPr>
        <w:pStyle w:val="af"/>
        <w:numPr>
          <w:ilvl w:val="0"/>
          <w:numId w:val="35"/>
        </w:numPr>
        <w:tabs>
          <w:tab w:val="left" w:pos="993"/>
        </w:tabs>
        <w:ind w:left="0" w:firstLine="709"/>
        <w:jc w:val="both"/>
        <w:rPr>
          <w:sz w:val="24"/>
          <w:szCs w:val="24"/>
        </w:rPr>
      </w:pPr>
      <w:r w:rsidRPr="004C44A2">
        <w:rPr>
          <w:sz w:val="24"/>
          <w:szCs w:val="24"/>
        </w:rPr>
        <w:t>иные критерии, подтверждающие экономическую эффективность и целесообразность заключения договора с конкретным контрагентом.</w:t>
      </w:r>
    </w:p>
    <w:p w:rsidR="00DA2889" w:rsidRPr="004C44A2" w:rsidRDefault="00AF6E7F" w:rsidP="00DA2889">
      <w:pPr>
        <w:ind w:firstLine="709"/>
        <w:jc w:val="both"/>
      </w:pPr>
      <w:r w:rsidRPr="004C44A2">
        <w:t>7.4.12</w:t>
      </w:r>
      <w:r w:rsidR="00C377C9" w:rsidRPr="004C44A2">
        <w:t xml:space="preserve"> </w:t>
      </w:r>
      <w:r w:rsidR="00DA2889" w:rsidRPr="004C44A2">
        <w:rPr>
          <w:b/>
        </w:rPr>
        <w:t xml:space="preserve"> </w:t>
      </w:r>
      <w:r w:rsidR="00DA2889" w:rsidRPr="004C44A2">
        <w:t>Решение считается принятым, если за него проголосовало большинство голосующих.</w:t>
      </w:r>
    </w:p>
    <w:p w:rsidR="00C377C9" w:rsidRPr="004C44A2" w:rsidRDefault="00DA2889" w:rsidP="00923FD7">
      <w:pPr>
        <w:ind w:firstLine="709"/>
        <w:jc w:val="both"/>
      </w:pPr>
      <w:r w:rsidRPr="004C44A2">
        <w:t xml:space="preserve">При равенстве поданных голосов, принятым считается решение, за которое отдан голос лица, обладающего правом решающего голоса. </w:t>
      </w:r>
    </w:p>
    <w:p w:rsidR="00DA2889" w:rsidRPr="004C44A2" w:rsidRDefault="00C377C9" w:rsidP="00C377C9">
      <w:pPr>
        <w:jc w:val="both"/>
      </w:pPr>
      <w:r w:rsidRPr="004C44A2">
        <w:t xml:space="preserve">           7.4.13</w:t>
      </w:r>
      <w:r w:rsidR="00DA2889" w:rsidRPr="004C44A2">
        <w:rPr>
          <w:b/>
        </w:rPr>
        <w:t xml:space="preserve"> </w:t>
      </w:r>
      <w:r w:rsidRPr="004C44A2">
        <w:rPr>
          <w:b/>
        </w:rPr>
        <w:t xml:space="preserve"> </w:t>
      </w:r>
      <w:r w:rsidR="00DA2889" w:rsidRPr="004C44A2">
        <w:t xml:space="preserve">Решение о заключении договора с конкретным контрагентом (контрагентами) должно содержать: </w:t>
      </w:r>
    </w:p>
    <w:p w:rsidR="00DA2889" w:rsidRPr="004C44A2" w:rsidRDefault="00DA2889" w:rsidP="00575E81">
      <w:pPr>
        <w:pStyle w:val="af"/>
        <w:numPr>
          <w:ilvl w:val="0"/>
          <w:numId w:val="36"/>
        </w:numPr>
        <w:tabs>
          <w:tab w:val="left" w:pos="993"/>
        </w:tabs>
        <w:ind w:left="0" w:firstLine="709"/>
        <w:jc w:val="both"/>
        <w:rPr>
          <w:sz w:val="24"/>
          <w:szCs w:val="24"/>
        </w:rPr>
      </w:pPr>
      <w:r w:rsidRPr="004C44A2">
        <w:rPr>
          <w:sz w:val="24"/>
          <w:szCs w:val="24"/>
        </w:rPr>
        <w:t>наименование и код контрагента (контрагентов), с которым (которыми) предприятие будет заключать договор поставки</w:t>
      </w:r>
      <w:r w:rsidR="005C3675">
        <w:rPr>
          <w:sz w:val="24"/>
          <w:szCs w:val="24"/>
        </w:rPr>
        <w:t xml:space="preserve"> МТР (оказания </w:t>
      </w:r>
      <w:r w:rsidRPr="004C44A2">
        <w:rPr>
          <w:sz w:val="24"/>
          <w:szCs w:val="24"/>
        </w:rPr>
        <w:t>услуг, выполнения работ);</w:t>
      </w:r>
    </w:p>
    <w:p w:rsidR="00DA2889" w:rsidRPr="004C44A2" w:rsidRDefault="00DA2889" w:rsidP="00575E81">
      <w:pPr>
        <w:pStyle w:val="af"/>
        <w:numPr>
          <w:ilvl w:val="0"/>
          <w:numId w:val="36"/>
        </w:numPr>
        <w:tabs>
          <w:tab w:val="left" w:pos="993"/>
        </w:tabs>
        <w:ind w:left="0" w:firstLine="709"/>
        <w:jc w:val="both"/>
        <w:rPr>
          <w:sz w:val="24"/>
          <w:szCs w:val="24"/>
        </w:rPr>
      </w:pPr>
      <w:r w:rsidRPr="004C44A2">
        <w:rPr>
          <w:sz w:val="24"/>
          <w:szCs w:val="24"/>
        </w:rPr>
        <w:t>объемы поставок;</w:t>
      </w:r>
    </w:p>
    <w:p w:rsidR="00DA2889" w:rsidRPr="004C44A2" w:rsidRDefault="00F872AB" w:rsidP="00575E81">
      <w:pPr>
        <w:pStyle w:val="af"/>
        <w:numPr>
          <w:ilvl w:val="0"/>
          <w:numId w:val="36"/>
        </w:numPr>
        <w:tabs>
          <w:tab w:val="left" w:pos="993"/>
        </w:tabs>
        <w:ind w:left="0" w:firstLine="709"/>
        <w:jc w:val="both"/>
        <w:rPr>
          <w:sz w:val="24"/>
          <w:szCs w:val="24"/>
        </w:rPr>
      </w:pPr>
      <w:r>
        <w:rPr>
          <w:sz w:val="24"/>
          <w:szCs w:val="24"/>
        </w:rPr>
        <w:t>цену</w:t>
      </w:r>
      <w:r w:rsidR="00DA2889" w:rsidRPr="004C44A2">
        <w:rPr>
          <w:sz w:val="24"/>
          <w:szCs w:val="24"/>
        </w:rPr>
        <w:t xml:space="preserve"> предложения;</w:t>
      </w:r>
    </w:p>
    <w:p w:rsidR="00DA2889" w:rsidRPr="004C44A2" w:rsidRDefault="00F872AB" w:rsidP="00575E81">
      <w:pPr>
        <w:pStyle w:val="af"/>
        <w:numPr>
          <w:ilvl w:val="0"/>
          <w:numId w:val="36"/>
        </w:numPr>
        <w:tabs>
          <w:tab w:val="left" w:pos="993"/>
        </w:tabs>
        <w:ind w:left="0" w:firstLine="709"/>
        <w:jc w:val="both"/>
        <w:rPr>
          <w:sz w:val="24"/>
          <w:szCs w:val="24"/>
        </w:rPr>
      </w:pPr>
      <w:r>
        <w:rPr>
          <w:sz w:val="24"/>
          <w:szCs w:val="24"/>
        </w:rPr>
        <w:t>сумму</w:t>
      </w:r>
      <w:r w:rsidR="00DA2889" w:rsidRPr="004C44A2">
        <w:rPr>
          <w:sz w:val="24"/>
          <w:szCs w:val="24"/>
        </w:rPr>
        <w:t xml:space="preserve"> договора (договоров); </w:t>
      </w:r>
    </w:p>
    <w:p w:rsidR="00DA2889" w:rsidRPr="004C44A2" w:rsidRDefault="00DA2889" w:rsidP="00575E81">
      <w:pPr>
        <w:pStyle w:val="af"/>
        <w:numPr>
          <w:ilvl w:val="0"/>
          <w:numId w:val="36"/>
        </w:numPr>
        <w:tabs>
          <w:tab w:val="left" w:pos="993"/>
        </w:tabs>
        <w:ind w:left="0" w:firstLine="709"/>
        <w:jc w:val="both"/>
        <w:rPr>
          <w:sz w:val="24"/>
          <w:szCs w:val="24"/>
        </w:rPr>
      </w:pPr>
      <w:r w:rsidRPr="004C44A2">
        <w:rPr>
          <w:sz w:val="24"/>
          <w:szCs w:val="24"/>
        </w:rPr>
        <w:t>код материально-техниче</w:t>
      </w:r>
      <w:r w:rsidR="00F872AB">
        <w:rPr>
          <w:sz w:val="24"/>
          <w:szCs w:val="24"/>
        </w:rPr>
        <w:t>ских ресурсов (</w:t>
      </w:r>
      <w:r w:rsidRPr="004C44A2">
        <w:rPr>
          <w:sz w:val="24"/>
          <w:szCs w:val="24"/>
        </w:rPr>
        <w:t>услуг, работ);</w:t>
      </w:r>
    </w:p>
    <w:p w:rsidR="00DA2889" w:rsidRPr="004C44A2" w:rsidRDefault="0067297F" w:rsidP="00575E81">
      <w:pPr>
        <w:pStyle w:val="af"/>
        <w:numPr>
          <w:ilvl w:val="0"/>
          <w:numId w:val="36"/>
        </w:numPr>
        <w:tabs>
          <w:tab w:val="left" w:pos="993"/>
        </w:tabs>
        <w:ind w:left="0" w:firstLine="709"/>
        <w:jc w:val="both"/>
        <w:rPr>
          <w:sz w:val="24"/>
          <w:szCs w:val="24"/>
        </w:rPr>
      </w:pPr>
      <w:r>
        <w:rPr>
          <w:sz w:val="24"/>
          <w:szCs w:val="24"/>
        </w:rPr>
        <w:t>условия доставки и оплаты</w:t>
      </w:r>
      <w:r w:rsidR="00DA2889" w:rsidRPr="004C44A2">
        <w:rPr>
          <w:sz w:val="24"/>
          <w:szCs w:val="24"/>
        </w:rPr>
        <w:t xml:space="preserve"> транспортных расходов;</w:t>
      </w:r>
    </w:p>
    <w:p w:rsidR="005D2B70" w:rsidRPr="004C44A2" w:rsidRDefault="00DA2889" w:rsidP="00923FD7">
      <w:pPr>
        <w:pStyle w:val="af"/>
        <w:numPr>
          <w:ilvl w:val="0"/>
          <w:numId w:val="36"/>
        </w:numPr>
        <w:tabs>
          <w:tab w:val="left" w:pos="993"/>
        </w:tabs>
        <w:ind w:left="0" w:firstLine="709"/>
        <w:jc w:val="both"/>
        <w:rPr>
          <w:sz w:val="24"/>
          <w:szCs w:val="24"/>
        </w:rPr>
      </w:pPr>
      <w:r w:rsidRPr="004C44A2">
        <w:rPr>
          <w:sz w:val="24"/>
          <w:szCs w:val="24"/>
        </w:rPr>
        <w:t>иные условия, которые, по мнению комиссии</w:t>
      </w:r>
      <w:r w:rsidR="005C3675">
        <w:rPr>
          <w:sz w:val="24"/>
          <w:szCs w:val="24"/>
        </w:rPr>
        <w:t>,</w:t>
      </w:r>
      <w:r w:rsidRPr="004C44A2">
        <w:rPr>
          <w:sz w:val="24"/>
          <w:szCs w:val="24"/>
        </w:rPr>
        <w:t xml:space="preserve"> необходимо отразить в тексте договора.</w:t>
      </w:r>
    </w:p>
    <w:p w:rsidR="005D2B70" w:rsidRPr="004C44A2" w:rsidRDefault="005D2B70" w:rsidP="00C77F50">
      <w:pPr>
        <w:kinsoku w:val="0"/>
        <w:overflowPunct w:val="0"/>
        <w:ind w:firstLine="709"/>
        <w:jc w:val="both"/>
      </w:pPr>
      <w:r w:rsidRPr="004C44A2">
        <w:t>7.4.14</w:t>
      </w:r>
      <w:r w:rsidR="00DA2889" w:rsidRPr="004C44A2">
        <w:rPr>
          <w:b/>
        </w:rPr>
        <w:t xml:space="preserve"> </w:t>
      </w:r>
      <w:r w:rsidRPr="004C44A2">
        <w:rPr>
          <w:b/>
        </w:rPr>
        <w:t xml:space="preserve"> </w:t>
      </w:r>
      <w:r w:rsidR="00C77F50" w:rsidRPr="004C44A2">
        <w:rPr>
          <w:b/>
        </w:rPr>
        <w:t xml:space="preserve"> </w:t>
      </w:r>
      <w:r w:rsidR="00C77F50" w:rsidRPr="004C44A2">
        <w:t>Конкурентный лист, согласованный всеми членами тендерной комиссии, исполнитель передает в отдел</w:t>
      </w:r>
      <w:r w:rsidR="00DA2889" w:rsidRPr="004C44A2">
        <w:t xml:space="preserve"> экономической безопасности</w:t>
      </w:r>
      <w:r w:rsidR="00C77F50" w:rsidRPr="004C44A2">
        <w:t xml:space="preserve"> (далее – ОЭБ) для проверки   </w:t>
      </w:r>
      <w:r w:rsidR="00DA2889" w:rsidRPr="004C44A2">
        <w:t>контрагента, получившего большинство голосов</w:t>
      </w:r>
      <w:r w:rsidR="00C77F50" w:rsidRPr="004C44A2">
        <w:t>,</w:t>
      </w:r>
      <w:r w:rsidR="00DA2889" w:rsidRPr="004C44A2">
        <w:t xml:space="preserve"> на предмет возможности заклю</w:t>
      </w:r>
      <w:r w:rsidR="00C77F50" w:rsidRPr="004C44A2">
        <w:t>чения с ним договора</w:t>
      </w:r>
      <w:r w:rsidR="00DA2889" w:rsidRPr="004C44A2">
        <w:t>. К конкуре</w:t>
      </w:r>
      <w:r w:rsidR="00C77F50" w:rsidRPr="004C44A2">
        <w:t>нтному листу Исполнитель прилагает</w:t>
      </w:r>
      <w:r w:rsidR="00DA2889" w:rsidRPr="004C44A2">
        <w:t xml:space="preserve"> всю необходимую инфо</w:t>
      </w:r>
      <w:r w:rsidR="00C77F50" w:rsidRPr="004C44A2">
        <w:t>рмацию для проверки контрагента</w:t>
      </w:r>
      <w:r w:rsidR="00DA2889" w:rsidRPr="004C44A2">
        <w:t>. По</w:t>
      </w:r>
      <w:r w:rsidR="00C77F50" w:rsidRPr="004C44A2">
        <w:t xml:space="preserve"> запросу ОЭБ Исполнитель предоставляет</w:t>
      </w:r>
      <w:r w:rsidR="00DA2889" w:rsidRPr="004C44A2">
        <w:t xml:space="preserve"> дополнительные документы и/или информацию на бумажном носителе либо посредством СЭД «</w:t>
      </w:r>
      <w:r w:rsidR="00DA2889" w:rsidRPr="004C44A2">
        <w:rPr>
          <w:lang w:val="en-US"/>
        </w:rPr>
        <w:t>Directum</w:t>
      </w:r>
      <w:r w:rsidR="00DA2889" w:rsidRPr="004C44A2">
        <w:t xml:space="preserve">». </w:t>
      </w:r>
    </w:p>
    <w:p w:rsidR="00C77F50" w:rsidRPr="004C44A2" w:rsidRDefault="00C74B2C" w:rsidP="00DA2889">
      <w:pPr>
        <w:ind w:firstLine="709"/>
        <w:jc w:val="both"/>
      </w:pPr>
      <w:r w:rsidRPr="004C44A2">
        <w:t>7.4.15</w:t>
      </w:r>
      <w:r w:rsidR="00DA2889" w:rsidRPr="004C44A2">
        <w:t xml:space="preserve"> Ответственное лицо ОЭБ осуществляет проверку контрагента, получившего большинство голосов. </w:t>
      </w:r>
      <w:r w:rsidR="00C77F50" w:rsidRPr="004C44A2">
        <w:t xml:space="preserve">Если контрагент согласован, то конкурентный лист визируется начальником ОЭБ и передается исполнителем председателю тендерной комиссии для утверждения. </w:t>
      </w:r>
    </w:p>
    <w:p w:rsidR="00C77F50" w:rsidRPr="004C44A2" w:rsidRDefault="00C77F50" w:rsidP="00DA2889">
      <w:pPr>
        <w:ind w:firstLine="709"/>
        <w:jc w:val="both"/>
      </w:pPr>
      <w:r w:rsidRPr="004C44A2">
        <w:t xml:space="preserve">Если результат проверки отрицательный, то осуществляется проверка всех представленных в конкурентном листе  контрагентов </w:t>
      </w:r>
      <w:r w:rsidR="00D65E42" w:rsidRPr="004C44A2">
        <w:t>с целью выбора поставщика путем проведения повторного голосования.</w:t>
      </w:r>
    </w:p>
    <w:p w:rsidR="00D65E42" w:rsidRPr="004C44A2" w:rsidRDefault="00D65E42" w:rsidP="00DA2889">
      <w:pPr>
        <w:ind w:firstLine="709"/>
        <w:jc w:val="both"/>
      </w:pPr>
      <w:r w:rsidRPr="004C44A2">
        <w:t>Отрицательное заключение ОЭБ предполагает наличие информации об убыточности, ликвидации, банкротстве, арбитражных судах и т.д., либо отсутствие финансовой информации в связи с непредставлением поставщиком бухгалтерского баланса.</w:t>
      </w:r>
    </w:p>
    <w:p w:rsidR="00545F6B" w:rsidRPr="004C44A2" w:rsidRDefault="00545F6B" w:rsidP="00923FD7">
      <w:pPr>
        <w:ind w:firstLine="709"/>
        <w:jc w:val="both"/>
      </w:pPr>
      <w:r w:rsidRPr="004C44A2">
        <w:t>7.4.16   Срок рассмотрения конкурентных листов ОЭБ не более 3 (трёх) рабочих дней, в исключительных случаях – не более 10 (десяти) рабочих дней.</w:t>
      </w:r>
    </w:p>
    <w:p w:rsidR="00C74B2C" w:rsidRPr="004C44A2" w:rsidRDefault="00545F6B" w:rsidP="00923FD7">
      <w:pPr>
        <w:ind w:firstLine="709"/>
        <w:jc w:val="both"/>
      </w:pPr>
      <w:r w:rsidRPr="004C44A2">
        <w:t xml:space="preserve">7.4.17 </w:t>
      </w:r>
      <w:r w:rsidR="00DA2889" w:rsidRPr="004C44A2">
        <w:t>Ответственное лицо ОЭБ осуществляет проверку контрагентов, указанных в конкурентных  листах, при этом руководствуется Приложением</w:t>
      </w:r>
      <w:r w:rsidR="00C74B2C" w:rsidRPr="004C44A2">
        <w:t xml:space="preserve"> №</w:t>
      </w:r>
      <w:r w:rsidR="00FB5993" w:rsidRPr="004C44A2">
        <w:t xml:space="preserve"> </w:t>
      </w:r>
      <w:r w:rsidR="00274728" w:rsidRPr="004C44A2">
        <w:t>7</w:t>
      </w:r>
      <w:r w:rsidR="00DA2889" w:rsidRPr="004C44A2">
        <w:t xml:space="preserve"> «Порядок ведения и использования реестра недобросовестных контрагентов».</w:t>
      </w:r>
    </w:p>
    <w:p w:rsidR="00FB5993" w:rsidRPr="004C44A2" w:rsidRDefault="00000A75" w:rsidP="00923FD7">
      <w:pPr>
        <w:ind w:firstLine="709"/>
        <w:jc w:val="both"/>
      </w:pPr>
      <w:r w:rsidRPr="004C44A2">
        <w:t>7.4.18</w:t>
      </w:r>
      <w:r w:rsidR="00DA2889" w:rsidRPr="004C44A2">
        <w:rPr>
          <w:b/>
        </w:rPr>
        <w:t xml:space="preserve"> </w:t>
      </w:r>
      <w:r w:rsidR="00DA2889" w:rsidRPr="004C44A2">
        <w:t>Решение тендерной комиссии утверждается председателем и вносится им в конкурентный лист.</w:t>
      </w:r>
    </w:p>
    <w:p w:rsidR="00DA2889" w:rsidRPr="004C44A2" w:rsidRDefault="00000A75" w:rsidP="00DA2889">
      <w:pPr>
        <w:ind w:firstLine="709"/>
        <w:jc w:val="both"/>
      </w:pPr>
      <w:r w:rsidRPr="004C44A2">
        <w:t>7.4.19</w:t>
      </w:r>
      <w:r w:rsidR="00DA2889" w:rsidRPr="004C44A2">
        <w:rPr>
          <w:b/>
        </w:rPr>
        <w:t xml:space="preserve"> </w:t>
      </w:r>
      <w:r w:rsidR="00DA2889" w:rsidRPr="004C44A2">
        <w:t xml:space="preserve">Председатель имеет право наложения вето на решение, принятое большинством голосов членов тендерной комиссии путем заочного голосования. В случае наложения вето на решение, принятое большинством голосов, председатель тендерной комиссии устанавливает дату </w:t>
      </w:r>
      <w:r w:rsidR="00DA2889" w:rsidRPr="004C44A2">
        <w:lastRenderedPageBreak/>
        <w:t>и время созыва членов комиссии на заседание для проведения очного обсуждения информации, представленной в конкурентном листе и очного голосования.</w:t>
      </w:r>
    </w:p>
    <w:p w:rsidR="00DA2889" w:rsidRPr="004C44A2" w:rsidRDefault="00DA2889" w:rsidP="00DA2889">
      <w:pPr>
        <w:ind w:firstLine="709"/>
        <w:jc w:val="both"/>
      </w:pPr>
      <w:r w:rsidRPr="004C44A2">
        <w:t>При проведении очного тендера назначается секретарь тендерной комиссии. Секретарем тендерной комиссии назначается секретарь-референт или иной сотрудник, подчиняющийся председателю тендерной комиссии. Секретарь тендерной комиссии не имеет права участия в голосовании и не является голосующим членом тендерной комиссии.</w:t>
      </w:r>
    </w:p>
    <w:p w:rsidR="00DA2889" w:rsidRPr="004C44A2" w:rsidRDefault="00DA2889" w:rsidP="00DA2889">
      <w:pPr>
        <w:ind w:firstLine="709"/>
        <w:jc w:val="both"/>
      </w:pPr>
      <w:r w:rsidRPr="004C44A2">
        <w:t xml:space="preserve">Результат очного рассмотрения представленной информации о возможных контрагентах комиссия оформляет в протоколе очного заседания тендерной комиссии (Приложение </w:t>
      </w:r>
      <w:r w:rsidR="00000A75" w:rsidRPr="004C44A2">
        <w:t>№</w:t>
      </w:r>
      <w:r w:rsidR="00274728" w:rsidRPr="004C44A2">
        <w:t>8</w:t>
      </w:r>
      <w:r w:rsidRPr="004C44A2">
        <w:t>) в виде решения о заключении договора с конкретным контрагентом (контрагентами), либо о необходимости поиска иных вариантов поставки требуемых рес</w:t>
      </w:r>
      <w:r w:rsidR="005C3675">
        <w:t>урсов (оказания</w:t>
      </w:r>
      <w:r w:rsidRPr="004C44A2">
        <w:t xml:space="preserve"> услуг, выполнения работ).</w:t>
      </w:r>
    </w:p>
    <w:p w:rsidR="00DA2889" w:rsidRPr="004C44A2" w:rsidRDefault="00DA2889" w:rsidP="00DA2889">
      <w:pPr>
        <w:ind w:firstLine="709"/>
        <w:jc w:val="both"/>
      </w:pPr>
      <w:r w:rsidRPr="004C44A2">
        <w:t xml:space="preserve">В случае рассмотрения на очном заседании тендерной комиссии вопросов о принятии решения о привлечении к ответственности по </w:t>
      </w:r>
      <w:r w:rsidR="00000A75" w:rsidRPr="004C44A2">
        <w:t>СТО</w:t>
      </w:r>
      <w:r w:rsidRPr="004C44A2">
        <w:t xml:space="preserve"> </w:t>
      </w:r>
      <w:r w:rsidR="00000A75" w:rsidRPr="004C44A2">
        <w:t>0</w:t>
      </w:r>
      <w:r w:rsidRPr="004C44A2">
        <w:t>16 «Оценка качества труда» за неисполнение, ненадлежащее исполнение пра</w:t>
      </w:r>
      <w:r w:rsidR="00000A75" w:rsidRPr="004C44A2">
        <w:t>вил, предусмотренных настоящим р</w:t>
      </w:r>
      <w:r w:rsidRPr="004C44A2">
        <w:t xml:space="preserve">егламентом, результаты рассмотрения также вносятся в протокол очного заседания тендерной комиссии. </w:t>
      </w:r>
    </w:p>
    <w:p w:rsidR="00DA2889" w:rsidRPr="004C44A2" w:rsidRDefault="00DA2889" w:rsidP="00DA2889">
      <w:pPr>
        <w:ind w:firstLine="709"/>
        <w:jc w:val="both"/>
      </w:pPr>
      <w:r w:rsidRPr="004C44A2">
        <w:t>Протокол очного заседания тендерной комиссии подписывается председателем тендерной комиссии, всеми присутствующими на заседании членами комиссии и секретарем.</w:t>
      </w:r>
    </w:p>
    <w:p w:rsidR="00DA2889" w:rsidRPr="004C44A2" w:rsidRDefault="00DA2889" w:rsidP="00DA2889">
      <w:pPr>
        <w:ind w:firstLine="709"/>
        <w:jc w:val="both"/>
      </w:pPr>
      <w:r w:rsidRPr="004C44A2">
        <w:t>Принятое тендерной комиссией на очном заседании решение о выборе контрагента вносится в конкурентный лист и подписывается председателем тендерной комиссии.</w:t>
      </w:r>
    </w:p>
    <w:p w:rsidR="00DA2889" w:rsidRPr="004C44A2" w:rsidRDefault="00DA2889" w:rsidP="00DA2889">
      <w:pPr>
        <w:ind w:firstLine="709"/>
        <w:jc w:val="both"/>
      </w:pPr>
      <w:r w:rsidRPr="004C44A2">
        <w:t>Протокол очного заседания тендерной комиссии передается на хранение Исполнителю. Исполнитель несет ответственность за сохранность оригиналов протоколов заседаний тендерной комиссии.</w:t>
      </w:r>
    </w:p>
    <w:p w:rsidR="00000A75" w:rsidRPr="004C44A2" w:rsidRDefault="00DA2889" w:rsidP="00923FD7">
      <w:pPr>
        <w:ind w:firstLine="709"/>
        <w:jc w:val="both"/>
      </w:pPr>
      <w:r w:rsidRPr="004C44A2">
        <w:t>Секретарь тендерной комиссии готовит выписку из протокола в части принятия решения о привлечении к ответственности лиц</w:t>
      </w:r>
      <w:r w:rsidR="00000A75" w:rsidRPr="004C44A2">
        <w:t>,</w:t>
      </w:r>
      <w:r w:rsidRPr="004C44A2">
        <w:t xml:space="preserve"> не исполняющих, исполняющих ненадлежащим образом правила настоящего Регламента. Выписка подписывается председателем тендерной комиссии и секретарем и передается в ОУК</w:t>
      </w:r>
      <w:r w:rsidR="003B36F9">
        <w:t>и</w:t>
      </w:r>
      <w:r w:rsidRPr="004C44A2">
        <w:t>С для исполнения.</w:t>
      </w:r>
    </w:p>
    <w:p w:rsidR="00DA2889" w:rsidRPr="004C44A2" w:rsidRDefault="00000A75" w:rsidP="00DA2889">
      <w:pPr>
        <w:ind w:firstLine="709"/>
        <w:jc w:val="both"/>
      </w:pPr>
      <w:r w:rsidRPr="004C44A2">
        <w:t>7</w:t>
      </w:r>
      <w:r w:rsidR="00DA2889" w:rsidRPr="004C44A2">
        <w:t>.4</w:t>
      </w:r>
      <w:r w:rsidRPr="004C44A2">
        <w:t>.20</w:t>
      </w:r>
      <w:r w:rsidR="00DA2889" w:rsidRPr="004C44A2">
        <w:rPr>
          <w:b/>
        </w:rPr>
        <w:t xml:space="preserve"> </w:t>
      </w:r>
      <w:r w:rsidR="00DA2889" w:rsidRPr="004C44A2">
        <w:t xml:space="preserve">Оригиналы конкурентных листов архивирует уполномоченный сотрудник отдела-исполнителя. </w:t>
      </w:r>
    </w:p>
    <w:p w:rsidR="00000A75" w:rsidRPr="004C44A2" w:rsidRDefault="00DA2889" w:rsidP="00923FD7">
      <w:pPr>
        <w:ind w:firstLine="709"/>
        <w:jc w:val="both"/>
      </w:pPr>
      <w:r w:rsidRPr="004C44A2">
        <w:t xml:space="preserve">Регистрация ведется в </w:t>
      </w:r>
      <w:r w:rsidR="004B2937" w:rsidRPr="004C44A2">
        <w:t xml:space="preserve">журнале регистрации </w:t>
      </w:r>
      <w:r w:rsidRPr="004C44A2">
        <w:t>на бумажном носителе</w:t>
      </w:r>
      <w:r w:rsidR="004B2937" w:rsidRPr="004C44A2">
        <w:t xml:space="preserve"> (форма журнала свободная)</w:t>
      </w:r>
      <w:r w:rsidRPr="004C44A2">
        <w:t xml:space="preserve">. По завершении поставки исполнитель передает под роспись в журнале регистрации конкурентный лист уполномоченному представителю ОЗСиВМ / ОЗОиЗЧ / ОЗМ. Срок хранения </w:t>
      </w:r>
      <w:r w:rsidR="00932782" w:rsidRPr="004C44A2">
        <w:t xml:space="preserve">конкурентного листа </w:t>
      </w:r>
      <w:r w:rsidR="003B36F9">
        <w:t>– 5 (пять)  лет</w:t>
      </w:r>
      <w:r w:rsidRPr="004C44A2">
        <w:t xml:space="preserve"> с даты утверждения конкурентного листа.</w:t>
      </w:r>
    </w:p>
    <w:p w:rsidR="00ED71DC" w:rsidRDefault="00932782" w:rsidP="00923FD7">
      <w:pPr>
        <w:ind w:firstLine="709"/>
        <w:jc w:val="both"/>
      </w:pPr>
      <w:r w:rsidRPr="004C44A2">
        <w:t>7.4.21</w:t>
      </w:r>
      <w:r w:rsidR="00CB2ACF" w:rsidRPr="004C44A2">
        <w:t xml:space="preserve"> Исполнитель отдела-исполнителя</w:t>
      </w:r>
      <w:r w:rsidR="00DA2889" w:rsidRPr="004C44A2">
        <w:t xml:space="preserve"> обязан в трехдневный срок со дня вынесения решения председателем тендерной комиссии уведомить </w:t>
      </w:r>
      <w:r w:rsidR="00BD495B" w:rsidRPr="004C44A2">
        <w:t xml:space="preserve">победителя </w:t>
      </w:r>
      <w:r w:rsidR="00DA2889" w:rsidRPr="004C44A2">
        <w:t xml:space="preserve">тендера о результатах по форме Приложений </w:t>
      </w:r>
      <w:r w:rsidR="00CB2ACF" w:rsidRPr="004C44A2">
        <w:t xml:space="preserve">№№ </w:t>
      </w:r>
      <w:r w:rsidR="00274728" w:rsidRPr="004C44A2">
        <w:t>9</w:t>
      </w:r>
      <w:r w:rsidR="00DA2889" w:rsidRPr="004C44A2">
        <w:t>,</w:t>
      </w:r>
      <w:r w:rsidR="00CB2ACF" w:rsidRPr="004C44A2">
        <w:t xml:space="preserve"> </w:t>
      </w:r>
      <w:r w:rsidR="00274728" w:rsidRPr="004C44A2">
        <w:t>10</w:t>
      </w:r>
      <w:r w:rsidR="00CB2ACF" w:rsidRPr="004C44A2">
        <w:t xml:space="preserve">, </w:t>
      </w:r>
      <w:r w:rsidR="00DA2889" w:rsidRPr="004C44A2">
        <w:t xml:space="preserve"> при этом информация, содержащаяся в конкурентном листе, разгла</w:t>
      </w:r>
      <w:r w:rsidR="003E09B7">
        <w:t>шению другим участникам конкурсной процедуры</w:t>
      </w:r>
      <w:r w:rsidR="00DA2889" w:rsidRPr="004C44A2">
        <w:t xml:space="preserve"> не подлежит. </w:t>
      </w:r>
    </w:p>
    <w:p w:rsidR="009732C9" w:rsidRPr="00325FBF" w:rsidRDefault="009732C9" w:rsidP="00923FD7">
      <w:pPr>
        <w:ind w:firstLine="709"/>
        <w:jc w:val="both"/>
      </w:pPr>
      <w:r w:rsidRPr="00325FBF">
        <w:t>7.4.22   Договор заключается с Поставщиком, выбор которого утвержден в конкурентном листе.</w:t>
      </w:r>
    </w:p>
    <w:p w:rsidR="00C11257" w:rsidRPr="00325FBF" w:rsidRDefault="009732C9" w:rsidP="00923FD7">
      <w:pPr>
        <w:ind w:firstLine="709"/>
        <w:jc w:val="both"/>
      </w:pPr>
      <w:r w:rsidRPr="00325FBF">
        <w:t>В случае, если победитель запроса котировок в течение 5 (пяти) рабочих дней не направит подписанный договор, либо не предоставит протокол разногласий, победитель запроса котировок считается уклонившимся от заключения договора.</w:t>
      </w:r>
    </w:p>
    <w:p w:rsidR="009732C9" w:rsidRPr="004C44A2" w:rsidRDefault="00C11257" w:rsidP="00923FD7">
      <w:pPr>
        <w:ind w:firstLine="709"/>
        <w:jc w:val="both"/>
      </w:pPr>
      <w:r w:rsidRPr="00325FBF">
        <w:t>В случае если победитель запроса котировок признан уклонившимся от заключения договора, заключается договор с участником запроса котировок, чья котировочная заявка получила второй порядковый номер при оценке заявок участников.</w:t>
      </w:r>
      <w:r>
        <w:t xml:space="preserve"> </w:t>
      </w:r>
      <w:r w:rsidR="009732C9">
        <w:t xml:space="preserve"> </w:t>
      </w:r>
    </w:p>
    <w:p w:rsidR="00ED71DC" w:rsidRPr="004C44A2" w:rsidRDefault="009732C9" w:rsidP="00923FD7">
      <w:pPr>
        <w:ind w:firstLine="709"/>
        <w:jc w:val="both"/>
      </w:pPr>
      <w:r>
        <w:t>7.4.23</w:t>
      </w:r>
      <w:r w:rsidR="00CB2ACF" w:rsidRPr="004C44A2">
        <w:t xml:space="preserve"> </w:t>
      </w:r>
      <w:r w:rsidR="00DA2889" w:rsidRPr="004C44A2">
        <w:t xml:space="preserve"> В случае подачи заявки на дополнительные объемы закупаемых ресурсов до момента заключения договора, в дополнение к конкурентному листу составляется служебная записка об увеличении объема закупок на имя председателя тендерной комиссии.</w:t>
      </w:r>
    </w:p>
    <w:p w:rsidR="00DA2889" w:rsidRPr="004C44A2" w:rsidRDefault="009732C9" w:rsidP="00DA2889">
      <w:pPr>
        <w:ind w:firstLine="709"/>
        <w:jc w:val="both"/>
      </w:pPr>
      <w:r>
        <w:t>7.4.24</w:t>
      </w:r>
      <w:r w:rsidR="00DA2889" w:rsidRPr="004C44A2">
        <w:t xml:space="preserve"> </w:t>
      </w:r>
      <w:r w:rsidR="001C751C" w:rsidRPr="004C44A2">
        <w:t xml:space="preserve"> </w:t>
      </w:r>
      <w:r w:rsidR="00DA2889" w:rsidRPr="004C44A2">
        <w:t xml:space="preserve">В период от утверждения тендерной комиссией решения по выбору поставщика до окончательного подписания договорной документации в случае одностороннего изменения цен или условий поставки выбранным поставщиком на </w:t>
      </w:r>
      <w:r w:rsidR="003E3B57" w:rsidRPr="004C44A2">
        <w:t xml:space="preserve">имя </w:t>
      </w:r>
      <w:r w:rsidR="00DA2889" w:rsidRPr="004C44A2">
        <w:t>председателя тендерной комиссии в дополнение к конкурентному листу составляется служебная записка об изменении цены, в которой в обязательном порядке должна содержаться актуальная информация:</w:t>
      </w:r>
    </w:p>
    <w:p w:rsidR="00DA2889" w:rsidRPr="004C44A2" w:rsidRDefault="00DA2889" w:rsidP="00DA2889">
      <w:pPr>
        <w:ind w:firstLine="709"/>
        <w:jc w:val="both"/>
      </w:pPr>
      <w:r w:rsidRPr="004C44A2">
        <w:lastRenderedPageBreak/>
        <w:t>– о ценах и условиях всех участников конкурентной процедуры и вывод о сохранении поставщиком, изменившим цену, лидирующего положения;</w:t>
      </w:r>
    </w:p>
    <w:p w:rsidR="00DA2889" w:rsidRPr="004C44A2" w:rsidRDefault="00DA2889" w:rsidP="00DA2889">
      <w:pPr>
        <w:ind w:firstLine="709"/>
        <w:jc w:val="both"/>
      </w:pPr>
      <w:r w:rsidRPr="004C44A2">
        <w:t>– просьба о закупке от другого поставщика, предоставившего более приемлемые цены и условия.</w:t>
      </w:r>
    </w:p>
    <w:p w:rsidR="008D1EF1" w:rsidRPr="004C44A2" w:rsidRDefault="008D1EF1" w:rsidP="00393E59">
      <w:pPr>
        <w:jc w:val="both"/>
      </w:pPr>
    </w:p>
    <w:p w:rsidR="00DA2889" w:rsidRPr="004C44A2" w:rsidRDefault="002F58B4" w:rsidP="002F58B4">
      <w:pPr>
        <w:pStyle w:val="af"/>
        <w:shd w:val="clear" w:color="auto" w:fill="FFFFFF"/>
        <w:tabs>
          <w:tab w:val="left" w:pos="1276"/>
        </w:tabs>
        <w:jc w:val="both"/>
        <w:rPr>
          <w:b/>
          <w:sz w:val="24"/>
          <w:szCs w:val="24"/>
        </w:rPr>
      </w:pPr>
      <w:r w:rsidRPr="004C44A2">
        <w:rPr>
          <w:b/>
          <w:sz w:val="24"/>
          <w:szCs w:val="24"/>
        </w:rPr>
        <w:t xml:space="preserve">7.5    </w:t>
      </w:r>
      <w:r w:rsidR="00DA2889" w:rsidRPr="004C44A2">
        <w:rPr>
          <w:b/>
          <w:sz w:val="24"/>
          <w:szCs w:val="24"/>
        </w:rPr>
        <w:t>Процедура базового обеспечения материально-техническими ресурсами</w:t>
      </w:r>
    </w:p>
    <w:p w:rsidR="00DA2889" w:rsidRPr="004C44A2" w:rsidRDefault="00DA2889" w:rsidP="00DA2889">
      <w:pPr>
        <w:pStyle w:val="af"/>
        <w:shd w:val="clear" w:color="auto" w:fill="FFFFFF"/>
        <w:tabs>
          <w:tab w:val="left" w:pos="1276"/>
        </w:tabs>
        <w:ind w:left="709"/>
        <w:jc w:val="both"/>
        <w:rPr>
          <w:b/>
          <w:sz w:val="24"/>
          <w:szCs w:val="24"/>
        </w:rPr>
      </w:pPr>
    </w:p>
    <w:p w:rsidR="00A76452" w:rsidRPr="004C44A2" w:rsidRDefault="00B45ADD" w:rsidP="00923FD7">
      <w:pPr>
        <w:tabs>
          <w:tab w:val="num" w:pos="34"/>
        </w:tabs>
        <w:ind w:firstLine="709"/>
        <w:jc w:val="both"/>
      </w:pPr>
      <w:r w:rsidRPr="004C44A2">
        <w:rPr>
          <w:rFonts w:eastAsia="Calibri"/>
        </w:rPr>
        <w:t>7</w:t>
      </w:r>
      <w:r w:rsidR="00DA2889" w:rsidRPr="004C44A2">
        <w:rPr>
          <w:rFonts w:eastAsia="Calibri"/>
        </w:rPr>
        <w:t>.5.1</w:t>
      </w:r>
      <w:r w:rsidR="00DA2889" w:rsidRPr="004C44A2">
        <w:rPr>
          <w:rFonts w:eastAsia="Calibri"/>
          <w:b/>
        </w:rPr>
        <w:t xml:space="preserve"> </w:t>
      </w:r>
      <w:r w:rsidR="00862692" w:rsidRPr="004C44A2">
        <w:rPr>
          <w:rFonts w:eastAsia="Calibri"/>
        </w:rPr>
        <w:t>Выбор поставщик</w:t>
      </w:r>
      <w:r w:rsidR="00006461" w:rsidRPr="004C44A2">
        <w:rPr>
          <w:rFonts w:eastAsia="Calibri"/>
        </w:rPr>
        <w:t>ов</w:t>
      </w:r>
      <w:r w:rsidR="00862692" w:rsidRPr="004C44A2">
        <w:rPr>
          <w:rFonts w:eastAsia="Calibri"/>
        </w:rPr>
        <w:t xml:space="preserve"> </w:t>
      </w:r>
      <w:r w:rsidR="00DA2889" w:rsidRPr="004C44A2">
        <w:rPr>
          <w:rFonts w:eastAsia="Calibri"/>
        </w:rPr>
        <w:t>на базовое обеспечение материально-техническими ресурсами</w:t>
      </w:r>
      <w:r w:rsidR="00DA2889" w:rsidRPr="004C44A2">
        <w:rPr>
          <w:rFonts w:eastAsia="Calibri"/>
          <w:b/>
        </w:rPr>
        <w:t xml:space="preserve"> –</w:t>
      </w:r>
      <w:r w:rsidR="00DA2889" w:rsidRPr="004C44A2">
        <w:rPr>
          <w:rFonts w:eastAsia="Calibri"/>
        </w:rPr>
        <w:t xml:space="preserve"> конкурентная процедура закупки, направленная на своевременное удовлетворение потребности</w:t>
      </w:r>
      <w:r w:rsidR="00DA2889" w:rsidRPr="004C44A2">
        <w:t xml:space="preserve"> </w:t>
      </w:r>
      <w:r w:rsidR="000B26E8" w:rsidRPr="004C44A2">
        <w:t>ОАО «БСК»</w:t>
      </w:r>
      <w:r w:rsidR="00DA2889" w:rsidRPr="004C44A2">
        <w:t xml:space="preserve"> в определенном виде материально-технических ресурсов (металлопродукция, материалы, запасные части</w:t>
      </w:r>
      <w:r w:rsidR="00EE5A2E" w:rsidRPr="004C44A2">
        <w:t>, продукты питания</w:t>
      </w:r>
      <w:r w:rsidR="00F10CC5">
        <w:t xml:space="preserve"> и др.</w:t>
      </w:r>
      <w:r w:rsidR="00DA2889" w:rsidRPr="004C44A2">
        <w:t xml:space="preserve">), перечень которых составляет более </w:t>
      </w:r>
      <w:r w:rsidR="00EE5A2E" w:rsidRPr="004C44A2">
        <w:t>1</w:t>
      </w:r>
      <w:r w:rsidR="00DA2889" w:rsidRPr="004C44A2">
        <w:t>00 наименований и</w:t>
      </w:r>
      <w:r w:rsidR="00F10CC5">
        <w:t xml:space="preserve"> </w:t>
      </w:r>
      <w:r w:rsidR="00EE5A2E" w:rsidRPr="004C44A2">
        <w:t xml:space="preserve">(или) </w:t>
      </w:r>
      <w:r w:rsidR="00DA2889" w:rsidRPr="004C44A2">
        <w:t>закупка которых осуществляется ежемесячно более одного раза в месяц.</w:t>
      </w:r>
    </w:p>
    <w:p w:rsidR="00EE5A2E" w:rsidRPr="004C44A2" w:rsidRDefault="00A76452" w:rsidP="00DA2889">
      <w:pPr>
        <w:tabs>
          <w:tab w:val="num" w:pos="34"/>
        </w:tabs>
        <w:ind w:firstLine="709"/>
        <w:jc w:val="both"/>
      </w:pPr>
      <w:r w:rsidRPr="004C44A2">
        <w:t>7</w:t>
      </w:r>
      <w:r w:rsidR="00DA2889" w:rsidRPr="004C44A2">
        <w:t>.5.2</w:t>
      </w:r>
      <w:r w:rsidR="00DA2889" w:rsidRPr="004C44A2">
        <w:rPr>
          <w:b/>
        </w:rPr>
        <w:t xml:space="preserve"> </w:t>
      </w:r>
      <w:r w:rsidRPr="004C44A2">
        <w:rPr>
          <w:b/>
        </w:rPr>
        <w:t xml:space="preserve"> </w:t>
      </w:r>
      <w:r w:rsidR="00DA2889" w:rsidRPr="004C44A2">
        <w:t>Перечень видов МТР, закупку которых следует производить по договорам на базовое обеспечение, утверждается ежегодно на очном заседании тендерной комиссии</w:t>
      </w:r>
      <w:r w:rsidR="00EE5A2E" w:rsidRPr="004C44A2">
        <w:t>. Протокол утверждает генеральный директор.</w:t>
      </w:r>
    </w:p>
    <w:p w:rsidR="00A76452" w:rsidRPr="004C44A2" w:rsidRDefault="00A76452" w:rsidP="00923FD7">
      <w:pPr>
        <w:tabs>
          <w:tab w:val="num" w:pos="34"/>
        </w:tabs>
        <w:ind w:firstLine="709"/>
        <w:jc w:val="both"/>
      </w:pPr>
      <w:r w:rsidRPr="004C44A2">
        <w:t>7</w:t>
      </w:r>
      <w:r w:rsidR="00DA2889" w:rsidRPr="004C44A2">
        <w:t>.5.3</w:t>
      </w:r>
      <w:r w:rsidRPr="004C44A2">
        <w:t xml:space="preserve"> </w:t>
      </w:r>
      <w:r w:rsidR="00DA2889" w:rsidRPr="004C44A2">
        <w:t xml:space="preserve">Договоры на базовое обеспечение материально-техническими ресурсами заключаются по результатам ежегодного отбора </w:t>
      </w:r>
      <w:r w:rsidR="00581EAE" w:rsidRPr="004C44A2">
        <w:t xml:space="preserve">не менее, чем с 3 (тремя) </w:t>
      </w:r>
      <w:r w:rsidR="00E93060" w:rsidRPr="004C44A2">
        <w:t>компани</w:t>
      </w:r>
      <w:r w:rsidR="00581EAE" w:rsidRPr="004C44A2">
        <w:t>ями</w:t>
      </w:r>
      <w:r w:rsidR="00DA2889" w:rsidRPr="004C44A2">
        <w:t>, имеющи</w:t>
      </w:r>
      <w:r w:rsidR="00581EAE" w:rsidRPr="004C44A2">
        <w:t>ми</w:t>
      </w:r>
      <w:r w:rsidR="00E93060" w:rsidRPr="004C44A2">
        <w:t xml:space="preserve"> </w:t>
      </w:r>
      <w:r w:rsidR="00DA2889" w:rsidRPr="004C44A2">
        <w:t>возможность осуществлять отгрузку из налич</w:t>
      </w:r>
      <w:r w:rsidRPr="004C44A2">
        <w:t>ия металлопродукции, материалов</w:t>
      </w:r>
      <w:r w:rsidR="00DA2889" w:rsidRPr="004C44A2">
        <w:t xml:space="preserve"> и запасных частей</w:t>
      </w:r>
      <w:r w:rsidR="00F10CC5">
        <w:t xml:space="preserve">, продуктов питания и др. </w:t>
      </w:r>
      <w:r w:rsidR="00DA2889" w:rsidRPr="004C44A2">
        <w:t xml:space="preserve"> в ассортименте по </w:t>
      </w:r>
      <w:r w:rsidR="00581EAE" w:rsidRPr="004C44A2">
        <w:t xml:space="preserve">каждому </w:t>
      </w:r>
      <w:r w:rsidR="00DA2889" w:rsidRPr="004C44A2">
        <w:t>перечню групп</w:t>
      </w:r>
      <w:r w:rsidR="00581EAE" w:rsidRPr="004C44A2">
        <w:t>ы</w:t>
      </w:r>
      <w:r w:rsidR="00DA2889" w:rsidRPr="004C44A2">
        <w:t xml:space="preserve"> товаров.</w:t>
      </w:r>
      <w:r w:rsidR="00581EAE" w:rsidRPr="004C44A2">
        <w:t xml:space="preserve"> </w:t>
      </w:r>
    </w:p>
    <w:p w:rsidR="00DA2889" w:rsidRPr="004C44A2" w:rsidRDefault="00A76452" w:rsidP="00DA2889">
      <w:pPr>
        <w:tabs>
          <w:tab w:val="num" w:pos="34"/>
        </w:tabs>
        <w:ind w:firstLine="709"/>
        <w:jc w:val="both"/>
        <w:rPr>
          <w:color w:val="FF0000"/>
        </w:rPr>
      </w:pPr>
      <w:r w:rsidRPr="004C44A2">
        <w:t>7</w:t>
      </w:r>
      <w:r w:rsidR="00DA2889" w:rsidRPr="004C44A2">
        <w:t xml:space="preserve">.5.4 В дальнейшем закупка осуществляется путем получения предложений </w:t>
      </w:r>
      <w:r w:rsidR="00581EAE" w:rsidRPr="004C44A2">
        <w:t xml:space="preserve">не менее, чем </w:t>
      </w:r>
      <w:r w:rsidR="00DA2889" w:rsidRPr="004C44A2">
        <w:t xml:space="preserve">от </w:t>
      </w:r>
      <w:r w:rsidR="00581EAE" w:rsidRPr="004C44A2">
        <w:t xml:space="preserve">2 (двух) </w:t>
      </w:r>
      <w:r w:rsidR="00DA2889" w:rsidRPr="004C44A2">
        <w:t xml:space="preserve">поставщиков на основании заключенных договоров на базовое обеспечение, имеющих возможность осуществлять отгрузку из наличия в ассортименте по перечню групп товаров </w:t>
      </w:r>
      <w:r w:rsidR="00DA2889" w:rsidRPr="004C44A2">
        <w:rPr>
          <w:b/>
        </w:rPr>
        <w:t xml:space="preserve">с </w:t>
      </w:r>
      <w:r w:rsidR="00DA2889" w:rsidRPr="004C44A2">
        <w:t>учетом установления нижеследующих ограничивающих критериев:</w:t>
      </w:r>
    </w:p>
    <w:p w:rsidR="00DA2889" w:rsidRPr="004C44A2" w:rsidRDefault="00DA2889" w:rsidP="00575E81">
      <w:pPr>
        <w:pStyle w:val="af7"/>
        <w:numPr>
          <w:ilvl w:val="0"/>
          <w:numId w:val="37"/>
        </w:numPr>
        <w:tabs>
          <w:tab w:val="left" w:pos="993"/>
        </w:tabs>
        <w:kinsoku w:val="0"/>
        <w:overflowPunct w:val="0"/>
        <w:spacing w:after="0" w:line="240" w:lineRule="auto"/>
        <w:ind w:left="0" w:firstLine="709"/>
        <w:jc w:val="both"/>
        <w:rPr>
          <w:rFonts w:ascii="Times New Roman" w:hAnsi="Times New Roman"/>
          <w:sz w:val="24"/>
          <w:szCs w:val="24"/>
        </w:rPr>
      </w:pPr>
      <w:r w:rsidRPr="004C44A2">
        <w:rPr>
          <w:rFonts w:ascii="Times New Roman" w:hAnsi="Times New Roman"/>
          <w:sz w:val="24"/>
          <w:szCs w:val="24"/>
        </w:rPr>
        <w:t>контрагент является</w:t>
      </w:r>
      <w:r w:rsidRPr="004C44A2">
        <w:rPr>
          <w:rFonts w:ascii="Times New Roman" w:hAnsi="Times New Roman"/>
          <w:spacing w:val="21"/>
          <w:sz w:val="24"/>
          <w:szCs w:val="24"/>
        </w:rPr>
        <w:t xml:space="preserve"> </w:t>
      </w:r>
      <w:r w:rsidRPr="004C44A2">
        <w:rPr>
          <w:rFonts w:ascii="Times New Roman" w:hAnsi="Times New Roman"/>
          <w:sz w:val="24"/>
          <w:szCs w:val="24"/>
        </w:rPr>
        <w:t>производителем</w:t>
      </w:r>
      <w:r w:rsidRPr="004C44A2">
        <w:rPr>
          <w:rFonts w:ascii="Times New Roman" w:hAnsi="Times New Roman"/>
          <w:spacing w:val="16"/>
          <w:sz w:val="24"/>
          <w:szCs w:val="24"/>
        </w:rPr>
        <w:t xml:space="preserve"> </w:t>
      </w:r>
      <w:r w:rsidRPr="004C44A2">
        <w:rPr>
          <w:rFonts w:ascii="Times New Roman" w:hAnsi="Times New Roman"/>
          <w:sz w:val="24"/>
          <w:szCs w:val="24"/>
        </w:rPr>
        <w:t>(</w:t>
      </w:r>
      <w:r w:rsidRPr="004C44A2">
        <w:rPr>
          <w:rFonts w:ascii="Times New Roman" w:hAnsi="Times New Roman"/>
          <w:spacing w:val="-12"/>
          <w:sz w:val="24"/>
          <w:szCs w:val="24"/>
        </w:rPr>
        <w:t>и</w:t>
      </w:r>
      <w:r w:rsidRPr="004C44A2">
        <w:rPr>
          <w:rFonts w:ascii="Times New Roman" w:hAnsi="Times New Roman"/>
          <w:spacing w:val="2"/>
          <w:sz w:val="24"/>
          <w:szCs w:val="24"/>
        </w:rPr>
        <w:t>з</w:t>
      </w:r>
      <w:r w:rsidRPr="004C44A2">
        <w:rPr>
          <w:rFonts w:ascii="Times New Roman" w:hAnsi="Times New Roman"/>
          <w:sz w:val="24"/>
          <w:szCs w:val="24"/>
        </w:rPr>
        <w:t>готовителем,</w:t>
      </w:r>
      <w:r w:rsidRPr="004C44A2">
        <w:rPr>
          <w:rFonts w:ascii="Times New Roman" w:hAnsi="Times New Roman"/>
          <w:spacing w:val="38"/>
          <w:sz w:val="24"/>
          <w:szCs w:val="24"/>
        </w:rPr>
        <w:t xml:space="preserve"> </w:t>
      </w:r>
      <w:r w:rsidRPr="004C44A2">
        <w:rPr>
          <w:rFonts w:ascii="Times New Roman" w:hAnsi="Times New Roman"/>
          <w:sz w:val="24"/>
          <w:szCs w:val="24"/>
        </w:rPr>
        <w:t>официальным</w:t>
      </w:r>
      <w:r w:rsidRPr="004C44A2">
        <w:rPr>
          <w:rFonts w:ascii="Times New Roman" w:hAnsi="Times New Roman"/>
          <w:spacing w:val="5"/>
          <w:sz w:val="24"/>
          <w:szCs w:val="24"/>
        </w:rPr>
        <w:t xml:space="preserve"> </w:t>
      </w:r>
      <w:r w:rsidRPr="004C44A2">
        <w:rPr>
          <w:rFonts w:ascii="Times New Roman" w:hAnsi="Times New Roman"/>
          <w:spacing w:val="7"/>
          <w:sz w:val="24"/>
          <w:szCs w:val="24"/>
        </w:rPr>
        <w:t>д</w:t>
      </w:r>
      <w:r w:rsidRPr="004C44A2">
        <w:rPr>
          <w:rFonts w:ascii="Times New Roman" w:hAnsi="Times New Roman"/>
          <w:sz w:val="24"/>
          <w:szCs w:val="24"/>
        </w:rPr>
        <w:t>илером, представит</w:t>
      </w:r>
      <w:r w:rsidRPr="004C44A2">
        <w:rPr>
          <w:rFonts w:ascii="Times New Roman" w:hAnsi="Times New Roman"/>
          <w:spacing w:val="20"/>
          <w:sz w:val="24"/>
          <w:szCs w:val="24"/>
        </w:rPr>
        <w:t>е</w:t>
      </w:r>
      <w:r w:rsidRPr="004C44A2">
        <w:rPr>
          <w:rFonts w:ascii="Times New Roman" w:hAnsi="Times New Roman"/>
          <w:spacing w:val="1"/>
          <w:sz w:val="24"/>
          <w:szCs w:val="24"/>
        </w:rPr>
        <w:t>л</w:t>
      </w:r>
      <w:r w:rsidRPr="004C44A2">
        <w:rPr>
          <w:rFonts w:ascii="Times New Roman" w:hAnsi="Times New Roman"/>
          <w:sz w:val="24"/>
          <w:szCs w:val="24"/>
        </w:rPr>
        <w:t>ем,</w:t>
      </w:r>
      <w:r w:rsidRPr="004C44A2">
        <w:rPr>
          <w:rFonts w:ascii="Times New Roman" w:hAnsi="Times New Roman"/>
          <w:spacing w:val="51"/>
          <w:sz w:val="24"/>
          <w:szCs w:val="24"/>
        </w:rPr>
        <w:t xml:space="preserve"> </w:t>
      </w:r>
      <w:r w:rsidRPr="004C44A2">
        <w:rPr>
          <w:rFonts w:ascii="Times New Roman" w:hAnsi="Times New Roman"/>
          <w:sz w:val="24"/>
          <w:szCs w:val="24"/>
        </w:rPr>
        <w:t>дистрибьютором</w:t>
      </w:r>
      <w:r w:rsidRPr="004C44A2">
        <w:rPr>
          <w:rFonts w:ascii="Times New Roman" w:hAnsi="Times New Roman"/>
          <w:spacing w:val="51"/>
          <w:sz w:val="24"/>
          <w:szCs w:val="24"/>
        </w:rPr>
        <w:t xml:space="preserve"> </w:t>
      </w:r>
      <w:r w:rsidRPr="004C44A2">
        <w:rPr>
          <w:rFonts w:ascii="Times New Roman" w:hAnsi="Times New Roman"/>
          <w:sz w:val="24"/>
          <w:szCs w:val="24"/>
        </w:rPr>
        <w:t>или</w:t>
      </w:r>
      <w:r w:rsidRPr="004C44A2">
        <w:rPr>
          <w:rFonts w:ascii="Times New Roman" w:hAnsi="Times New Roman"/>
          <w:spacing w:val="58"/>
          <w:sz w:val="24"/>
          <w:szCs w:val="24"/>
        </w:rPr>
        <w:t xml:space="preserve"> </w:t>
      </w:r>
      <w:r w:rsidRPr="004C44A2">
        <w:rPr>
          <w:rFonts w:ascii="Times New Roman" w:hAnsi="Times New Roman"/>
          <w:sz w:val="24"/>
          <w:szCs w:val="24"/>
        </w:rPr>
        <w:t>торговой</w:t>
      </w:r>
      <w:r w:rsidRPr="004C44A2">
        <w:rPr>
          <w:rFonts w:ascii="Times New Roman" w:hAnsi="Times New Roman"/>
          <w:spacing w:val="33"/>
          <w:sz w:val="24"/>
          <w:szCs w:val="24"/>
        </w:rPr>
        <w:t xml:space="preserve"> </w:t>
      </w:r>
      <w:r w:rsidRPr="004C44A2">
        <w:rPr>
          <w:rFonts w:ascii="Times New Roman" w:hAnsi="Times New Roman"/>
          <w:sz w:val="24"/>
          <w:szCs w:val="24"/>
        </w:rPr>
        <w:t>организацией,</w:t>
      </w:r>
      <w:r w:rsidRPr="004C44A2">
        <w:rPr>
          <w:rFonts w:ascii="Times New Roman" w:hAnsi="Times New Roman"/>
          <w:spacing w:val="54"/>
          <w:sz w:val="24"/>
          <w:szCs w:val="24"/>
        </w:rPr>
        <w:t xml:space="preserve"> </w:t>
      </w:r>
      <w:r w:rsidRPr="004C44A2">
        <w:rPr>
          <w:rFonts w:ascii="Times New Roman" w:hAnsi="Times New Roman"/>
          <w:sz w:val="24"/>
          <w:szCs w:val="24"/>
        </w:rPr>
        <w:t>опыт</w:t>
      </w:r>
      <w:r w:rsidRPr="004C44A2">
        <w:rPr>
          <w:rFonts w:ascii="Times New Roman" w:hAnsi="Times New Roman"/>
          <w:spacing w:val="55"/>
          <w:sz w:val="24"/>
          <w:szCs w:val="24"/>
        </w:rPr>
        <w:t xml:space="preserve"> </w:t>
      </w:r>
      <w:r w:rsidRPr="004C44A2">
        <w:rPr>
          <w:rFonts w:ascii="Times New Roman" w:hAnsi="Times New Roman"/>
          <w:sz w:val="24"/>
          <w:szCs w:val="24"/>
        </w:rPr>
        <w:t>работы</w:t>
      </w:r>
      <w:r w:rsidRPr="004C44A2">
        <w:rPr>
          <w:rFonts w:ascii="Times New Roman" w:hAnsi="Times New Roman"/>
          <w:spacing w:val="31"/>
          <w:sz w:val="24"/>
          <w:szCs w:val="24"/>
        </w:rPr>
        <w:t xml:space="preserve"> </w:t>
      </w:r>
      <w:r w:rsidRPr="004C44A2">
        <w:rPr>
          <w:rFonts w:ascii="Times New Roman" w:hAnsi="Times New Roman"/>
          <w:sz w:val="24"/>
          <w:szCs w:val="24"/>
        </w:rPr>
        <w:t>с</w:t>
      </w:r>
      <w:r w:rsidRPr="004C44A2">
        <w:rPr>
          <w:rFonts w:ascii="Times New Roman" w:hAnsi="Times New Roman"/>
          <w:spacing w:val="7"/>
          <w:sz w:val="24"/>
          <w:szCs w:val="24"/>
        </w:rPr>
        <w:t xml:space="preserve"> к</w:t>
      </w:r>
      <w:r w:rsidRPr="004C44A2">
        <w:rPr>
          <w:rFonts w:ascii="Times New Roman" w:hAnsi="Times New Roman"/>
          <w:sz w:val="24"/>
          <w:szCs w:val="24"/>
        </w:rPr>
        <w:t>оторой составляет</w:t>
      </w:r>
      <w:r w:rsidRPr="004C44A2">
        <w:rPr>
          <w:rFonts w:ascii="Times New Roman" w:hAnsi="Times New Roman"/>
          <w:spacing w:val="23"/>
          <w:sz w:val="24"/>
          <w:szCs w:val="24"/>
        </w:rPr>
        <w:t xml:space="preserve"> </w:t>
      </w:r>
      <w:r w:rsidRPr="004C44A2">
        <w:rPr>
          <w:rFonts w:ascii="Times New Roman" w:hAnsi="Times New Roman"/>
          <w:sz w:val="24"/>
          <w:szCs w:val="24"/>
        </w:rPr>
        <w:t>более</w:t>
      </w:r>
      <w:r w:rsidRPr="004C44A2">
        <w:rPr>
          <w:rFonts w:ascii="Times New Roman" w:hAnsi="Times New Roman"/>
          <w:spacing w:val="39"/>
          <w:sz w:val="24"/>
          <w:szCs w:val="24"/>
        </w:rPr>
        <w:t xml:space="preserve"> </w:t>
      </w:r>
      <w:r w:rsidRPr="004C44A2">
        <w:rPr>
          <w:rFonts w:ascii="Times New Roman" w:hAnsi="Times New Roman"/>
          <w:sz w:val="24"/>
          <w:szCs w:val="24"/>
        </w:rPr>
        <w:t>3</w:t>
      </w:r>
      <w:r w:rsidRPr="004C44A2">
        <w:rPr>
          <w:rFonts w:ascii="Times New Roman" w:hAnsi="Times New Roman"/>
          <w:spacing w:val="5"/>
          <w:sz w:val="24"/>
          <w:szCs w:val="24"/>
        </w:rPr>
        <w:t xml:space="preserve">-х (трёх) </w:t>
      </w:r>
      <w:r w:rsidRPr="004C44A2">
        <w:rPr>
          <w:rFonts w:ascii="Times New Roman" w:hAnsi="Times New Roman"/>
          <w:sz w:val="24"/>
          <w:szCs w:val="24"/>
        </w:rPr>
        <w:t>лет);</w:t>
      </w:r>
    </w:p>
    <w:p w:rsidR="00DA2889" w:rsidRPr="004C44A2" w:rsidRDefault="00DA2889" w:rsidP="00575E81">
      <w:pPr>
        <w:pStyle w:val="af7"/>
        <w:numPr>
          <w:ilvl w:val="0"/>
          <w:numId w:val="37"/>
        </w:numPr>
        <w:tabs>
          <w:tab w:val="left" w:pos="993"/>
        </w:tabs>
        <w:kinsoku w:val="0"/>
        <w:overflowPunct w:val="0"/>
        <w:spacing w:after="0" w:line="240" w:lineRule="auto"/>
        <w:ind w:left="0" w:firstLine="709"/>
        <w:jc w:val="both"/>
        <w:rPr>
          <w:rFonts w:ascii="Times New Roman" w:hAnsi="Times New Roman"/>
          <w:sz w:val="24"/>
          <w:szCs w:val="24"/>
        </w:rPr>
      </w:pPr>
      <w:r w:rsidRPr="004C44A2">
        <w:rPr>
          <w:rFonts w:ascii="Times New Roman" w:hAnsi="Times New Roman"/>
          <w:sz w:val="24"/>
          <w:szCs w:val="24"/>
        </w:rPr>
        <w:t>отсутствуют</w:t>
      </w:r>
      <w:r w:rsidRPr="004C44A2">
        <w:rPr>
          <w:rFonts w:ascii="Times New Roman" w:hAnsi="Times New Roman"/>
          <w:spacing w:val="-20"/>
          <w:sz w:val="24"/>
          <w:szCs w:val="24"/>
        </w:rPr>
        <w:t xml:space="preserve"> </w:t>
      </w:r>
      <w:r w:rsidRPr="004C44A2">
        <w:rPr>
          <w:rFonts w:ascii="Times New Roman" w:hAnsi="Times New Roman"/>
          <w:sz w:val="24"/>
          <w:szCs w:val="24"/>
        </w:rPr>
        <w:t>срывы</w:t>
      </w:r>
      <w:r w:rsidRPr="004C44A2">
        <w:rPr>
          <w:rFonts w:ascii="Times New Roman" w:hAnsi="Times New Roman"/>
          <w:spacing w:val="-25"/>
          <w:sz w:val="24"/>
          <w:szCs w:val="24"/>
        </w:rPr>
        <w:t xml:space="preserve"> </w:t>
      </w:r>
      <w:r w:rsidRPr="004C44A2">
        <w:rPr>
          <w:rFonts w:ascii="Times New Roman" w:hAnsi="Times New Roman"/>
          <w:sz w:val="24"/>
          <w:szCs w:val="24"/>
        </w:rPr>
        <w:t>сроков</w:t>
      </w:r>
      <w:r w:rsidRPr="004C44A2">
        <w:rPr>
          <w:rFonts w:ascii="Times New Roman" w:hAnsi="Times New Roman"/>
          <w:spacing w:val="-26"/>
          <w:sz w:val="24"/>
          <w:szCs w:val="24"/>
        </w:rPr>
        <w:t xml:space="preserve"> </w:t>
      </w:r>
      <w:r w:rsidRPr="004C44A2">
        <w:rPr>
          <w:rFonts w:ascii="Times New Roman" w:hAnsi="Times New Roman"/>
          <w:sz w:val="24"/>
          <w:szCs w:val="24"/>
        </w:rPr>
        <w:t>поставок</w:t>
      </w:r>
      <w:r w:rsidRPr="004C44A2">
        <w:rPr>
          <w:rFonts w:ascii="Times New Roman" w:hAnsi="Times New Roman"/>
          <w:spacing w:val="-49"/>
          <w:sz w:val="24"/>
          <w:szCs w:val="24"/>
        </w:rPr>
        <w:t xml:space="preserve"> </w:t>
      </w:r>
      <w:r w:rsidRPr="004C44A2">
        <w:rPr>
          <w:rFonts w:ascii="Times New Roman" w:hAnsi="Times New Roman"/>
          <w:sz w:val="24"/>
          <w:szCs w:val="24"/>
        </w:rPr>
        <w:t>;</w:t>
      </w:r>
    </w:p>
    <w:p w:rsidR="00DA2889" w:rsidRPr="004C44A2" w:rsidRDefault="00DA2889" w:rsidP="00575E81">
      <w:pPr>
        <w:pStyle w:val="af7"/>
        <w:widowControl w:val="0"/>
        <w:numPr>
          <w:ilvl w:val="0"/>
          <w:numId w:val="37"/>
        </w:numPr>
        <w:tabs>
          <w:tab w:val="left" w:pos="993"/>
          <w:tab w:val="left" w:pos="1600"/>
        </w:tabs>
        <w:kinsoku w:val="0"/>
        <w:overflowPunct w:val="0"/>
        <w:autoSpaceDE w:val="0"/>
        <w:autoSpaceDN w:val="0"/>
        <w:adjustRightInd w:val="0"/>
        <w:spacing w:after="0" w:line="240" w:lineRule="auto"/>
        <w:ind w:left="0" w:firstLine="709"/>
        <w:jc w:val="both"/>
        <w:rPr>
          <w:rFonts w:ascii="Times New Roman" w:hAnsi="Times New Roman"/>
          <w:sz w:val="24"/>
          <w:szCs w:val="24"/>
        </w:rPr>
      </w:pPr>
      <w:r w:rsidRPr="004C44A2">
        <w:rPr>
          <w:rFonts w:ascii="Times New Roman" w:hAnsi="Times New Roman"/>
          <w:sz w:val="24"/>
          <w:szCs w:val="24"/>
        </w:rPr>
        <w:t>оплата</w:t>
      </w:r>
      <w:r w:rsidR="00C7621C" w:rsidRPr="004C44A2">
        <w:rPr>
          <w:rFonts w:ascii="Times New Roman" w:hAnsi="Times New Roman"/>
          <w:sz w:val="24"/>
          <w:szCs w:val="24"/>
        </w:rPr>
        <w:t xml:space="preserve">  производится</w:t>
      </w:r>
      <w:r w:rsidR="00C7621C" w:rsidRPr="004C44A2">
        <w:rPr>
          <w:rFonts w:ascii="Times New Roman" w:hAnsi="Times New Roman"/>
          <w:spacing w:val="31"/>
          <w:sz w:val="24"/>
          <w:szCs w:val="24"/>
        </w:rPr>
        <w:t xml:space="preserve"> </w:t>
      </w:r>
      <w:r w:rsidRPr="004C44A2">
        <w:rPr>
          <w:rFonts w:ascii="Times New Roman" w:hAnsi="Times New Roman"/>
          <w:sz w:val="24"/>
          <w:szCs w:val="24"/>
        </w:rPr>
        <w:t>по</w:t>
      </w:r>
      <w:r w:rsidRPr="004C44A2">
        <w:rPr>
          <w:rFonts w:ascii="Times New Roman" w:hAnsi="Times New Roman"/>
          <w:spacing w:val="20"/>
          <w:sz w:val="24"/>
          <w:szCs w:val="24"/>
        </w:rPr>
        <w:t xml:space="preserve"> </w:t>
      </w:r>
      <w:r w:rsidRPr="004C44A2">
        <w:rPr>
          <w:rFonts w:ascii="Times New Roman" w:hAnsi="Times New Roman"/>
          <w:sz w:val="24"/>
          <w:szCs w:val="24"/>
        </w:rPr>
        <w:t>факту</w:t>
      </w:r>
      <w:r w:rsidRPr="004C44A2">
        <w:rPr>
          <w:rFonts w:ascii="Times New Roman" w:hAnsi="Times New Roman"/>
          <w:spacing w:val="32"/>
          <w:sz w:val="24"/>
          <w:szCs w:val="24"/>
        </w:rPr>
        <w:t xml:space="preserve"> </w:t>
      </w:r>
      <w:r w:rsidRPr="004C44A2">
        <w:rPr>
          <w:rFonts w:ascii="Times New Roman" w:hAnsi="Times New Roman"/>
          <w:sz w:val="24"/>
          <w:szCs w:val="24"/>
        </w:rPr>
        <w:t>поставки;</w:t>
      </w:r>
    </w:p>
    <w:p w:rsidR="00DA2889" w:rsidRPr="004C44A2" w:rsidRDefault="00DA2889" w:rsidP="00575E81">
      <w:pPr>
        <w:pStyle w:val="af7"/>
        <w:widowControl w:val="0"/>
        <w:numPr>
          <w:ilvl w:val="0"/>
          <w:numId w:val="37"/>
        </w:numPr>
        <w:tabs>
          <w:tab w:val="left" w:pos="993"/>
          <w:tab w:val="left" w:pos="1600"/>
        </w:tabs>
        <w:kinsoku w:val="0"/>
        <w:overflowPunct w:val="0"/>
        <w:autoSpaceDE w:val="0"/>
        <w:autoSpaceDN w:val="0"/>
        <w:adjustRightInd w:val="0"/>
        <w:spacing w:after="0" w:line="240" w:lineRule="auto"/>
        <w:ind w:left="0" w:firstLine="709"/>
        <w:jc w:val="both"/>
        <w:rPr>
          <w:rFonts w:ascii="Times New Roman" w:hAnsi="Times New Roman"/>
          <w:sz w:val="24"/>
          <w:szCs w:val="24"/>
        </w:rPr>
      </w:pPr>
      <w:r w:rsidRPr="004C44A2">
        <w:rPr>
          <w:rFonts w:ascii="Times New Roman" w:hAnsi="Times New Roman"/>
          <w:sz w:val="24"/>
          <w:szCs w:val="24"/>
        </w:rPr>
        <w:t>отсу</w:t>
      </w:r>
      <w:r w:rsidRPr="004C44A2">
        <w:rPr>
          <w:rFonts w:ascii="Times New Roman" w:hAnsi="Times New Roman"/>
          <w:spacing w:val="5"/>
          <w:sz w:val="24"/>
          <w:szCs w:val="24"/>
        </w:rPr>
        <w:t>т</w:t>
      </w:r>
      <w:r w:rsidRPr="004C44A2">
        <w:rPr>
          <w:rFonts w:ascii="Times New Roman" w:hAnsi="Times New Roman"/>
          <w:sz w:val="24"/>
          <w:szCs w:val="24"/>
        </w:rPr>
        <w:t>ствуют</w:t>
      </w:r>
      <w:r w:rsidRPr="004C44A2">
        <w:rPr>
          <w:rFonts w:ascii="Times New Roman" w:hAnsi="Times New Roman"/>
          <w:spacing w:val="28"/>
          <w:sz w:val="24"/>
          <w:szCs w:val="24"/>
        </w:rPr>
        <w:t xml:space="preserve"> </w:t>
      </w:r>
      <w:r w:rsidRPr="004C44A2">
        <w:rPr>
          <w:rFonts w:ascii="Times New Roman" w:hAnsi="Times New Roman"/>
          <w:sz w:val="24"/>
          <w:szCs w:val="24"/>
        </w:rPr>
        <w:t>претензии</w:t>
      </w:r>
      <w:r w:rsidRPr="004C44A2">
        <w:rPr>
          <w:rFonts w:ascii="Times New Roman" w:hAnsi="Times New Roman"/>
          <w:spacing w:val="41"/>
          <w:sz w:val="24"/>
          <w:szCs w:val="24"/>
        </w:rPr>
        <w:t xml:space="preserve"> </w:t>
      </w:r>
      <w:r w:rsidRPr="004C44A2">
        <w:rPr>
          <w:rFonts w:ascii="Times New Roman" w:hAnsi="Times New Roman"/>
          <w:sz w:val="24"/>
          <w:szCs w:val="24"/>
        </w:rPr>
        <w:t>по</w:t>
      </w:r>
      <w:r w:rsidRPr="004C44A2">
        <w:rPr>
          <w:rFonts w:ascii="Times New Roman" w:hAnsi="Times New Roman"/>
          <w:spacing w:val="11"/>
          <w:sz w:val="24"/>
          <w:szCs w:val="24"/>
        </w:rPr>
        <w:t xml:space="preserve"> </w:t>
      </w:r>
      <w:r w:rsidRPr="004C44A2">
        <w:rPr>
          <w:rFonts w:ascii="Times New Roman" w:hAnsi="Times New Roman"/>
          <w:sz w:val="24"/>
          <w:szCs w:val="24"/>
        </w:rPr>
        <w:t>качеству;</w:t>
      </w:r>
    </w:p>
    <w:p w:rsidR="00DA2889" w:rsidRPr="004C44A2" w:rsidRDefault="00DA2889" w:rsidP="00575E81">
      <w:pPr>
        <w:pStyle w:val="af7"/>
        <w:widowControl w:val="0"/>
        <w:numPr>
          <w:ilvl w:val="0"/>
          <w:numId w:val="37"/>
        </w:numPr>
        <w:tabs>
          <w:tab w:val="left" w:pos="993"/>
          <w:tab w:val="left" w:pos="1600"/>
        </w:tabs>
        <w:kinsoku w:val="0"/>
        <w:overflowPunct w:val="0"/>
        <w:autoSpaceDE w:val="0"/>
        <w:autoSpaceDN w:val="0"/>
        <w:adjustRightInd w:val="0"/>
        <w:spacing w:after="0" w:line="240" w:lineRule="auto"/>
        <w:ind w:left="0" w:firstLine="709"/>
        <w:jc w:val="both"/>
        <w:rPr>
          <w:rFonts w:ascii="Times New Roman" w:hAnsi="Times New Roman"/>
          <w:sz w:val="24"/>
          <w:szCs w:val="24"/>
        </w:rPr>
      </w:pPr>
      <w:r w:rsidRPr="004C44A2">
        <w:rPr>
          <w:rFonts w:ascii="Times New Roman" w:hAnsi="Times New Roman"/>
          <w:sz w:val="24"/>
          <w:szCs w:val="24"/>
        </w:rPr>
        <w:t>основная</w:t>
      </w:r>
      <w:r w:rsidRPr="004C44A2">
        <w:rPr>
          <w:rFonts w:ascii="Times New Roman" w:hAnsi="Times New Roman"/>
          <w:spacing w:val="39"/>
          <w:sz w:val="24"/>
          <w:szCs w:val="24"/>
        </w:rPr>
        <w:t xml:space="preserve"> </w:t>
      </w:r>
      <w:r w:rsidRPr="004C44A2">
        <w:rPr>
          <w:rFonts w:ascii="Times New Roman" w:hAnsi="Times New Roman"/>
          <w:sz w:val="24"/>
          <w:szCs w:val="24"/>
        </w:rPr>
        <w:t>пр</w:t>
      </w:r>
      <w:r w:rsidRPr="004C44A2">
        <w:rPr>
          <w:rFonts w:ascii="Times New Roman" w:hAnsi="Times New Roman"/>
          <w:spacing w:val="-7"/>
          <w:sz w:val="24"/>
          <w:szCs w:val="24"/>
        </w:rPr>
        <w:t>о</w:t>
      </w:r>
      <w:r w:rsidRPr="004C44A2">
        <w:rPr>
          <w:rFonts w:ascii="Times New Roman" w:hAnsi="Times New Roman"/>
          <w:sz w:val="24"/>
          <w:szCs w:val="24"/>
        </w:rPr>
        <w:t>дукция</w:t>
      </w:r>
      <w:r w:rsidRPr="004C44A2">
        <w:rPr>
          <w:rFonts w:ascii="Times New Roman" w:hAnsi="Times New Roman"/>
          <w:spacing w:val="36"/>
          <w:sz w:val="24"/>
          <w:szCs w:val="24"/>
        </w:rPr>
        <w:t xml:space="preserve"> </w:t>
      </w:r>
      <w:r w:rsidRPr="004C44A2">
        <w:rPr>
          <w:rFonts w:ascii="Times New Roman" w:hAnsi="Times New Roman"/>
          <w:sz w:val="24"/>
          <w:szCs w:val="24"/>
        </w:rPr>
        <w:t>им</w:t>
      </w:r>
      <w:r w:rsidRPr="004C44A2">
        <w:rPr>
          <w:rFonts w:ascii="Times New Roman" w:hAnsi="Times New Roman"/>
          <w:spacing w:val="3"/>
          <w:sz w:val="24"/>
          <w:szCs w:val="24"/>
        </w:rPr>
        <w:t>е</w:t>
      </w:r>
      <w:r w:rsidRPr="004C44A2">
        <w:rPr>
          <w:rFonts w:ascii="Times New Roman" w:hAnsi="Times New Roman"/>
          <w:spacing w:val="-16"/>
          <w:sz w:val="24"/>
          <w:szCs w:val="24"/>
        </w:rPr>
        <w:t>е</w:t>
      </w:r>
      <w:r w:rsidRPr="004C44A2">
        <w:rPr>
          <w:rFonts w:ascii="Times New Roman" w:hAnsi="Times New Roman"/>
          <w:sz w:val="24"/>
          <w:szCs w:val="24"/>
        </w:rPr>
        <w:t>тся</w:t>
      </w:r>
      <w:r w:rsidRPr="004C44A2">
        <w:rPr>
          <w:rFonts w:ascii="Times New Roman" w:hAnsi="Times New Roman"/>
          <w:spacing w:val="28"/>
          <w:sz w:val="24"/>
          <w:szCs w:val="24"/>
        </w:rPr>
        <w:t xml:space="preserve"> </w:t>
      </w:r>
      <w:r w:rsidRPr="004C44A2">
        <w:rPr>
          <w:rFonts w:ascii="Times New Roman" w:hAnsi="Times New Roman"/>
          <w:sz w:val="24"/>
          <w:szCs w:val="24"/>
        </w:rPr>
        <w:t>в</w:t>
      </w:r>
      <w:r w:rsidRPr="004C44A2">
        <w:rPr>
          <w:rFonts w:ascii="Times New Roman" w:hAnsi="Times New Roman"/>
          <w:spacing w:val="14"/>
          <w:sz w:val="24"/>
          <w:szCs w:val="24"/>
        </w:rPr>
        <w:t xml:space="preserve"> </w:t>
      </w:r>
      <w:r w:rsidRPr="004C44A2">
        <w:rPr>
          <w:rFonts w:ascii="Times New Roman" w:hAnsi="Times New Roman"/>
          <w:sz w:val="24"/>
          <w:szCs w:val="24"/>
        </w:rPr>
        <w:t>наличии</w:t>
      </w:r>
      <w:r w:rsidRPr="004C44A2">
        <w:rPr>
          <w:rFonts w:ascii="Times New Roman" w:hAnsi="Times New Roman"/>
          <w:spacing w:val="39"/>
          <w:sz w:val="24"/>
          <w:szCs w:val="24"/>
        </w:rPr>
        <w:t xml:space="preserve"> </w:t>
      </w:r>
      <w:r w:rsidRPr="004C44A2">
        <w:rPr>
          <w:rFonts w:ascii="Times New Roman" w:hAnsi="Times New Roman"/>
          <w:sz w:val="24"/>
          <w:szCs w:val="24"/>
        </w:rPr>
        <w:t>на</w:t>
      </w:r>
      <w:r w:rsidRPr="004C44A2">
        <w:rPr>
          <w:rFonts w:ascii="Times New Roman" w:hAnsi="Times New Roman"/>
          <w:spacing w:val="17"/>
          <w:sz w:val="24"/>
          <w:szCs w:val="24"/>
        </w:rPr>
        <w:t xml:space="preserve"> </w:t>
      </w:r>
      <w:r w:rsidRPr="004C44A2">
        <w:rPr>
          <w:rFonts w:ascii="Times New Roman" w:hAnsi="Times New Roman"/>
          <w:sz w:val="24"/>
          <w:szCs w:val="24"/>
        </w:rPr>
        <w:t>складах;</w:t>
      </w:r>
    </w:p>
    <w:p w:rsidR="00DA2889" w:rsidRPr="004C44A2" w:rsidRDefault="00DA2889" w:rsidP="00575E81">
      <w:pPr>
        <w:pStyle w:val="af7"/>
        <w:widowControl w:val="0"/>
        <w:numPr>
          <w:ilvl w:val="0"/>
          <w:numId w:val="37"/>
        </w:numPr>
        <w:tabs>
          <w:tab w:val="left" w:pos="993"/>
          <w:tab w:val="left" w:pos="1600"/>
        </w:tabs>
        <w:kinsoku w:val="0"/>
        <w:overflowPunct w:val="0"/>
        <w:autoSpaceDE w:val="0"/>
        <w:autoSpaceDN w:val="0"/>
        <w:adjustRightInd w:val="0"/>
        <w:spacing w:after="0" w:line="240" w:lineRule="auto"/>
        <w:ind w:left="0" w:firstLine="709"/>
        <w:jc w:val="both"/>
        <w:rPr>
          <w:rFonts w:ascii="Times New Roman" w:hAnsi="Times New Roman"/>
          <w:sz w:val="24"/>
          <w:szCs w:val="24"/>
        </w:rPr>
      </w:pPr>
      <w:r w:rsidRPr="004C44A2">
        <w:rPr>
          <w:rFonts w:ascii="Times New Roman" w:hAnsi="Times New Roman"/>
          <w:sz w:val="24"/>
          <w:szCs w:val="24"/>
        </w:rPr>
        <w:t>сумма каждой сделки не более 1 млн. рублей с НДС;</w:t>
      </w:r>
    </w:p>
    <w:p w:rsidR="00DA2889" w:rsidRPr="004C44A2" w:rsidRDefault="00DA2889" w:rsidP="00575E81">
      <w:pPr>
        <w:pStyle w:val="af7"/>
        <w:widowControl w:val="0"/>
        <w:numPr>
          <w:ilvl w:val="0"/>
          <w:numId w:val="37"/>
        </w:numPr>
        <w:tabs>
          <w:tab w:val="left" w:pos="993"/>
          <w:tab w:val="left" w:pos="1600"/>
        </w:tabs>
        <w:kinsoku w:val="0"/>
        <w:overflowPunct w:val="0"/>
        <w:autoSpaceDE w:val="0"/>
        <w:autoSpaceDN w:val="0"/>
        <w:adjustRightInd w:val="0"/>
        <w:spacing w:after="0" w:line="240" w:lineRule="auto"/>
        <w:ind w:left="0" w:firstLine="709"/>
        <w:jc w:val="both"/>
        <w:rPr>
          <w:rFonts w:ascii="Times New Roman" w:hAnsi="Times New Roman"/>
          <w:sz w:val="24"/>
          <w:szCs w:val="24"/>
        </w:rPr>
      </w:pPr>
      <w:r w:rsidRPr="004C44A2">
        <w:rPr>
          <w:rFonts w:ascii="Times New Roman" w:hAnsi="Times New Roman"/>
          <w:sz w:val="24"/>
          <w:szCs w:val="24"/>
        </w:rPr>
        <w:t>объем отгрузки по металлопродукции – не более 10 тонн п</w:t>
      </w:r>
      <w:r w:rsidR="004B2937" w:rsidRPr="004C44A2">
        <w:rPr>
          <w:rFonts w:ascii="Times New Roman" w:hAnsi="Times New Roman"/>
          <w:sz w:val="24"/>
          <w:szCs w:val="24"/>
        </w:rPr>
        <w:t>о каждой номенклатурной позиции;</w:t>
      </w:r>
    </w:p>
    <w:p w:rsidR="00DA2889" w:rsidRPr="004C44A2" w:rsidRDefault="00EE5A2E" w:rsidP="00923FD7">
      <w:pPr>
        <w:numPr>
          <w:ilvl w:val="0"/>
          <w:numId w:val="37"/>
        </w:numPr>
        <w:tabs>
          <w:tab w:val="left" w:pos="993"/>
        </w:tabs>
        <w:kinsoku w:val="0"/>
        <w:overflowPunct w:val="0"/>
        <w:ind w:left="0" w:firstLine="709"/>
        <w:jc w:val="both"/>
      </w:pPr>
      <w:r w:rsidRPr="004C44A2">
        <w:t xml:space="preserve">в случае </w:t>
      </w:r>
      <w:r w:rsidR="00581EAE" w:rsidRPr="004C44A2">
        <w:t>роста цены более чем на 10%</w:t>
      </w:r>
      <w:r w:rsidR="00BD495B" w:rsidRPr="004C44A2">
        <w:t xml:space="preserve"> (</w:t>
      </w:r>
      <w:r w:rsidRPr="004C44A2">
        <w:t>за 6 последних месяцев</w:t>
      </w:r>
      <w:r w:rsidR="00BD495B" w:rsidRPr="004C44A2">
        <w:t>) на одну или несколько позиций</w:t>
      </w:r>
      <w:r w:rsidR="00E668D0" w:rsidRPr="004C44A2">
        <w:t xml:space="preserve">, </w:t>
      </w:r>
      <w:r w:rsidR="00B37955" w:rsidRPr="004C44A2">
        <w:t>отдел аналитики и конкурсных процедур</w:t>
      </w:r>
      <w:r w:rsidR="00E668D0" w:rsidRPr="004C44A2">
        <w:t xml:space="preserve"> провод</w:t>
      </w:r>
      <w:r w:rsidR="00F147A7" w:rsidRPr="004C44A2">
        <w:t xml:space="preserve">ит переторжку в соответствии с </w:t>
      </w:r>
      <w:r w:rsidR="00E668D0" w:rsidRPr="004C44A2">
        <w:t>7</w:t>
      </w:r>
      <w:r w:rsidR="00F147A7" w:rsidRPr="004C44A2">
        <w:t>.3.10</w:t>
      </w:r>
      <w:r w:rsidR="004B2937" w:rsidRPr="004C44A2">
        <w:t>.</w:t>
      </w:r>
    </w:p>
    <w:p w:rsidR="00DA2889" w:rsidRPr="004C44A2" w:rsidRDefault="00A76452" w:rsidP="00DA2889">
      <w:pPr>
        <w:ind w:firstLine="709"/>
        <w:jc w:val="both"/>
        <w:rPr>
          <w:rFonts w:eastAsia="Calibri"/>
        </w:rPr>
      </w:pPr>
      <w:r w:rsidRPr="004C44A2">
        <w:rPr>
          <w:rFonts w:eastAsia="Calibri"/>
        </w:rPr>
        <w:t>7</w:t>
      </w:r>
      <w:r w:rsidR="00DA2889" w:rsidRPr="004C44A2">
        <w:rPr>
          <w:rFonts w:eastAsia="Calibri"/>
        </w:rPr>
        <w:t>.5.5</w:t>
      </w:r>
      <w:r w:rsidR="00DA2889" w:rsidRPr="004C44A2">
        <w:rPr>
          <w:rFonts w:eastAsia="Calibri"/>
          <w:b/>
        </w:rPr>
        <w:t xml:space="preserve"> </w:t>
      </w:r>
      <w:r w:rsidR="00006461" w:rsidRPr="004C44A2">
        <w:rPr>
          <w:rFonts w:eastAsia="Calibri"/>
        </w:rPr>
        <w:t>Выбор поставщиков</w:t>
      </w:r>
      <w:r w:rsidR="00006461" w:rsidRPr="004C44A2">
        <w:rPr>
          <w:rFonts w:eastAsia="Calibri"/>
          <w:b/>
        </w:rPr>
        <w:t xml:space="preserve"> </w:t>
      </w:r>
      <w:r w:rsidR="00DA2889" w:rsidRPr="004C44A2">
        <w:rPr>
          <w:rFonts w:eastAsia="Calibri"/>
        </w:rPr>
        <w:t xml:space="preserve">на базовое обеспечение материально-техническими ресурсами </w:t>
      </w:r>
      <w:r w:rsidR="00DA2889" w:rsidRPr="004C44A2">
        <w:t xml:space="preserve">проводится один раз в год. Для участия приглашаются организации всех видов собственности, принимающие условия проведения </w:t>
      </w:r>
      <w:r w:rsidR="00242D36" w:rsidRPr="004C44A2">
        <w:t>отбора</w:t>
      </w:r>
      <w:r w:rsidR="00DA2889" w:rsidRPr="004C44A2">
        <w:t xml:space="preserve"> и представившие Заявку на участие в соответствии с требованиями конкурсной документации. </w:t>
      </w:r>
    </w:p>
    <w:p w:rsidR="00DA2889" w:rsidRPr="004C44A2" w:rsidRDefault="00DA2889" w:rsidP="00DA2889">
      <w:pPr>
        <w:ind w:firstLine="709"/>
        <w:jc w:val="both"/>
      </w:pPr>
      <w:r w:rsidRPr="004C44A2">
        <w:t>В комплект конкурсной документации, предоставляемый контрагенту</w:t>
      </w:r>
      <w:r w:rsidR="004C5F2F">
        <w:t>,</w:t>
      </w:r>
      <w:r w:rsidRPr="004C44A2">
        <w:t xml:space="preserve"> входят: </w:t>
      </w:r>
    </w:p>
    <w:p w:rsidR="00DA2889" w:rsidRPr="004C44A2" w:rsidRDefault="00DA2889" w:rsidP="00575E81">
      <w:pPr>
        <w:pStyle w:val="af"/>
        <w:numPr>
          <w:ilvl w:val="0"/>
          <w:numId w:val="38"/>
        </w:numPr>
        <w:tabs>
          <w:tab w:val="left" w:pos="993"/>
        </w:tabs>
        <w:ind w:left="0" w:firstLine="709"/>
        <w:jc w:val="both"/>
        <w:rPr>
          <w:sz w:val="24"/>
          <w:szCs w:val="24"/>
        </w:rPr>
      </w:pPr>
      <w:r w:rsidRPr="004C44A2">
        <w:rPr>
          <w:sz w:val="24"/>
          <w:szCs w:val="24"/>
        </w:rPr>
        <w:t xml:space="preserve">приглашение к участию (Приложение </w:t>
      </w:r>
      <w:r w:rsidR="0029608A" w:rsidRPr="004C44A2">
        <w:rPr>
          <w:sz w:val="24"/>
          <w:szCs w:val="24"/>
        </w:rPr>
        <w:t>№</w:t>
      </w:r>
      <w:r w:rsidR="00274728" w:rsidRPr="004C44A2">
        <w:rPr>
          <w:sz w:val="24"/>
          <w:szCs w:val="24"/>
        </w:rPr>
        <w:t>11</w:t>
      </w:r>
      <w:r w:rsidRPr="004C44A2">
        <w:rPr>
          <w:sz w:val="24"/>
          <w:szCs w:val="24"/>
        </w:rPr>
        <w:t>);</w:t>
      </w:r>
    </w:p>
    <w:p w:rsidR="00DA2889" w:rsidRPr="004C44A2" w:rsidRDefault="00DA2889" w:rsidP="00575E81">
      <w:pPr>
        <w:pStyle w:val="af"/>
        <w:numPr>
          <w:ilvl w:val="0"/>
          <w:numId w:val="38"/>
        </w:numPr>
        <w:tabs>
          <w:tab w:val="left" w:pos="993"/>
        </w:tabs>
        <w:ind w:left="0" w:firstLine="709"/>
        <w:jc w:val="both"/>
        <w:rPr>
          <w:sz w:val="24"/>
          <w:szCs w:val="24"/>
        </w:rPr>
      </w:pPr>
      <w:r w:rsidRPr="004C44A2">
        <w:rPr>
          <w:sz w:val="24"/>
          <w:szCs w:val="24"/>
        </w:rPr>
        <w:t xml:space="preserve">инструкция участникам (Приложение </w:t>
      </w:r>
      <w:r w:rsidR="0029608A" w:rsidRPr="004C44A2">
        <w:rPr>
          <w:sz w:val="24"/>
          <w:szCs w:val="24"/>
        </w:rPr>
        <w:t>№</w:t>
      </w:r>
      <w:r w:rsidRPr="004C44A2">
        <w:rPr>
          <w:sz w:val="24"/>
          <w:szCs w:val="24"/>
        </w:rPr>
        <w:t>1</w:t>
      </w:r>
      <w:r w:rsidR="00274728" w:rsidRPr="004C44A2">
        <w:rPr>
          <w:sz w:val="24"/>
          <w:szCs w:val="24"/>
        </w:rPr>
        <w:t>2</w:t>
      </w:r>
      <w:r w:rsidRPr="004C44A2">
        <w:rPr>
          <w:sz w:val="24"/>
          <w:szCs w:val="24"/>
        </w:rPr>
        <w:t>);</w:t>
      </w:r>
    </w:p>
    <w:p w:rsidR="00DA2889" w:rsidRPr="004C44A2" w:rsidRDefault="00DA2889" w:rsidP="00575E81">
      <w:pPr>
        <w:pStyle w:val="af"/>
        <w:numPr>
          <w:ilvl w:val="0"/>
          <w:numId w:val="38"/>
        </w:numPr>
        <w:tabs>
          <w:tab w:val="left" w:pos="993"/>
        </w:tabs>
        <w:ind w:left="0" w:firstLine="709"/>
        <w:jc w:val="both"/>
        <w:rPr>
          <w:sz w:val="24"/>
          <w:szCs w:val="24"/>
        </w:rPr>
      </w:pPr>
      <w:r w:rsidRPr="004C44A2">
        <w:rPr>
          <w:sz w:val="24"/>
          <w:szCs w:val="24"/>
        </w:rPr>
        <w:t xml:space="preserve">заявка на участие (Приложение </w:t>
      </w:r>
      <w:r w:rsidR="0029608A" w:rsidRPr="004C44A2">
        <w:rPr>
          <w:sz w:val="24"/>
          <w:szCs w:val="24"/>
        </w:rPr>
        <w:t>№</w:t>
      </w:r>
      <w:r w:rsidR="00274728" w:rsidRPr="004C44A2">
        <w:rPr>
          <w:sz w:val="24"/>
          <w:szCs w:val="24"/>
        </w:rPr>
        <w:t>13</w:t>
      </w:r>
      <w:r w:rsidRPr="004C44A2">
        <w:rPr>
          <w:sz w:val="24"/>
          <w:szCs w:val="24"/>
        </w:rPr>
        <w:t>);</w:t>
      </w:r>
    </w:p>
    <w:p w:rsidR="00DA2889" w:rsidRPr="004C44A2" w:rsidRDefault="00DA2889" w:rsidP="00575E81">
      <w:pPr>
        <w:pStyle w:val="af"/>
        <w:numPr>
          <w:ilvl w:val="0"/>
          <w:numId w:val="38"/>
        </w:numPr>
        <w:tabs>
          <w:tab w:val="left" w:pos="993"/>
        </w:tabs>
        <w:ind w:left="0" w:firstLine="709"/>
        <w:jc w:val="both"/>
        <w:rPr>
          <w:sz w:val="24"/>
          <w:szCs w:val="24"/>
        </w:rPr>
      </w:pPr>
      <w:r w:rsidRPr="004C44A2">
        <w:rPr>
          <w:sz w:val="24"/>
          <w:szCs w:val="24"/>
        </w:rPr>
        <w:t>договор обеспечения по базовому обслуживанию;</w:t>
      </w:r>
    </w:p>
    <w:p w:rsidR="00DA2889" w:rsidRPr="004C44A2" w:rsidRDefault="00DA2889" w:rsidP="00923FD7">
      <w:pPr>
        <w:pStyle w:val="af"/>
        <w:numPr>
          <w:ilvl w:val="0"/>
          <w:numId w:val="38"/>
        </w:numPr>
        <w:tabs>
          <w:tab w:val="left" w:pos="993"/>
        </w:tabs>
        <w:ind w:left="0" w:firstLine="709"/>
        <w:jc w:val="both"/>
        <w:rPr>
          <w:i/>
          <w:sz w:val="24"/>
          <w:szCs w:val="24"/>
        </w:rPr>
      </w:pPr>
      <w:r w:rsidRPr="004C44A2">
        <w:rPr>
          <w:sz w:val="24"/>
          <w:szCs w:val="24"/>
        </w:rPr>
        <w:t xml:space="preserve">порядок работы по договору обеспечения по базовому обслуживанию материально-техническими ресурсами для нужд ОАО «БСК» (Приложение </w:t>
      </w:r>
      <w:r w:rsidR="0029608A" w:rsidRPr="004C44A2">
        <w:rPr>
          <w:sz w:val="24"/>
          <w:szCs w:val="24"/>
        </w:rPr>
        <w:t>№</w:t>
      </w:r>
      <w:r w:rsidR="00274728" w:rsidRPr="004C44A2">
        <w:rPr>
          <w:sz w:val="24"/>
          <w:szCs w:val="24"/>
        </w:rPr>
        <w:t>14</w:t>
      </w:r>
      <w:r w:rsidRPr="004C44A2">
        <w:rPr>
          <w:sz w:val="24"/>
          <w:szCs w:val="24"/>
        </w:rPr>
        <w:t>).</w:t>
      </w:r>
    </w:p>
    <w:p w:rsidR="00496A1D" w:rsidRPr="004C44A2" w:rsidRDefault="00A76452" w:rsidP="00923FD7">
      <w:pPr>
        <w:pStyle w:val="afb"/>
        <w:ind w:firstLine="709"/>
        <w:jc w:val="both"/>
        <w:rPr>
          <w:rFonts w:ascii="Times New Roman" w:hAnsi="Times New Roman"/>
          <w:sz w:val="24"/>
          <w:szCs w:val="24"/>
        </w:rPr>
      </w:pPr>
      <w:r w:rsidRPr="004C44A2">
        <w:rPr>
          <w:rFonts w:ascii="Times New Roman" w:hAnsi="Times New Roman"/>
          <w:sz w:val="24"/>
          <w:szCs w:val="24"/>
        </w:rPr>
        <w:t>7</w:t>
      </w:r>
      <w:r w:rsidR="00DA2889" w:rsidRPr="004C44A2">
        <w:rPr>
          <w:rFonts w:ascii="Times New Roman" w:hAnsi="Times New Roman"/>
          <w:sz w:val="24"/>
          <w:szCs w:val="24"/>
        </w:rPr>
        <w:t xml:space="preserve">.5.6 </w:t>
      </w:r>
      <w:r w:rsidRPr="004C44A2">
        <w:rPr>
          <w:rFonts w:ascii="Times New Roman" w:hAnsi="Times New Roman"/>
          <w:sz w:val="24"/>
          <w:szCs w:val="24"/>
        </w:rPr>
        <w:t xml:space="preserve"> </w:t>
      </w:r>
      <w:r w:rsidR="000057D1">
        <w:rPr>
          <w:rFonts w:ascii="Times New Roman" w:hAnsi="Times New Roman"/>
          <w:sz w:val="24"/>
          <w:szCs w:val="24"/>
        </w:rPr>
        <w:t xml:space="preserve">  </w:t>
      </w:r>
      <w:r w:rsidR="00DA2889" w:rsidRPr="004C44A2">
        <w:rPr>
          <w:rFonts w:ascii="Times New Roman" w:hAnsi="Times New Roman"/>
          <w:sz w:val="24"/>
          <w:szCs w:val="24"/>
        </w:rPr>
        <w:t>Исполнитель отдела-исполнителя на основе анализа рынка поставщиков закупаемой продукции</w:t>
      </w:r>
      <w:r w:rsidR="00DA2889" w:rsidRPr="004C44A2">
        <w:rPr>
          <w:rFonts w:ascii="Times New Roman" w:hAnsi="Times New Roman"/>
          <w:i/>
          <w:sz w:val="24"/>
          <w:szCs w:val="24"/>
        </w:rPr>
        <w:t xml:space="preserve"> </w:t>
      </w:r>
      <w:r w:rsidR="00DA2889" w:rsidRPr="004C44A2">
        <w:rPr>
          <w:rFonts w:ascii="Times New Roman" w:hAnsi="Times New Roman"/>
          <w:sz w:val="24"/>
          <w:szCs w:val="24"/>
        </w:rPr>
        <w:t xml:space="preserve">осуществляет подбор контрагентов с учетом приведенных выше критериев и рассылает комплект конкурсной документации. </w:t>
      </w:r>
    </w:p>
    <w:p w:rsidR="00DA2889" w:rsidRPr="004C44A2" w:rsidRDefault="00972C90" w:rsidP="00DA2889">
      <w:pPr>
        <w:pStyle w:val="afb"/>
        <w:ind w:firstLine="709"/>
        <w:jc w:val="both"/>
        <w:rPr>
          <w:rFonts w:ascii="Times New Roman" w:hAnsi="Times New Roman"/>
          <w:sz w:val="24"/>
          <w:szCs w:val="24"/>
        </w:rPr>
      </w:pPr>
      <w:r w:rsidRPr="004C44A2">
        <w:rPr>
          <w:rFonts w:ascii="Times New Roman" w:hAnsi="Times New Roman"/>
          <w:sz w:val="24"/>
          <w:szCs w:val="24"/>
        </w:rPr>
        <w:t>7</w:t>
      </w:r>
      <w:r w:rsidR="00DA2889" w:rsidRPr="004C44A2">
        <w:rPr>
          <w:rFonts w:ascii="Times New Roman" w:hAnsi="Times New Roman"/>
          <w:sz w:val="24"/>
          <w:szCs w:val="24"/>
        </w:rPr>
        <w:t>.5.7</w:t>
      </w:r>
      <w:r w:rsidR="00DA2889" w:rsidRPr="004C44A2">
        <w:rPr>
          <w:rFonts w:ascii="Times New Roman" w:hAnsi="Times New Roman"/>
          <w:b/>
          <w:sz w:val="24"/>
          <w:szCs w:val="24"/>
        </w:rPr>
        <w:t xml:space="preserve"> </w:t>
      </w:r>
      <w:r w:rsidR="00232051">
        <w:rPr>
          <w:rFonts w:ascii="Times New Roman" w:hAnsi="Times New Roman"/>
          <w:b/>
          <w:sz w:val="24"/>
          <w:szCs w:val="24"/>
        </w:rPr>
        <w:t xml:space="preserve"> </w:t>
      </w:r>
      <w:r w:rsidR="00DA2889" w:rsidRPr="004C44A2">
        <w:rPr>
          <w:rFonts w:ascii="Times New Roman" w:hAnsi="Times New Roman"/>
          <w:sz w:val="24"/>
          <w:szCs w:val="24"/>
        </w:rPr>
        <w:t>Заявки на участие, поступившие от контрагентов</w:t>
      </w:r>
      <w:r w:rsidR="00615029">
        <w:rPr>
          <w:rFonts w:ascii="Times New Roman" w:hAnsi="Times New Roman"/>
          <w:sz w:val="24"/>
          <w:szCs w:val="24"/>
        </w:rPr>
        <w:t>,</w:t>
      </w:r>
      <w:r w:rsidR="00DA2889" w:rsidRPr="004C44A2">
        <w:rPr>
          <w:rFonts w:ascii="Times New Roman" w:hAnsi="Times New Roman"/>
          <w:sz w:val="24"/>
          <w:szCs w:val="24"/>
        </w:rPr>
        <w:t xml:space="preserve"> должны соответствовать следующим требованиям:</w:t>
      </w:r>
    </w:p>
    <w:p w:rsidR="00DA2889" w:rsidRPr="004C44A2" w:rsidRDefault="00DA2889" w:rsidP="00575E81">
      <w:pPr>
        <w:pStyle w:val="afb"/>
        <w:numPr>
          <w:ilvl w:val="0"/>
          <w:numId w:val="39"/>
        </w:numPr>
        <w:tabs>
          <w:tab w:val="left" w:pos="993"/>
        </w:tabs>
        <w:ind w:left="0" w:firstLine="709"/>
        <w:jc w:val="both"/>
        <w:rPr>
          <w:rFonts w:ascii="Times New Roman" w:hAnsi="Times New Roman"/>
          <w:sz w:val="24"/>
          <w:szCs w:val="24"/>
        </w:rPr>
      </w:pPr>
      <w:r w:rsidRPr="004C44A2">
        <w:rPr>
          <w:rFonts w:ascii="Times New Roman" w:hAnsi="Times New Roman"/>
          <w:sz w:val="24"/>
          <w:szCs w:val="24"/>
        </w:rPr>
        <w:lastRenderedPageBreak/>
        <w:t xml:space="preserve">контрагент заполняет все графы бланка Заявки на участие в соответствии с формой, приведенной в Приложении </w:t>
      </w:r>
      <w:r w:rsidR="00972C90" w:rsidRPr="004C44A2">
        <w:rPr>
          <w:rFonts w:ascii="Times New Roman" w:hAnsi="Times New Roman"/>
          <w:sz w:val="24"/>
          <w:szCs w:val="24"/>
        </w:rPr>
        <w:t>№</w:t>
      </w:r>
      <w:r w:rsidR="001C751C" w:rsidRPr="004C44A2">
        <w:rPr>
          <w:rFonts w:ascii="Times New Roman" w:hAnsi="Times New Roman"/>
          <w:sz w:val="24"/>
          <w:szCs w:val="24"/>
        </w:rPr>
        <w:t>1</w:t>
      </w:r>
      <w:r w:rsidR="00274728" w:rsidRPr="004C44A2">
        <w:rPr>
          <w:rFonts w:ascii="Times New Roman" w:hAnsi="Times New Roman"/>
          <w:sz w:val="24"/>
          <w:szCs w:val="24"/>
        </w:rPr>
        <w:t>3</w:t>
      </w:r>
      <w:r w:rsidR="00972C90" w:rsidRPr="004C44A2">
        <w:rPr>
          <w:rFonts w:ascii="Times New Roman" w:hAnsi="Times New Roman"/>
          <w:sz w:val="24"/>
          <w:szCs w:val="24"/>
        </w:rPr>
        <w:t xml:space="preserve"> настоящего р</w:t>
      </w:r>
      <w:r w:rsidRPr="004C44A2">
        <w:rPr>
          <w:rFonts w:ascii="Times New Roman" w:hAnsi="Times New Roman"/>
          <w:sz w:val="24"/>
          <w:szCs w:val="24"/>
        </w:rPr>
        <w:t>егламента;</w:t>
      </w:r>
      <w:r w:rsidRPr="004C44A2">
        <w:rPr>
          <w:rFonts w:ascii="Times New Roman" w:hAnsi="Times New Roman"/>
          <w:i/>
          <w:sz w:val="24"/>
          <w:szCs w:val="24"/>
        </w:rPr>
        <w:t xml:space="preserve"> </w:t>
      </w:r>
    </w:p>
    <w:p w:rsidR="00972C90" w:rsidRPr="004C44A2" w:rsidRDefault="00DA2889" w:rsidP="00923FD7">
      <w:pPr>
        <w:pStyle w:val="afb"/>
        <w:numPr>
          <w:ilvl w:val="0"/>
          <w:numId w:val="39"/>
        </w:numPr>
        <w:tabs>
          <w:tab w:val="left" w:pos="993"/>
        </w:tabs>
        <w:ind w:left="0" w:firstLine="709"/>
        <w:jc w:val="both"/>
        <w:rPr>
          <w:rFonts w:ascii="Times New Roman" w:hAnsi="Times New Roman"/>
          <w:sz w:val="24"/>
          <w:szCs w:val="24"/>
        </w:rPr>
      </w:pPr>
      <w:r w:rsidRPr="004C44A2">
        <w:rPr>
          <w:rFonts w:ascii="Times New Roman" w:hAnsi="Times New Roman"/>
          <w:sz w:val="24"/>
          <w:szCs w:val="24"/>
        </w:rPr>
        <w:t xml:space="preserve">представленные Заявки на участие и полный прайс-лист контрагент заверяет печатью и подписью руководителя (уполномоченного лица). </w:t>
      </w:r>
    </w:p>
    <w:p w:rsidR="00972C90" w:rsidRPr="004C44A2" w:rsidRDefault="00972C90" w:rsidP="00496A1D">
      <w:pPr>
        <w:ind w:firstLine="709"/>
        <w:jc w:val="both"/>
      </w:pPr>
      <w:r w:rsidRPr="004C44A2">
        <w:t>7</w:t>
      </w:r>
      <w:r w:rsidR="00DA2889" w:rsidRPr="004C44A2">
        <w:t xml:space="preserve">.5.8 </w:t>
      </w:r>
      <w:r w:rsidRPr="004C44A2">
        <w:t xml:space="preserve"> </w:t>
      </w:r>
      <w:r w:rsidR="00DA2889" w:rsidRPr="004C44A2">
        <w:t xml:space="preserve">На основании полученных заявок исполнитель заполняет конкурентный лист по форме Приложения </w:t>
      </w:r>
      <w:r w:rsidRPr="004C44A2">
        <w:t>№</w:t>
      </w:r>
      <w:r w:rsidR="001C751C" w:rsidRPr="004C44A2">
        <w:t>1</w:t>
      </w:r>
      <w:r w:rsidR="00274728" w:rsidRPr="004C44A2">
        <w:t>5</w:t>
      </w:r>
      <w:r w:rsidR="00DA2889" w:rsidRPr="004C44A2">
        <w:t>, в котором указывает не менее 3-х контрагентов.</w:t>
      </w:r>
    </w:p>
    <w:p w:rsidR="00DA2889" w:rsidRPr="004C44A2" w:rsidRDefault="00972C90" w:rsidP="00DA2889">
      <w:pPr>
        <w:ind w:firstLine="709"/>
        <w:jc w:val="both"/>
      </w:pPr>
      <w:r w:rsidRPr="004C44A2">
        <w:t>7</w:t>
      </w:r>
      <w:r w:rsidR="00DA2889" w:rsidRPr="004C44A2">
        <w:t>.5.9</w:t>
      </w:r>
      <w:r w:rsidR="00DA2889" w:rsidRPr="004C44A2">
        <w:rPr>
          <w:b/>
        </w:rPr>
        <w:t xml:space="preserve"> </w:t>
      </w:r>
      <w:r w:rsidRPr="004C44A2">
        <w:rPr>
          <w:b/>
        </w:rPr>
        <w:t xml:space="preserve"> </w:t>
      </w:r>
      <w:r w:rsidR="00DA2889" w:rsidRPr="004C44A2">
        <w:t>Пе</w:t>
      </w:r>
      <w:r w:rsidR="00615029">
        <w:t>речень документов, прилагаемых</w:t>
      </w:r>
      <w:r w:rsidR="00DA2889" w:rsidRPr="004C44A2">
        <w:t xml:space="preserve"> к оформленному конкурентному листу:</w:t>
      </w:r>
    </w:p>
    <w:p w:rsidR="00DA2889" w:rsidRPr="004C44A2" w:rsidRDefault="00DA2889" w:rsidP="00575E81">
      <w:pPr>
        <w:pStyle w:val="af"/>
        <w:numPr>
          <w:ilvl w:val="0"/>
          <w:numId w:val="40"/>
        </w:numPr>
        <w:tabs>
          <w:tab w:val="left" w:pos="993"/>
        </w:tabs>
        <w:ind w:left="0" w:firstLine="709"/>
        <w:jc w:val="both"/>
        <w:rPr>
          <w:sz w:val="24"/>
          <w:szCs w:val="24"/>
        </w:rPr>
      </w:pPr>
      <w:r w:rsidRPr="004C44A2">
        <w:rPr>
          <w:sz w:val="24"/>
          <w:szCs w:val="24"/>
        </w:rPr>
        <w:t>пояснительная записка в тендерную комиссию, подписанная начальником  отдела-исполнителя, в которой указывается перечень предлагаемых организаций и приводится обоснование целесообразности данного выбора;</w:t>
      </w:r>
    </w:p>
    <w:p w:rsidR="00DA2889" w:rsidRPr="004C44A2" w:rsidRDefault="00DA2889" w:rsidP="00575E81">
      <w:pPr>
        <w:pStyle w:val="af"/>
        <w:numPr>
          <w:ilvl w:val="0"/>
          <w:numId w:val="40"/>
        </w:numPr>
        <w:tabs>
          <w:tab w:val="left" w:pos="993"/>
        </w:tabs>
        <w:ind w:left="0" w:firstLine="709"/>
        <w:jc w:val="both"/>
        <w:rPr>
          <w:sz w:val="24"/>
          <w:szCs w:val="24"/>
        </w:rPr>
      </w:pPr>
      <w:r w:rsidRPr="004C44A2">
        <w:rPr>
          <w:sz w:val="24"/>
          <w:szCs w:val="24"/>
        </w:rPr>
        <w:t>сравнительная сводная таблица на основании перечня основных закупаемых позиций не менее 30 (на основе данных предыдущего года) с ценами, приведенными в прайс-листах контрагентов в соответствующих столбцах;</w:t>
      </w:r>
    </w:p>
    <w:p w:rsidR="00DA2889" w:rsidRPr="004C44A2" w:rsidRDefault="00DA2889" w:rsidP="00923FD7">
      <w:pPr>
        <w:pStyle w:val="af"/>
        <w:numPr>
          <w:ilvl w:val="0"/>
          <w:numId w:val="40"/>
        </w:numPr>
        <w:tabs>
          <w:tab w:val="left" w:pos="993"/>
        </w:tabs>
        <w:ind w:left="0" w:firstLine="709"/>
        <w:jc w:val="both"/>
        <w:rPr>
          <w:sz w:val="24"/>
          <w:szCs w:val="24"/>
        </w:rPr>
      </w:pPr>
      <w:r w:rsidRPr="004C44A2">
        <w:rPr>
          <w:sz w:val="24"/>
          <w:szCs w:val="24"/>
        </w:rPr>
        <w:t>заявка на участие в тендере и полный прайс-лист, заверенные печатью и подписью руководителя (уполномоченного лица), от каждого из контрагентов.</w:t>
      </w:r>
    </w:p>
    <w:p w:rsidR="00DA2889" w:rsidRPr="004C44A2" w:rsidRDefault="00FC5D5A" w:rsidP="00923FD7">
      <w:pPr>
        <w:ind w:firstLine="709"/>
        <w:jc w:val="both"/>
      </w:pPr>
      <w:r w:rsidRPr="004C44A2">
        <w:t>7</w:t>
      </w:r>
      <w:r w:rsidR="00DA2889" w:rsidRPr="004C44A2">
        <w:t>.5.10 Конкурентный лист оформляется в соответствии с требованиями настоящего регламента.</w:t>
      </w:r>
    </w:p>
    <w:p w:rsidR="00DA2889" w:rsidRPr="004C44A2" w:rsidRDefault="00B62240" w:rsidP="00923FD7">
      <w:pPr>
        <w:tabs>
          <w:tab w:val="left" w:pos="851"/>
        </w:tabs>
        <w:ind w:firstLine="709"/>
        <w:jc w:val="both"/>
      </w:pPr>
      <w:r w:rsidRPr="004C44A2">
        <w:t>7</w:t>
      </w:r>
      <w:r w:rsidR="00DA2889" w:rsidRPr="004C44A2">
        <w:t>.5.11</w:t>
      </w:r>
      <w:r w:rsidR="00DA2889" w:rsidRPr="004C44A2">
        <w:rPr>
          <w:b/>
        </w:rPr>
        <w:t xml:space="preserve"> </w:t>
      </w:r>
      <w:r w:rsidR="00DA2889" w:rsidRPr="004C44A2">
        <w:t xml:space="preserve">Тендерная комиссия выносит решение о заключении договора обеспечения по базовому обслуживанию </w:t>
      </w:r>
      <w:r w:rsidR="00615029">
        <w:t xml:space="preserve">не менее  </w:t>
      </w:r>
      <w:r w:rsidR="00581EAE" w:rsidRPr="004C44A2">
        <w:t>чем с 3 (тремя)</w:t>
      </w:r>
      <w:r w:rsidR="00DA2889" w:rsidRPr="004C44A2">
        <w:t xml:space="preserve"> контрагентами.</w:t>
      </w:r>
    </w:p>
    <w:p w:rsidR="00DA2889" w:rsidRPr="004C44A2" w:rsidRDefault="00B62240" w:rsidP="00923FD7">
      <w:pPr>
        <w:tabs>
          <w:tab w:val="left" w:pos="851"/>
        </w:tabs>
        <w:ind w:firstLine="709"/>
        <w:jc w:val="both"/>
      </w:pPr>
      <w:r w:rsidRPr="004C44A2">
        <w:t>7</w:t>
      </w:r>
      <w:r w:rsidR="00DA2889" w:rsidRPr="004C44A2">
        <w:t>.5.12</w:t>
      </w:r>
      <w:r w:rsidRPr="004C44A2">
        <w:t xml:space="preserve"> </w:t>
      </w:r>
      <w:r w:rsidR="00DA2889" w:rsidRPr="004C44A2">
        <w:t xml:space="preserve"> Порядок разработки, согласования и визирования договора обеспечения по базовому обслуживанию пр</w:t>
      </w:r>
      <w:r w:rsidR="00D34CFF" w:rsidRPr="004C44A2">
        <w:t>оизводится в соответствии с  требованиями раздела 8 настоящего р</w:t>
      </w:r>
      <w:r w:rsidR="00DA2889" w:rsidRPr="004C44A2">
        <w:t>егламента.</w:t>
      </w:r>
    </w:p>
    <w:p w:rsidR="00DA2889" w:rsidRPr="004C44A2" w:rsidRDefault="00D34CFF" w:rsidP="00DA2889">
      <w:pPr>
        <w:ind w:firstLine="709"/>
        <w:jc w:val="both"/>
      </w:pPr>
      <w:r w:rsidRPr="004C44A2">
        <w:t>7</w:t>
      </w:r>
      <w:r w:rsidR="00DA2889" w:rsidRPr="004C44A2">
        <w:t>.5.13</w:t>
      </w:r>
      <w:r w:rsidR="00DA2889" w:rsidRPr="004C44A2">
        <w:rPr>
          <w:b/>
        </w:rPr>
        <w:t xml:space="preserve"> </w:t>
      </w:r>
      <w:r w:rsidR="00DA2889" w:rsidRPr="004C44A2">
        <w:t>Исполнитель отдела-исполнителя</w:t>
      </w:r>
      <w:r w:rsidR="00404ED3" w:rsidRPr="004C44A2">
        <w:t xml:space="preserve"> по мере необходимости поставки МТР</w:t>
      </w:r>
      <w:r w:rsidR="00DA2889" w:rsidRPr="004C44A2">
        <w:t xml:space="preserve"> на основании поступивших в программе «Заявки цехов и отделов» заявок подразделений </w:t>
      </w:r>
      <w:r w:rsidR="00581EAE" w:rsidRPr="004C44A2">
        <w:t xml:space="preserve">             </w:t>
      </w:r>
      <w:r w:rsidR="000B26E8" w:rsidRPr="004C44A2">
        <w:t>ОАО «БСК»</w:t>
      </w:r>
      <w:r w:rsidR="00DA2889" w:rsidRPr="004C44A2">
        <w:t xml:space="preserve"> формирует сводную заявку с указанием необходимых параметров (ГОСТ, ТУ, марка, сорт и т.д.) на необходимое количество по каждой закупаемой позиции.</w:t>
      </w:r>
    </w:p>
    <w:p w:rsidR="00D34CFF" w:rsidRPr="004C44A2" w:rsidRDefault="00DA2889" w:rsidP="00923FD7">
      <w:pPr>
        <w:ind w:firstLine="709"/>
        <w:jc w:val="both"/>
      </w:pPr>
      <w:r w:rsidRPr="004C44A2">
        <w:t>Исполнитель визирует сформированную заявку начальником отдела-исполнителя и направляет всем поставщикам, с которыми заключены договоры базового обеспечения соответствующими необходимыми ресурсами.</w:t>
      </w:r>
    </w:p>
    <w:p w:rsidR="00D34CFF" w:rsidRPr="004C44A2" w:rsidRDefault="00D34CFF" w:rsidP="00923FD7">
      <w:pPr>
        <w:ind w:firstLine="709"/>
        <w:jc w:val="both"/>
      </w:pPr>
      <w:r w:rsidRPr="004C44A2">
        <w:t>7</w:t>
      </w:r>
      <w:r w:rsidR="00DA2889" w:rsidRPr="004C44A2">
        <w:t>.5.14</w:t>
      </w:r>
      <w:r w:rsidR="00DA2889" w:rsidRPr="004C44A2">
        <w:rPr>
          <w:b/>
        </w:rPr>
        <w:t xml:space="preserve"> </w:t>
      </w:r>
      <w:r w:rsidR="00404ED3" w:rsidRPr="004C44A2">
        <w:rPr>
          <w:b/>
        </w:rPr>
        <w:t xml:space="preserve">  </w:t>
      </w:r>
      <w:r w:rsidR="00DA2889" w:rsidRPr="004C44A2">
        <w:t>Поставщики направляют Исполнителю коммерческие предложения с указанием всех характер</w:t>
      </w:r>
      <w:r w:rsidR="004E5F22" w:rsidRPr="004C44A2">
        <w:t>истик, цен, количества и сообщаю</w:t>
      </w:r>
      <w:r w:rsidR="00DA2889" w:rsidRPr="004C44A2">
        <w:t>т сроки поставки в зависимости от наличия на складе. Характеристики позиций, представленных в предложениях поставщиков, должны соответствовать заявленным. В случае невозможности поставки запрошенных позиций Поставщик делает соответствующую отметку в коммерческом предложении.</w:t>
      </w:r>
    </w:p>
    <w:p w:rsidR="00AE371E" w:rsidRPr="004C44A2" w:rsidRDefault="00D34CFF" w:rsidP="00923FD7">
      <w:pPr>
        <w:ind w:firstLine="709"/>
        <w:jc w:val="both"/>
      </w:pPr>
      <w:r w:rsidRPr="004C44A2">
        <w:t>7</w:t>
      </w:r>
      <w:r w:rsidR="00DA2889" w:rsidRPr="004C44A2">
        <w:t>.5.15</w:t>
      </w:r>
      <w:r w:rsidR="00DA2889" w:rsidRPr="004C44A2">
        <w:rPr>
          <w:b/>
        </w:rPr>
        <w:t xml:space="preserve"> </w:t>
      </w:r>
      <w:r w:rsidR="00DA2889" w:rsidRPr="004C44A2">
        <w:t>Исполнитель проводит сравнительный анализ коммерческих предложений по количеству, соответствию характеристик, ценам и с учетом транспортных затрат с позиции экономической целесообразности формирует в программе «Заявки цехов и отделов» сравнительную таблицу на базовое обеспечение для определения предпочтительных предложений, по которым следует закупать необходимые</w:t>
      </w:r>
      <w:r w:rsidR="00AE371E" w:rsidRPr="004C44A2">
        <w:t xml:space="preserve"> МТР, </w:t>
      </w:r>
      <w:r w:rsidR="00DA2889" w:rsidRPr="004C44A2">
        <w:t xml:space="preserve"> </w:t>
      </w:r>
      <w:r w:rsidR="00DA2889" w:rsidRPr="002D70E0">
        <w:t>и номеров закупаемых позиций.</w:t>
      </w:r>
      <w:r w:rsidR="00DA2889" w:rsidRPr="004C44A2">
        <w:t xml:space="preserve"> Начальник отдела-исполнителя визирует сравнительную таблицу на базовое обеспечение.</w:t>
      </w:r>
    </w:p>
    <w:p w:rsidR="00B012C1" w:rsidRPr="004C44A2" w:rsidRDefault="00D34CFF" w:rsidP="00B012C1">
      <w:pPr>
        <w:ind w:firstLine="709"/>
        <w:jc w:val="both"/>
      </w:pPr>
      <w:r w:rsidRPr="004C44A2">
        <w:t>7</w:t>
      </w:r>
      <w:r w:rsidR="00AE371E" w:rsidRPr="004C44A2">
        <w:t xml:space="preserve">.5.16 </w:t>
      </w:r>
      <w:r w:rsidR="00B012C1" w:rsidRPr="004C44A2">
        <w:t>Исполнитель передает сформированную на основании принятых заявок сравнительную таблицу в отдел аналитики и конкурсных процедур для проверки на соответствие требованиям настоящего регламента</w:t>
      </w:r>
      <w:r w:rsidR="00D615CC" w:rsidRPr="004C44A2">
        <w:t xml:space="preserve"> и в случае роста цены более чем на 10% (за 6 последних месяцев) на одну или несколько позиций</w:t>
      </w:r>
      <w:r w:rsidR="00B012C1" w:rsidRPr="004C44A2">
        <w:t xml:space="preserve"> </w:t>
      </w:r>
      <w:r w:rsidR="00D615CC" w:rsidRPr="004C44A2">
        <w:t xml:space="preserve">– проведения переторжки. </w:t>
      </w:r>
      <w:r w:rsidR="00B012C1" w:rsidRPr="004C44A2">
        <w:t>Срок проверки и визирования – не более 3-х рабочих дней.</w:t>
      </w:r>
    </w:p>
    <w:p w:rsidR="00DA2889" w:rsidRPr="004C44A2" w:rsidRDefault="00B012C1" w:rsidP="00DA2889">
      <w:pPr>
        <w:ind w:firstLine="709"/>
        <w:jc w:val="both"/>
      </w:pPr>
      <w:r w:rsidRPr="004C44A2">
        <w:t xml:space="preserve">После </w:t>
      </w:r>
      <w:r w:rsidR="00D615CC" w:rsidRPr="004C44A2">
        <w:t>чего</w:t>
      </w:r>
      <w:r w:rsidRPr="004C44A2">
        <w:t xml:space="preserve"> испол</w:t>
      </w:r>
      <w:r w:rsidRPr="004C44A2">
        <w:rPr>
          <w:spacing w:val="7"/>
        </w:rPr>
        <w:t>н</w:t>
      </w:r>
      <w:r w:rsidRPr="004C44A2">
        <w:t>ит</w:t>
      </w:r>
      <w:r w:rsidRPr="004C44A2">
        <w:rPr>
          <w:spacing w:val="-5"/>
        </w:rPr>
        <w:t>е</w:t>
      </w:r>
      <w:r w:rsidRPr="004C44A2">
        <w:t>ль соответств</w:t>
      </w:r>
      <w:r w:rsidRPr="004C44A2">
        <w:rPr>
          <w:spacing w:val="4"/>
        </w:rPr>
        <w:t>у</w:t>
      </w:r>
      <w:r w:rsidRPr="004C44A2">
        <w:t xml:space="preserve">ющего отдела-исполнителя передает сравнительную таблицу в ОВК </w:t>
      </w:r>
      <w:r w:rsidR="00DA2889" w:rsidRPr="004C44A2">
        <w:t xml:space="preserve">для визирования на предмет соблюдения лимита бюджетных средств. </w:t>
      </w:r>
    </w:p>
    <w:p w:rsidR="00D84448" w:rsidRPr="004C44A2" w:rsidRDefault="00581EAE" w:rsidP="00D84448">
      <w:pPr>
        <w:ind w:firstLine="709"/>
        <w:jc w:val="both"/>
      </w:pPr>
      <w:r w:rsidRPr="004C44A2">
        <w:t xml:space="preserve">Сравнительная таблица на сумму более 500 тыс. рублей подлежит </w:t>
      </w:r>
      <w:r w:rsidR="00B012C1" w:rsidRPr="004C44A2">
        <w:t xml:space="preserve">проверке отделом внутреннего контроля </w:t>
      </w:r>
      <w:r w:rsidR="00470E1B">
        <w:t xml:space="preserve">в части </w:t>
      </w:r>
      <w:r w:rsidR="00B012C1" w:rsidRPr="004C44A2">
        <w:t xml:space="preserve">правильности </w:t>
      </w:r>
      <w:r w:rsidR="00470E1B">
        <w:t xml:space="preserve">её </w:t>
      </w:r>
      <w:r w:rsidR="00B012C1" w:rsidRPr="004C44A2">
        <w:t>оформления, соо</w:t>
      </w:r>
      <w:r w:rsidR="00B012C1" w:rsidRPr="004C44A2">
        <w:t>т</w:t>
      </w:r>
      <w:r w:rsidR="00B012C1" w:rsidRPr="004C44A2">
        <w:t>ветствия представленной инфор</w:t>
      </w:r>
      <w:r w:rsidR="00D615CC" w:rsidRPr="004C44A2">
        <w:t>мации приложенной документации</w:t>
      </w:r>
      <w:r w:rsidR="00B012C1" w:rsidRPr="004C44A2">
        <w:t xml:space="preserve">, выборочно – проверке цен предложений от поставщиков. </w:t>
      </w:r>
      <w:r w:rsidR="00D615CC" w:rsidRPr="004C44A2">
        <w:t xml:space="preserve">Срок проверки и визирования – не более 3-х рабочих дней. </w:t>
      </w:r>
      <w:r w:rsidR="00D84448" w:rsidRPr="004C44A2">
        <w:t xml:space="preserve">При обнаружении замечаний возврат </w:t>
      </w:r>
      <w:r w:rsidR="001F14A3" w:rsidRPr="004C44A2">
        <w:t>сравнительной таблицы</w:t>
      </w:r>
      <w:r w:rsidR="00D84448" w:rsidRPr="004C44A2">
        <w:t xml:space="preserve"> исполнителю производится не поз</w:t>
      </w:r>
      <w:r w:rsidR="00D84448" w:rsidRPr="004C44A2">
        <w:t>д</w:t>
      </w:r>
      <w:r w:rsidR="00D84448" w:rsidRPr="004C44A2">
        <w:t>нее следующего дня с даты поступления его в ОВК для проверки с письменным указанием причины возврата.</w:t>
      </w:r>
    </w:p>
    <w:p w:rsidR="00D34CFF" w:rsidRPr="004C44A2" w:rsidRDefault="00D34CFF" w:rsidP="00923FD7">
      <w:pPr>
        <w:ind w:firstLine="709"/>
        <w:jc w:val="both"/>
      </w:pPr>
      <w:r w:rsidRPr="004C44A2">
        <w:lastRenderedPageBreak/>
        <w:t>7</w:t>
      </w:r>
      <w:r w:rsidR="00DA2889" w:rsidRPr="004C44A2">
        <w:t>.5.17</w:t>
      </w:r>
      <w:r w:rsidR="00DA2889" w:rsidRPr="004C44A2">
        <w:rPr>
          <w:b/>
        </w:rPr>
        <w:t xml:space="preserve"> </w:t>
      </w:r>
      <w:r w:rsidR="00DA2889" w:rsidRPr="004C44A2">
        <w:t xml:space="preserve">Поставщику </w:t>
      </w:r>
      <w:r w:rsidR="00406D4A" w:rsidRPr="004C44A2">
        <w:t xml:space="preserve">направляется уведомление </w:t>
      </w:r>
      <w:r w:rsidR="004A37F9" w:rsidRPr="004C44A2">
        <w:t>о выбранных к поставке позициях з</w:t>
      </w:r>
      <w:r w:rsidR="00DA2889" w:rsidRPr="004C44A2">
        <w:t>а визой начальника отдела</w:t>
      </w:r>
      <w:r w:rsidR="00406D4A" w:rsidRPr="004C44A2">
        <w:t xml:space="preserve"> закупок</w:t>
      </w:r>
      <w:r w:rsidR="00DA2889" w:rsidRPr="004C44A2">
        <w:t>.</w:t>
      </w:r>
    </w:p>
    <w:p w:rsidR="00D34CFF" w:rsidRPr="004C44A2" w:rsidRDefault="00D34CFF" w:rsidP="00923FD7">
      <w:pPr>
        <w:pStyle w:val="afb"/>
        <w:ind w:firstLine="709"/>
        <w:jc w:val="both"/>
        <w:rPr>
          <w:rFonts w:ascii="Times New Roman" w:hAnsi="Times New Roman"/>
          <w:sz w:val="24"/>
          <w:szCs w:val="24"/>
        </w:rPr>
      </w:pPr>
      <w:r w:rsidRPr="004C44A2">
        <w:rPr>
          <w:rFonts w:ascii="Times New Roman" w:hAnsi="Times New Roman"/>
          <w:sz w:val="24"/>
          <w:szCs w:val="24"/>
        </w:rPr>
        <w:t>7</w:t>
      </w:r>
      <w:r w:rsidR="00DA2889" w:rsidRPr="004C44A2">
        <w:rPr>
          <w:rFonts w:ascii="Times New Roman" w:hAnsi="Times New Roman"/>
          <w:sz w:val="24"/>
          <w:szCs w:val="24"/>
        </w:rPr>
        <w:t xml:space="preserve">.5.18 </w:t>
      </w:r>
      <w:r w:rsidR="00923FD7" w:rsidRPr="004C44A2">
        <w:rPr>
          <w:rFonts w:ascii="Times New Roman" w:hAnsi="Times New Roman"/>
          <w:sz w:val="24"/>
          <w:szCs w:val="24"/>
        </w:rPr>
        <w:t xml:space="preserve"> </w:t>
      </w:r>
      <w:r w:rsidR="00DA2889" w:rsidRPr="004C44A2">
        <w:rPr>
          <w:rFonts w:ascii="Times New Roman" w:hAnsi="Times New Roman"/>
          <w:sz w:val="24"/>
          <w:szCs w:val="24"/>
        </w:rPr>
        <w:t>Поставщик в оговоренные сроки поставляет заказанные МТР на склад ОАО «БСК» и предоставляет счёт-фактуру для проведения оплаты. Позиции и их количество в счете-фактуре должны соответствовать согласованному коммерческому предложению. Копия счета-фактуры</w:t>
      </w:r>
      <w:r w:rsidR="006319D3" w:rsidRPr="004C44A2">
        <w:rPr>
          <w:rFonts w:ascii="Times New Roman" w:hAnsi="Times New Roman"/>
          <w:sz w:val="24"/>
          <w:szCs w:val="24"/>
        </w:rPr>
        <w:t xml:space="preserve"> </w:t>
      </w:r>
      <w:r w:rsidR="00470E1B">
        <w:rPr>
          <w:rFonts w:ascii="Times New Roman" w:hAnsi="Times New Roman"/>
          <w:sz w:val="24"/>
          <w:szCs w:val="24"/>
        </w:rPr>
        <w:t xml:space="preserve">с приложением сравнительной таблицы на базовое обеспечение </w:t>
      </w:r>
      <w:r w:rsidR="006319D3" w:rsidRPr="004C44A2">
        <w:rPr>
          <w:rFonts w:ascii="Times New Roman" w:hAnsi="Times New Roman"/>
          <w:sz w:val="24"/>
          <w:szCs w:val="24"/>
        </w:rPr>
        <w:t xml:space="preserve">направляется исполнителем в </w:t>
      </w:r>
      <w:r w:rsidR="002E51D8">
        <w:rPr>
          <w:rFonts w:ascii="Times New Roman" w:hAnsi="Times New Roman"/>
          <w:sz w:val="24"/>
          <w:szCs w:val="24"/>
        </w:rPr>
        <w:t>отдел договоров (</w:t>
      </w:r>
      <w:r w:rsidR="006319D3" w:rsidRPr="004C44A2">
        <w:rPr>
          <w:rFonts w:ascii="Times New Roman" w:hAnsi="Times New Roman"/>
          <w:sz w:val="24"/>
          <w:szCs w:val="24"/>
        </w:rPr>
        <w:t>О</w:t>
      </w:r>
      <w:r w:rsidR="00DA2889" w:rsidRPr="004C44A2">
        <w:rPr>
          <w:rFonts w:ascii="Times New Roman" w:hAnsi="Times New Roman"/>
          <w:sz w:val="24"/>
          <w:szCs w:val="24"/>
        </w:rPr>
        <w:t>Д</w:t>
      </w:r>
      <w:r w:rsidR="002E51D8">
        <w:rPr>
          <w:rFonts w:ascii="Times New Roman" w:hAnsi="Times New Roman"/>
          <w:sz w:val="24"/>
          <w:szCs w:val="24"/>
        </w:rPr>
        <w:t>)</w:t>
      </w:r>
      <w:r w:rsidR="00DA2889" w:rsidRPr="004C44A2">
        <w:rPr>
          <w:rFonts w:ascii="Times New Roman" w:hAnsi="Times New Roman"/>
          <w:sz w:val="24"/>
          <w:szCs w:val="24"/>
        </w:rPr>
        <w:t xml:space="preserve"> для </w:t>
      </w:r>
      <w:r w:rsidR="00470E1B">
        <w:rPr>
          <w:rFonts w:ascii="Times New Roman" w:hAnsi="Times New Roman"/>
          <w:sz w:val="24"/>
          <w:szCs w:val="24"/>
        </w:rPr>
        <w:t>проверки соответствия счета-фактуры согласованному коммерческому предложению и для регистрации счета-фактуры</w:t>
      </w:r>
      <w:r w:rsidR="00DA2889" w:rsidRPr="004C44A2">
        <w:rPr>
          <w:rFonts w:ascii="Times New Roman" w:hAnsi="Times New Roman"/>
          <w:sz w:val="24"/>
          <w:szCs w:val="24"/>
        </w:rPr>
        <w:t xml:space="preserve"> в информационной системе управления предприятием, после чего производится оплата в соответствии с условиями договора.</w:t>
      </w:r>
    </w:p>
    <w:p w:rsidR="00DA2889" w:rsidRPr="004C44A2" w:rsidRDefault="00D34CFF" w:rsidP="00DA2889">
      <w:pPr>
        <w:pStyle w:val="afb"/>
        <w:ind w:firstLine="709"/>
        <w:jc w:val="both"/>
        <w:rPr>
          <w:rFonts w:ascii="Times New Roman" w:hAnsi="Times New Roman"/>
          <w:sz w:val="24"/>
          <w:szCs w:val="24"/>
        </w:rPr>
      </w:pPr>
      <w:r w:rsidRPr="004C44A2">
        <w:rPr>
          <w:rFonts w:ascii="Times New Roman" w:hAnsi="Times New Roman"/>
          <w:sz w:val="24"/>
          <w:szCs w:val="24"/>
        </w:rPr>
        <w:t>7</w:t>
      </w:r>
      <w:r w:rsidR="00DA2889" w:rsidRPr="004C44A2">
        <w:rPr>
          <w:rFonts w:ascii="Times New Roman" w:hAnsi="Times New Roman"/>
          <w:sz w:val="24"/>
          <w:szCs w:val="24"/>
        </w:rPr>
        <w:t xml:space="preserve">.5.19 </w:t>
      </w:r>
      <w:r w:rsidR="006319D3" w:rsidRPr="004C44A2">
        <w:rPr>
          <w:rFonts w:ascii="Times New Roman" w:hAnsi="Times New Roman"/>
          <w:sz w:val="24"/>
          <w:szCs w:val="24"/>
        </w:rPr>
        <w:t xml:space="preserve">  </w:t>
      </w:r>
      <w:r w:rsidR="00DA2889" w:rsidRPr="004C44A2">
        <w:rPr>
          <w:rFonts w:ascii="Times New Roman" w:hAnsi="Times New Roman"/>
          <w:sz w:val="24"/>
          <w:szCs w:val="24"/>
        </w:rPr>
        <w:t>За два месяца до окончания текущего года Исполнитель готовит обновленный пакет документов для заключения договоров базового обеспечения на следующий год в соответ</w:t>
      </w:r>
      <w:r w:rsidR="006319D3" w:rsidRPr="004C44A2">
        <w:rPr>
          <w:rFonts w:ascii="Times New Roman" w:hAnsi="Times New Roman"/>
          <w:sz w:val="24"/>
          <w:szCs w:val="24"/>
        </w:rPr>
        <w:t>ствии с положениями настоящего р</w:t>
      </w:r>
      <w:r w:rsidR="000053CA" w:rsidRPr="004C44A2">
        <w:rPr>
          <w:rFonts w:ascii="Times New Roman" w:hAnsi="Times New Roman"/>
          <w:sz w:val="24"/>
          <w:szCs w:val="24"/>
        </w:rPr>
        <w:t>егламента.</w:t>
      </w:r>
    </w:p>
    <w:p w:rsidR="000053CA" w:rsidRPr="004C44A2" w:rsidRDefault="000053CA" w:rsidP="00DA2889">
      <w:pPr>
        <w:pStyle w:val="afb"/>
        <w:ind w:firstLine="709"/>
        <w:jc w:val="both"/>
        <w:rPr>
          <w:rFonts w:ascii="Times New Roman" w:hAnsi="Times New Roman"/>
          <w:sz w:val="24"/>
          <w:szCs w:val="24"/>
        </w:rPr>
      </w:pPr>
    </w:p>
    <w:p w:rsidR="00DA2889" w:rsidRPr="004C44A2" w:rsidRDefault="00DA2889" w:rsidP="00575E81">
      <w:pPr>
        <w:pStyle w:val="af"/>
        <w:numPr>
          <w:ilvl w:val="1"/>
          <w:numId w:val="60"/>
        </w:numPr>
        <w:shd w:val="clear" w:color="auto" w:fill="FFFFFF"/>
        <w:tabs>
          <w:tab w:val="left" w:pos="1276"/>
        </w:tabs>
        <w:rPr>
          <w:b/>
          <w:sz w:val="24"/>
          <w:szCs w:val="24"/>
        </w:rPr>
      </w:pPr>
      <w:r w:rsidRPr="004C44A2">
        <w:rPr>
          <w:b/>
          <w:sz w:val="24"/>
          <w:szCs w:val="24"/>
        </w:rPr>
        <w:t>Закупка у безальтернативного поставщика</w:t>
      </w:r>
    </w:p>
    <w:p w:rsidR="00DA2889" w:rsidRPr="004C44A2" w:rsidRDefault="00DA2889" w:rsidP="00DA2889">
      <w:pPr>
        <w:pStyle w:val="af"/>
        <w:shd w:val="clear" w:color="auto" w:fill="FFFFFF"/>
        <w:tabs>
          <w:tab w:val="left" w:pos="1276"/>
        </w:tabs>
        <w:ind w:left="709"/>
        <w:rPr>
          <w:b/>
          <w:sz w:val="24"/>
          <w:szCs w:val="24"/>
        </w:rPr>
      </w:pPr>
    </w:p>
    <w:p w:rsidR="00DA2889" w:rsidRPr="004C44A2" w:rsidRDefault="000C5E7E" w:rsidP="00DA2889">
      <w:pPr>
        <w:autoSpaceDE w:val="0"/>
        <w:autoSpaceDN w:val="0"/>
        <w:adjustRightInd w:val="0"/>
        <w:ind w:firstLine="709"/>
        <w:jc w:val="both"/>
        <w:rPr>
          <w:color w:val="000000"/>
        </w:rPr>
      </w:pPr>
      <w:r w:rsidRPr="004C44A2">
        <w:rPr>
          <w:color w:val="000000"/>
        </w:rPr>
        <w:t>7</w:t>
      </w:r>
      <w:r w:rsidR="00DA2889" w:rsidRPr="004C44A2">
        <w:rPr>
          <w:color w:val="000000"/>
        </w:rPr>
        <w:t>.6.1</w:t>
      </w:r>
      <w:r w:rsidR="00DA2889" w:rsidRPr="004C44A2">
        <w:rPr>
          <w:b/>
          <w:color w:val="000000"/>
        </w:rPr>
        <w:t xml:space="preserve"> </w:t>
      </w:r>
      <w:r w:rsidRPr="004C44A2">
        <w:rPr>
          <w:b/>
          <w:color w:val="000000"/>
        </w:rPr>
        <w:t xml:space="preserve">  </w:t>
      </w:r>
      <w:r w:rsidR="00DA2889" w:rsidRPr="004C44A2">
        <w:rPr>
          <w:color w:val="000000"/>
        </w:rPr>
        <w:t>Закупка у безальтернативного поставщика – неконкурентная процедура закупки у поста</w:t>
      </w:r>
      <w:r w:rsidR="00FB3344">
        <w:rPr>
          <w:color w:val="000000"/>
        </w:rPr>
        <w:t>вщиков, соответствующих следующим</w:t>
      </w:r>
      <w:r w:rsidR="00DA2889" w:rsidRPr="004C44A2">
        <w:rPr>
          <w:color w:val="000000"/>
        </w:rPr>
        <w:t xml:space="preserve"> параметрам:</w:t>
      </w:r>
    </w:p>
    <w:p w:rsidR="00DA2889" w:rsidRPr="004C44A2" w:rsidRDefault="002C70D9" w:rsidP="00575E81">
      <w:pPr>
        <w:pStyle w:val="af"/>
        <w:numPr>
          <w:ilvl w:val="0"/>
          <w:numId w:val="41"/>
        </w:numPr>
        <w:tabs>
          <w:tab w:val="left" w:pos="993"/>
        </w:tabs>
        <w:autoSpaceDE w:val="0"/>
        <w:autoSpaceDN w:val="0"/>
        <w:adjustRightInd w:val="0"/>
        <w:ind w:left="0" w:firstLine="709"/>
        <w:jc w:val="both"/>
        <w:rPr>
          <w:color w:val="000000"/>
          <w:sz w:val="24"/>
          <w:szCs w:val="24"/>
        </w:rPr>
      </w:pPr>
      <w:r w:rsidRPr="004C44A2">
        <w:rPr>
          <w:color w:val="000000"/>
          <w:sz w:val="24"/>
          <w:szCs w:val="24"/>
        </w:rPr>
        <w:t>единственный</w:t>
      </w:r>
      <w:r w:rsidR="00DA2889" w:rsidRPr="004C44A2">
        <w:rPr>
          <w:color w:val="000000"/>
          <w:sz w:val="24"/>
          <w:szCs w:val="24"/>
        </w:rPr>
        <w:t xml:space="preserve"> производитель;</w:t>
      </w:r>
    </w:p>
    <w:p w:rsidR="00DA2889" w:rsidRPr="004C44A2" w:rsidRDefault="00DA2889" w:rsidP="00575E81">
      <w:pPr>
        <w:pStyle w:val="af"/>
        <w:numPr>
          <w:ilvl w:val="0"/>
          <w:numId w:val="41"/>
        </w:numPr>
        <w:tabs>
          <w:tab w:val="left" w:pos="993"/>
        </w:tabs>
        <w:autoSpaceDE w:val="0"/>
        <w:autoSpaceDN w:val="0"/>
        <w:adjustRightInd w:val="0"/>
        <w:ind w:left="0" w:firstLine="709"/>
        <w:jc w:val="both"/>
        <w:rPr>
          <w:color w:val="000000"/>
          <w:sz w:val="24"/>
          <w:szCs w:val="24"/>
        </w:rPr>
      </w:pPr>
      <w:r w:rsidRPr="004C44A2">
        <w:rPr>
          <w:color w:val="000000"/>
          <w:sz w:val="24"/>
          <w:szCs w:val="24"/>
        </w:rPr>
        <w:t>территориально ближайший производитель, минимальная стоимость у которого обусловлена экономией транспортных расходов;</w:t>
      </w:r>
    </w:p>
    <w:p w:rsidR="00DA2889" w:rsidRPr="004C44A2" w:rsidRDefault="00DA2889" w:rsidP="00575E81">
      <w:pPr>
        <w:pStyle w:val="af"/>
        <w:numPr>
          <w:ilvl w:val="0"/>
          <w:numId w:val="41"/>
        </w:numPr>
        <w:tabs>
          <w:tab w:val="left" w:pos="993"/>
        </w:tabs>
        <w:autoSpaceDE w:val="0"/>
        <w:autoSpaceDN w:val="0"/>
        <w:adjustRightInd w:val="0"/>
        <w:ind w:left="0" w:firstLine="709"/>
        <w:jc w:val="both"/>
        <w:rPr>
          <w:color w:val="000000"/>
          <w:sz w:val="24"/>
          <w:szCs w:val="24"/>
        </w:rPr>
      </w:pPr>
      <w:r w:rsidRPr="004C44A2">
        <w:rPr>
          <w:color w:val="000000"/>
          <w:sz w:val="24"/>
          <w:szCs w:val="24"/>
        </w:rPr>
        <w:t>производитель оригинальных запасных частей к эксплуатируемому оборудованию;</w:t>
      </w:r>
    </w:p>
    <w:p w:rsidR="00DA2889" w:rsidRPr="004C44A2" w:rsidRDefault="00DA2889" w:rsidP="00575E81">
      <w:pPr>
        <w:pStyle w:val="af"/>
        <w:numPr>
          <w:ilvl w:val="0"/>
          <w:numId w:val="41"/>
        </w:numPr>
        <w:tabs>
          <w:tab w:val="left" w:pos="993"/>
        </w:tabs>
        <w:autoSpaceDE w:val="0"/>
        <w:autoSpaceDN w:val="0"/>
        <w:adjustRightInd w:val="0"/>
        <w:ind w:left="0" w:firstLine="709"/>
        <w:jc w:val="both"/>
        <w:rPr>
          <w:color w:val="000000"/>
          <w:sz w:val="24"/>
          <w:szCs w:val="24"/>
        </w:rPr>
      </w:pPr>
      <w:r w:rsidRPr="004C44A2">
        <w:rPr>
          <w:color w:val="000000"/>
          <w:sz w:val="24"/>
          <w:szCs w:val="24"/>
        </w:rPr>
        <w:t>производитель сырьевого компонента, единственно адаптированного для применения в технологии ОАО «БСК»;</w:t>
      </w:r>
    </w:p>
    <w:p w:rsidR="00DA2889" w:rsidRPr="004C44A2" w:rsidRDefault="00DA2889" w:rsidP="00575E81">
      <w:pPr>
        <w:pStyle w:val="af"/>
        <w:numPr>
          <w:ilvl w:val="0"/>
          <w:numId w:val="41"/>
        </w:numPr>
        <w:tabs>
          <w:tab w:val="left" w:pos="993"/>
        </w:tabs>
        <w:autoSpaceDE w:val="0"/>
        <w:autoSpaceDN w:val="0"/>
        <w:adjustRightInd w:val="0"/>
        <w:ind w:left="0" w:firstLine="709"/>
        <w:jc w:val="both"/>
        <w:rPr>
          <w:color w:val="000000"/>
          <w:sz w:val="24"/>
          <w:szCs w:val="24"/>
        </w:rPr>
      </w:pPr>
      <w:r w:rsidRPr="004C44A2">
        <w:rPr>
          <w:color w:val="000000"/>
          <w:sz w:val="24"/>
          <w:szCs w:val="24"/>
        </w:rPr>
        <w:t>поставщик обладает необходимыми специальными сертификатами и аттестаци</w:t>
      </w:r>
      <w:r w:rsidR="006155DE" w:rsidRPr="004C44A2">
        <w:rPr>
          <w:color w:val="000000"/>
          <w:sz w:val="24"/>
          <w:szCs w:val="24"/>
        </w:rPr>
        <w:t>е</w:t>
      </w:r>
      <w:r w:rsidRPr="004C44A2">
        <w:rPr>
          <w:color w:val="000000"/>
          <w:sz w:val="24"/>
          <w:szCs w:val="24"/>
        </w:rPr>
        <w:t>й (НАКС и др.);</w:t>
      </w:r>
    </w:p>
    <w:p w:rsidR="00DA2889" w:rsidRPr="004C44A2" w:rsidRDefault="00DA2889" w:rsidP="00575E81">
      <w:pPr>
        <w:pStyle w:val="af"/>
        <w:numPr>
          <w:ilvl w:val="0"/>
          <w:numId w:val="41"/>
        </w:numPr>
        <w:tabs>
          <w:tab w:val="left" w:pos="993"/>
        </w:tabs>
        <w:autoSpaceDE w:val="0"/>
        <w:autoSpaceDN w:val="0"/>
        <w:adjustRightInd w:val="0"/>
        <w:ind w:left="0" w:firstLine="709"/>
        <w:jc w:val="both"/>
        <w:rPr>
          <w:color w:val="000000"/>
          <w:sz w:val="24"/>
          <w:szCs w:val="24"/>
        </w:rPr>
      </w:pPr>
      <w:r w:rsidRPr="004C44A2">
        <w:rPr>
          <w:color w:val="000000"/>
          <w:sz w:val="24"/>
          <w:szCs w:val="24"/>
        </w:rPr>
        <w:t>региональный оператор крупных нефтеперерабатывающих компаний (ГСМ, топливо по картам);</w:t>
      </w:r>
    </w:p>
    <w:p w:rsidR="00DA2889" w:rsidRPr="004C44A2" w:rsidRDefault="00DA2889" w:rsidP="00923FD7">
      <w:pPr>
        <w:pStyle w:val="af"/>
        <w:numPr>
          <w:ilvl w:val="0"/>
          <w:numId w:val="41"/>
        </w:numPr>
        <w:tabs>
          <w:tab w:val="left" w:pos="993"/>
        </w:tabs>
        <w:autoSpaceDE w:val="0"/>
        <w:autoSpaceDN w:val="0"/>
        <w:adjustRightInd w:val="0"/>
        <w:ind w:left="0" w:firstLine="709"/>
        <w:jc w:val="both"/>
        <w:rPr>
          <w:color w:val="000000"/>
          <w:sz w:val="24"/>
          <w:szCs w:val="24"/>
        </w:rPr>
      </w:pPr>
      <w:r w:rsidRPr="004C44A2">
        <w:rPr>
          <w:color w:val="000000"/>
          <w:sz w:val="24"/>
          <w:szCs w:val="24"/>
        </w:rPr>
        <w:t>прочие с индивидуальным актуальным обоснованием безальтернативности, у</w:t>
      </w:r>
      <w:r w:rsidR="002D70E0">
        <w:rPr>
          <w:color w:val="000000"/>
          <w:sz w:val="24"/>
          <w:szCs w:val="24"/>
        </w:rPr>
        <w:t>тверждаемым</w:t>
      </w:r>
      <w:r w:rsidRPr="004C44A2">
        <w:rPr>
          <w:color w:val="000000"/>
          <w:sz w:val="24"/>
          <w:szCs w:val="24"/>
        </w:rPr>
        <w:t xml:space="preserve"> ежегодным приказом о безальтернативных поставщиках.</w:t>
      </w:r>
    </w:p>
    <w:p w:rsidR="00DA2889" w:rsidRPr="004C44A2" w:rsidRDefault="004A6A88" w:rsidP="00DA2889">
      <w:pPr>
        <w:ind w:firstLine="709"/>
        <w:jc w:val="both"/>
        <w:textAlignment w:val="top"/>
      </w:pPr>
      <w:r w:rsidRPr="004C44A2">
        <w:t>7</w:t>
      </w:r>
      <w:r w:rsidR="00DA2889" w:rsidRPr="004C44A2">
        <w:t>.6.2</w:t>
      </w:r>
      <w:r w:rsidR="00DA2889" w:rsidRPr="004C44A2">
        <w:rPr>
          <w:b/>
        </w:rPr>
        <w:t xml:space="preserve"> </w:t>
      </w:r>
      <w:r w:rsidR="00DA2889" w:rsidRPr="004C44A2">
        <w:t xml:space="preserve">Для обеспечения контроля за </w:t>
      </w:r>
      <w:r w:rsidR="00DA2889" w:rsidRPr="004C44A2">
        <w:rPr>
          <w:bCs/>
        </w:rPr>
        <w:t xml:space="preserve">определением безальтернативности </w:t>
      </w:r>
      <w:r w:rsidR="00BC4C8B">
        <w:t>использ</w:t>
      </w:r>
      <w:r w:rsidR="00907D13">
        <w:t>ую</w:t>
      </w:r>
      <w:r w:rsidR="00DA2889" w:rsidRPr="004C44A2">
        <w:t xml:space="preserve">тся </w:t>
      </w:r>
      <w:r w:rsidR="00BC4C8B">
        <w:t>следующие процедуры</w:t>
      </w:r>
      <w:r w:rsidR="00DA2889" w:rsidRPr="004C44A2">
        <w:t>:</w:t>
      </w:r>
    </w:p>
    <w:p w:rsidR="00DA2889" w:rsidRPr="004C44A2" w:rsidRDefault="00DA2889" w:rsidP="00575E81">
      <w:pPr>
        <w:pStyle w:val="af"/>
        <w:numPr>
          <w:ilvl w:val="0"/>
          <w:numId w:val="42"/>
        </w:numPr>
        <w:tabs>
          <w:tab w:val="left" w:pos="993"/>
        </w:tabs>
        <w:ind w:left="0" w:firstLine="709"/>
        <w:jc w:val="both"/>
        <w:textAlignment w:val="top"/>
        <w:rPr>
          <w:sz w:val="24"/>
          <w:szCs w:val="24"/>
        </w:rPr>
      </w:pPr>
      <w:r w:rsidRPr="004C44A2">
        <w:rPr>
          <w:sz w:val="24"/>
          <w:szCs w:val="24"/>
        </w:rPr>
        <w:t>перечень безальтернативных поставщиков ежегодно разрабатывается ответственными подразделениями;</w:t>
      </w:r>
    </w:p>
    <w:p w:rsidR="00DA2889" w:rsidRPr="004C44A2" w:rsidRDefault="00BC4C8B" w:rsidP="00575E81">
      <w:pPr>
        <w:pStyle w:val="af"/>
        <w:numPr>
          <w:ilvl w:val="0"/>
          <w:numId w:val="42"/>
        </w:numPr>
        <w:tabs>
          <w:tab w:val="left" w:pos="993"/>
        </w:tabs>
        <w:ind w:left="0" w:firstLine="709"/>
        <w:jc w:val="both"/>
        <w:textAlignment w:val="top"/>
        <w:rPr>
          <w:sz w:val="24"/>
          <w:szCs w:val="24"/>
        </w:rPr>
      </w:pPr>
      <w:r>
        <w:rPr>
          <w:sz w:val="24"/>
          <w:szCs w:val="24"/>
        </w:rPr>
        <w:t>осуществляется проверка</w:t>
      </w:r>
      <w:r w:rsidR="00DA2889" w:rsidRPr="004C44A2">
        <w:rPr>
          <w:sz w:val="24"/>
          <w:szCs w:val="24"/>
        </w:rPr>
        <w:t xml:space="preserve"> обоснованности </w:t>
      </w:r>
      <w:r>
        <w:rPr>
          <w:sz w:val="24"/>
          <w:szCs w:val="24"/>
        </w:rPr>
        <w:t xml:space="preserve">данного перечня </w:t>
      </w:r>
      <w:r w:rsidR="00DA2889" w:rsidRPr="004C44A2">
        <w:rPr>
          <w:sz w:val="24"/>
          <w:szCs w:val="24"/>
        </w:rPr>
        <w:t>и оппонирование группой профильных специалистов;</w:t>
      </w:r>
    </w:p>
    <w:p w:rsidR="00DA2889" w:rsidRPr="004C44A2" w:rsidRDefault="00DA2889" w:rsidP="00575E81">
      <w:pPr>
        <w:pStyle w:val="af"/>
        <w:numPr>
          <w:ilvl w:val="0"/>
          <w:numId w:val="42"/>
        </w:numPr>
        <w:tabs>
          <w:tab w:val="left" w:pos="993"/>
        </w:tabs>
        <w:ind w:left="0" w:firstLine="709"/>
        <w:jc w:val="both"/>
        <w:textAlignment w:val="top"/>
        <w:rPr>
          <w:sz w:val="24"/>
          <w:szCs w:val="24"/>
        </w:rPr>
      </w:pPr>
      <w:r w:rsidRPr="004C44A2">
        <w:rPr>
          <w:sz w:val="24"/>
          <w:szCs w:val="24"/>
        </w:rPr>
        <w:t>п</w:t>
      </w:r>
      <w:r w:rsidR="004A6A88" w:rsidRPr="004C44A2">
        <w:rPr>
          <w:sz w:val="24"/>
          <w:szCs w:val="24"/>
        </w:rPr>
        <w:t>еречень проверяется службой</w:t>
      </w:r>
      <w:r w:rsidRPr="004C44A2">
        <w:rPr>
          <w:sz w:val="24"/>
          <w:szCs w:val="24"/>
        </w:rPr>
        <w:t xml:space="preserve"> безопасности;</w:t>
      </w:r>
    </w:p>
    <w:p w:rsidR="00DA2889" w:rsidRPr="004C44A2" w:rsidRDefault="00130F56" w:rsidP="00575E81">
      <w:pPr>
        <w:pStyle w:val="af"/>
        <w:numPr>
          <w:ilvl w:val="0"/>
          <w:numId w:val="42"/>
        </w:numPr>
        <w:tabs>
          <w:tab w:val="left" w:pos="993"/>
        </w:tabs>
        <w:ind w:left="0" w:firstLine="709"/>
        <w:jc w:val="both"/>
        <w:textAlignment w:val="top"/>
        <w:rPr>
          <w:sz w:val="24"/>
          <w:szCs w:val="24"/>
        </w:rPr>
      </w:pPr>
      <w:r>
        <w:rPr>
          <w:sz w:val="24"/>
          <w:szCs w:val="24"/>
        </w:rPr>
        <w:t>перечень согласовывается</w:t>
      </w:r>
      <w:r w:rsidR="00DA2889" w:rsidRPr="004C44A2">
        <w:rPr>
          <w:sz w:val="24"/>
          <w:szCs w:val="24"/>
        </w:rPr>
        <w:t xml:space="preserve"> заместителем генерального директора по снабжению и продажам, заместителем генерального директора по финансам и экономике;</w:t>
      </w:r>
    </w:p>
    <w:p w:rsidR="00DA2889" w:rsidRPr="004C44A2" w:rsidRDefault="00DA2889" w:rsidP="00575E81">
      <w:pPr>
        <w:pStyle w:val="af"/>
        <w:numPr>
          <w:ilvl w:val="0"/>
          <w:numId w:val="42"/>
        </w:numPr>
        <w:tabs>
          <w:tab w:val="left" w:pos="993"/>
        </w:tabs>
        <w:ind w:left="0" w:firstLine="709"/>
        <w:jc w:val="both"/>
        <w:textAlignment w:val="top"/>
        <w:rPr>
          <w:sz w:val="24"/>
          <w:szCs w:val="24"/>
        </w:rPr>
      </w:pPr>
      <w:r w:rsidRPr="004C44A2">
        <w:rPr>
          <w:sz w:val="24"/>
          <w:szCs w:val="24"/>
        </w:rPr>
        <w:t>перечень утверждается генеральным директором.</w:t>
      </w:r>
    </w:p>
    <w:p w:rsidR="002C70D9" w:rsidRPr="004C44A2" w:rsidRDefault="00DA2889" w:rsidP="00923FD7">
      <w:pPr>
        <w:pStyle w:val="Default"/>
        <w:ind w:firstLine="709"/>
        <w:jc w:val="both"/>
        <w:rPr>
          <w:rFonts w:ascii="Times New Roman" w:hAnsi="Times New Roman" w:cs="Times New Roman"/>
          <w:color w:val="auto"/>
        </w:rPr>
      </w:pPr>
      <w:r w:rsidRPr="004C44A2">
        <w:rPr>
          <w:rFonts w:ascii="Times New Roman" w:hAnsi="Times New Roman" w:cs="Times New Roman"/>
          <w:color w:val="auto"/>
        </w:rPr>
        <w:t>Перечень безальтернативных поставщиков утве</w:t>
      </w:r>
      <w:r w:rsidR="004A6A88" w:rsidRPr="004C44A2">
        <w:rPr>
          <w:rFonts w:ascii="Times New Roman" w:hAnsi="Times New Roman" w:cs="Times New Roman"/>
          <w:color w:val="auto"/>
        </w:rPr>
        <w:t>рждается приказом по ОАО «БСК»</w:t>
      </w:r>
      <w:r w:rsidRPr="004C44A2">
        <w:rPr>
          <w:rFonts w:ascii="Times New Roman" w:hAnsi="Times New Roman" w:cs="Times New Roman"/>
          <w:color w:val="auto"/>
        </w:rPr>
        <w:t xml:space="preserve"> с обязательным указани</w:t>
      </w:r>
      <w:r w:rsidR="00907D13">
        <w:rPr>
          <w:rFonts w:ascii="Times New Roman" w:hAnsi="Times New Roman" w:cs="Times New Roman"/>
          <w:color w:val="auto"/>
        </w:rPr>
        <w:t>ем группы МТР (</w:t>
      </w:r>
      <w:r w:rsidRPr="004C44A2">
        <w:rPr>
          <w:rFonts w:ascii="Times New Roman" w:hAnsi="Times New Roman" w:cs="Times New Roman"/>
          <w:color w:val="auto"/>
        </w:rPr>
        <w:t>работ, услуг</w:t>
      </w:r>
      <w:r w:rsidR="00907D13">
        <w:rPr>
          <w:rFonts w:ascii="Times New Roman" w:hAnsi="Times New Roman" w:cs="Times New Roman"/>
          <w:color w:val="auto"/>
        </w:rPr>
        <w:t>)</w:t>
      </w:r>
      <w:r w:rsidRPr="004C44A2">
        <w:rPr>
          <w:rFonts w:ascii="Times New Roman" w:hAnsi="Times New Roman" w:cs="Times New Roman"/>
          <w:color w:val="auto"/>
        </w:rPr>
        <w:t>, по которой данный контрагент может быть признан безальтернативным.</w:t>
      </w:r>
    </w:p>
    <w:p w:rsidR="001C5476" w:rsidRPr="004C44A2" w:rsidRDefault="001C5476" w:rsidP="001C5476">
      <w:pPr>
        <w:autoSpaceDE w:val="0"/>
        <w:autoSpaceDN w:val="0"/>
        <w:adjustRightInd w:val="0"/>
        <w:ind w:firstLine="709"/>
        <w:jc w:val="both"/>
      </w:pPr>
      <w:r w:rsidRPr="004C44A2">
        <w:t>7.6.3</w:t>
      </w:r>
      <w:r w:rsidRPr="004C44A2">
        <w:rPr>
          <w:b/>
        </w:rPr>
        <w:t xml:space="preserve">   </w:t>
      </w:r>
      <w:r w:rsidRPr="004C44A2">
        <w:t>Общий порядок закупки у безальтернативного поставщика следующий:</w:t>
      </w:r>
    </w:p>
    <w:p w:rsidR="001C5476" w:rsidRPr="004C44A2" w:rsidRDefault="00D0046B" w:rsidP="001C5476">
      <w:pPr>
        <w:autoSpaceDE w:val="0"/>
        <w:autoSpaceDN w:val="0"/>
        <w:adjustRightInd w:val="0"/>
        <w:ind w:firstLine="709"/>
        <w:jc w:val="both"/>
      </w:pPr>
      <w:r w:rsidRPr="004C44A2">
        <w:t xml:space="preserve">- </w:t>
      </w:r>
      <w:r w:rsidR="001C5476" w:rsidRPr="004C44A2">
        <w:t>исполнитель отдела-исполнителя:</w:t>
      </w:r>
    </w:p>
    <w:p w:rsidR="001C5476" w:rsidRPr="004C44A2" w:rsidRDefault="001C5476" w:rsidP="001C5476">
      <w:pPr>
        <w:autoSpaceDE w:val="0"/>
        <w:autoSpaceDN w:val="0"/>
        <w:adjustRightInd w:val="0"/>
        <w:ind w:firstLine="709"/>
        <w:jc w:val="both"/>
      </w:pPr>
      <w:r w:rsidRPr="004C44A2">
        <w:t>1) определяет сводную потребность в МТР, подлежащих закупке у безальтернативного поставщика, с учетом переходящих остатков;</w:t>
      </w:r>
    </w:p>
    <w:p w:rsidR="001C5476" w:rsidRPr="004C44A2" w:rsidRDefault="00D0046B" w:rsidP="001C5476">
      <w:pPr>
        <w:autoSpaceDE w:val="0"/>
        <w:autoSpaceDN w:val="0"/>
        <w:adjustRightInd w:val="0"/>
        <w:ind w:firstLine="709"/>
        <w:jc w:val="both"/>
      </w:pPr>
      <w:r w:rsidRPr="004C44A2">
        <w:t xml:space="preserve">2) </w:t>
      </w:r>
      <w:r w:rsidR="001C5476" w:rsidRPr="004C44A2">
        <w:t>получает актуальное коммерческое предложение на требуемый МТР от  безальтернативного поставщика;</w:t>
      </w:r>
    </w:p>
    <w:p w:rsidR="001C5476" w:rsidRPr="004C44A2" w:rsidRDefault="001C5476" w:rsidP="00D0046B">
      <w:pPr>
        <w:autoSpaceDE w:val="0"/>
        <w:autoSpaceDN w:val="0"/>
        <w:adjustRightInd w:val="0"/>
        <w:ind w:firstLine="709"/>
        <w:jc w:val="both"/>
      </w:pPr>
      <w:r w:rsidRPr="004C44A2">
        <w:t xml:space="preserve">3) </w:t>
      </w:r>
      <w:r w:rsidR="00671AD0">
        <w:t xml:space="preserve"> подготавливает</w:t>
      </w:r>
      <w:r w:rsidRPr="004C44A2">
        <w:t xml:space="preserve"> аналитическую справку</w:t>
      </w:r>
      <w:r w:rsidR="00671AD0">
        <w:t>,</w:t>
      </w:r>
      <w:r w:rsidRPr="004C44A2">
        <w:t xml:space="preserve"> содержащую: </w:t>
      </w:r>
    </w:p>
    <w:p w:rsidR="001C5476" w:rsidRPr="004C44A2" w:rsidRDefault="00D0046B" w:rsidP="00D0046B">
      <w:pPr>
        <w:autoSpaceDE w:val="0"/>
        <w:autoSpaceDN w:val="0"/>
        <w:adjustRightInd w:val="0"/>
        <w:ind w:firstLine="709"/>
        <w:jc w:val="both"/>
      </w:pPr>
      <w:r w:rsidRPr="004C44A2">
        <w:t xml:space="preserve">- </w:t>
      </w:r>
      <w:r w:rsidR="001C5476" w:rsidRPr="004C44A2">
        <w:t>обоснование объема закупаемого МТР в случае отклонения от утвержденного плана закупок</w:t>
      </w:r>
      <w:r w:rsidR="00E92750" w:rsidRPr="004C44A2">
        <w:t xml:space="preserve"> (годового, квартального и пр.),</w:t>
      </w:r>
    </w:p>
    <w:p w:rsidR="001C5476" w:rsidRPr="004C44A2" w:rsidRDefault="00D0046B" w:rsidP="00D0046B">
      <w:pPr>
        <w:autoSpaceDE w:val="0"/>
        <w:autoSpaceDN w:val="0"/>
        <w:adjustRightInd w:val="0"/>
        <w:ind w:firstLine="709"/>
        <w:jc w:val="both"/>
      </w:pPr>
      <w:r w:rsidRPr="004C44A2">
        <w:lastRenderedPageBreak/>
        <w:t xml:space="preserve">- </w:t>
      </w:r>
      <w:r w:rsidR="001C5476" w:rsidRPr="004C44A2">
        <w:t>цены за последние 12 месяцев   требуемого    МТР  безальтернативного  поставщика,</w:t>
      </w:r>
      <w:r w:rsidR="00E92750" w:rsidRPr="004C44A2">
        <w:t xml:space="preserve">  анализ  динамики их изменения,</w:t>
      </w:r>
    </w:p>
    <w:p w:rsidR="001C5476" w:rsidRPr="004C44A2" w:rsidRDefault="00D0046B" w:rsidP="00D0046B">
      <w:pPr>
        <w:autoSpaceDE w:val="0"/>
        <w:autoSpaceDN w:val="0"/>
        <w:adjustRightInd w:val="0"/>
        <w:ind w:firstLine="709"/>
        <w:jc w:val="both"/>
      </w:pPr>
      <w:r w:rsidRPr="004C44A2">
        <w:t>-</w:t>
      </w:r>
      <w:r w:rsidR="001C5476" w:rsidRPr="004C44A2">
        <w:t xml:space="preserve"> в случае повышения цены  более чем </w:t>
      </w:r>
      <w:r w:rsidR="00E92750" w:rsidRPr="004C44A2">
        <w:t>на 10% - обоснование роста цены;</w:t>
      </w:r>
      <w:r w:rsidR="001C5476" w:rsidRPr="004C44A2">
        <w:t xml:space="preserve"> </w:t>
      </w:r>
    </w:p>
    <w:p w:rsidR="001C5476" w:rsidRPr="004C44A2" w:rsidRDefault="001C5476" w:rsidP="001C5476">
      <w:pPr>
        <w:autoSpaceDE w:val="0"/>
        <w:autoSpaceDN w:val="0"/>
        <w:adjustRightInd w:val="0"/>
        <w:ind w:firstLine="709"/>
        <w:jc w:val="both"/>
      </w:pPr>
      <w:r w:rsidRPr="004C44A2">
        <w:t xml:space="preserve">4) заполняет бланк  </w:t>
      </w:r>
      <w:r w:rsidR="005C7C58" w:rsidRPr="004C44A2">
        <w:t>заявки на оформление договора (</w:t>
      </w:r>
      <w:r w:rsidRPr="004C44A2">
        <w:t>спецификации. доп.соглашения) с безальтернативным поставщиком.</w:t>
      </w:r>
    </w:p>
    <w:p w:rsidR="001C5476" w:rsidRPr="004C44A2" w:rsidRDefault="005C7C58" w:rsidP="001C5476">
      <w:pPr>
        <w:autoSpaceDE w:val="0"/>
        <w:autoSpaceDN w:val="0"/>
        <w:adjustRightInd w:val="0"/>
        <w:ind w:firstLine="525"/>
        <w:jc w:val="both"/>
      </w:pPr>
      <w:r w:rsidRPr="004C44A2">
        <w:t xml:space="preserve">  </w:t>
      </w:r>
      <w:r w:rsidR="001C5476" w:rsidRPr="004C44A2">
        <w:t>Обязательным</w:t>
      </w:r>
      <w:r w:rsidR="00671AD0">
        <w:t>и</w:t>
      </w:r>
      <w:r w:rsidR="001C5476" w:rsidRPr="004C44A2">
        <w:t xml:space="preserve"> приложениями к  з</w:t>
      </w:r>
      <w:r w:rsidR="00D0046B" w:rsidRPr="004C44A2">
        <w:t>аявке  на оформление договора (</w:t>
      </w:r>
      <w:r w:rsidR="001C5476" w:rsidRPr="004C44A2">
        <w:t>спецификации. доп.соглашения) с безальтернативным поставщиком являются:</w:t>
      </w:r>
    </w:p>
    <w:p w:rsidR="001C5476" w:rsidRPr="004C44A2" w:rsidRDefault="001C5476" w:rsidP="00D0046B">
      <w:pPr>
        <w:pStyle w:val="af"/>
        <w:numPr>
          <w:ilvl w:val="0"/>
          <w:numId w:val="62"/>
        </w:numPr>
        <w:tabs>
          <w:tab w:val="left" w:pos="1134"/>
        </w:tabs>
        <w:autoSpaceDE w:val="0"/>
        <w:autoSpaceDN w:val="0"/>
        <w:adjustRightInd w:val="0"/>
        <w:ind w:left="0" w:firstLine="709"/>
        <w:jc w:val="both"/>
        <w:rPr>
          <w:sz w:val="24"/>
          <w:szCs w:val="24"/>
        </w:rPr>
      </w:pPr>
      <w:r w:rsidRPr="004C44A2">
        <w:rPr>
          <w:sz w:val="24"/>
          <w:szCs w:val="24"/>
        </w:rPr>
        <w:t>актуальное коммерческое предложение с согласующей резолюцией заместителя генерального директора по снабжению и продажам;</w:t>
      </w:r>
    </w:p>
    <w:p w:rsidR="001C5476" w:rsidRPr="004C44A2" w:rsidRDefault="001C5476" w:rsidP="00D0046B">
      <w:pPr>
        <w:pStyle w:val="af"/>
        <w:numPr>
          <w:ilvl w:val="0"/>
          <w:numId w:val="62"/>
        </w:numPr>
        <w:tabs>
          <w:tab w:val="left" w:pos="1134"/>
        </w:tabs>
        <w:autoSpaceDE w:val="0"/>
        <w:autoSpaceDN w:val="0"/>
        <w:adjustRightInd w:val="0"/>
        <w:ind w:left="0" w:firstLine="709"/>
        <w:jc w:val="both"/>
        <w:rPr>
          <w:sz w:val="24"/>
          <w:szCs w:val="24"/>
        </w:rPr>
      </w:pPr>
      <w:r w:rsidRPr="004C44A2">
        <w:rPr>
          <w:sz w:val="24"/>
          <w:szCs w:val="24"/>
        </w:rPr>
        <w:t xml:space="preserve"> аналитическая   справка. </w:t>
      </w:r>
    </w:p>
    <w:p w:rsidR="00D615CC" w:rsidRPr="004C44A2" w:rsidRDefault="00D0046B" w:rsidP="00D615CC">
      <w:pPr>
        <w:autoSpaceDE w:val="0"/>
        <w:autoSpaceDN w:val="0"/>
        <w:adjustRightInd w:val="0"/>
        <w:ind w:firstLine="709"/>
        <w:jc w:val="both"/>
      </w:pPr>
      <w:r w:rsidRPr="004C44A2">
        <w:t>Заявку</w:t>
      </w:r>
      <w:r w:rsidR="002C70D9" w:rsidRPr="004C44A2">
        <w:t xml:space="preserve"> на оформление договора (</w:t>
      </w:r>
      <w:r w:rsidR="001C5476" w:rsidRPr="004C44A2">
        <w:t>спецификации</w:t>
      </w:r>
      <w:r w:rsidR="002C70D9" w:rsidRPr="004C44A2">
        <w:t xml:space="preserve">, доп.соглашения) </w:t>
      </w:r>
      <w:r w:rsidRPr="004C44A2">
        <w:t>с безальтернативным поставщиком</w:t>
      </w:r>
      <w:r w:rsidR="001C5476" w:rsidRPr="004C44A2">
        <w:t xml:space="preserve"> </w:t>
      </w:r>
      <w:r w:rsidRPr="004C44A2">
        <w:t>и аналитическую справку</w:t>
      </w:r>
      <w:r w:rsidR="001C5476" w:rsidRPr="004C44A2">
        <w:t xml:space="preserve"> подписывае</w:t>
      </w:r>
      <w:r w:rsidR="00D615CC" w:rsidRPr="004C44A2">
        <w:t xml:space="preserve">т начальник отдела-исполнителя и проверяющий ОВК – на предмет </w:t>
      </w:r>
      <w:r w:rsidRPr="004C44A2">
        <w:t xml:space="preserve"> </w:t>
      </w:r>
      <w:r w:rsidR="00D615CC" w:rsidRPr="004C44A2">
        <w:t>наличия запланированных денежных средств в БДДС.</w:t>
      </w:r>
    </w:p>
    <w:p w:rsidR="001C5476" w:rsidRPr="004C44A2" w:rsidRDefault="001C5476" w:rsidP="00E92750">
      <w:pPr>
        <w:autoSpaceDE w:val="0"/>
        <w:autoSpaceDN w:val="0"/>
        <w:adjustRightInd w:val="0"/>
        <w:ind w:firstLine="709"/>
        <w:jc w:val="both"/>
      </w:pPr>
      <w:r w:rsidRPr="004C44A2">
        <w:t>Заявка на закупку ресурса у безальтернативного поставщика является основанием для заключения договора поставки.</w:t>
      </w:r>
    </w:p>
    <w:p w:rsidR="00E94A76" w:rsidRPr="004C44A2" w:rsidRDefault="00E94A76" w:rsidP="00DA2889">
      <w:pPr>
        <w:autoSpaceDE w:val="0"/>
        <w:autoSpaceDN w:val="0"/>
        <w:adjustRightInd w:val="0"/>
        <w:jc w:val="both"/>
      </w:pPr>
    </w:p>
    <w:p w:rsidR="00DA2889" w:rsidRPr="004C44A2" w:rsidRDefault="00B677A6" w:rsidP="00575E81">
      <w:pPr>
        <w:pStyle w:val="af"/>
        <w:numPr>
          <w:ilvl w:val="1"/>
          <w:numId w:val="60"/>
        </w:numPr>
        <w:shd w:val="clear" w:color="auto" w:fill="FFFFFF"/>
        <w:tabs>
          <w:tab w:val="left" w:pos="1276"/>
        </w:tabs>
        <w:jc w:val="both"/>
        <w:rPr>
          <w:b/>
          <w:sz w:val="24"/>
          <w:szCs w:val="24"/>
        </w:rPr>
      </w:pPr>
      <w:r w:rsidRPr="004C44A2">
        <w:rPr>
          <w:b/>
          <w:sz w:val="24"/>
          <w:szCs w:val="24"/>
        </w:rPr>
        <w:t>Закупка</w:t>
      </w:r>
      <w:r w:rsidR="00DA2889" w:rsidRPr="004C44A2">
        <w:rPr>
          <w:b/>
          <w:sz w:val="24"/>
          <w:szCs w:val="24"/>
        </w:rPr>
        <w:t xml:space="preserve"> стратегических видов сырья и материалов на переговорной основе</w:t>
      </w:r>
    </w:p>
    <w:p w:rsidR="00DA2889" w:rsidRPr="004C44A2" w:rsidRDefault="00DA2889" w:rsidP="00DA2889">
      <w:pPr>
        <w:pStyle w:val="af"/>
        <w:shd w:val="clear" w:color="auto" w:fill="FFFFFF"/>
        <w:tabs>
          <w:tab w:val="left" w:pos="1276"/>
        </w:tabs>
        <w:ind w:left="709"/>
        <w:jc w:val="both"/>
        <w:rPr>
          <w:b/>
          <w:sz w:val="24"/>
          <w:szCs w:val="24"/>
        </w:rPr>
      </w:pPr>
    </w:p>
    <w:p w:rsidR="00DA2889" w:rsidRPr="004C44A2" w:rsidRDefault="007F6ED4" w:rsidP="00DA2889">
      <w:pPr>
        <w:ind w:firstLine="709"/>
        <w:jc w:val="both"/>
      </w:pPr>
      <w:r w:rsidRPr="004C44A2">
        <w:t>7</w:t>
      </w:r>
      <w:r w:rsidR="00DA2889" w:rsidRPr="004C44A2">
        <w:t>.7.1 В период формирования бизнес-плана на предстоящий год отдел-исполнитель формирует проект Перечня стратегических видов сырья и материалов.</w:t>
      </w:r>
    </w:p>
    <w:p w:rsidR="00DA2889" w:rsidRPr="004C44A2" w:rsidRDefault="00DA2889" w:rsidP="00DA2889">
      <w:pPr>
        <w:ind w:firstLine="709"/>
        <w:jc w:val="both"/>
      </w:pPr>
      <w:r w:rsidRPr="004C44A2">
        <w:t>К стратегическим видам сырья и материалов могут быть отнесены позиции, имеющие существенное влияние на себестоимость выпускаемой продукции, систематически потребляемые на ОАО «БСК» в значительных объемах, по которым рынок представлен сравнительно небольшим количеством конкурентов, в том числе с учетом наличия предложений на продукцию зарубежного производства.</w:t>
      </w:r>
    </w:p>
    <w:p w:rsidR="00DA2889" w:rsidRPr="004C44A2" w:rsidRDefault="00DA2889" w:rsidP="00DA2889">
      <w:pPr>
        <w:pStyle w:val="af"/>
        <w:autoSpaceDE w:val="0"/>
        <w:autoSpaceDN w:val="0"/>
        <w:adjustRightInd w:val="0"/>
        <w:ind w:left="0" w:firstLine="709"/>
        <w:jc w:val="both"/>
        <w:rPr>
          <w:sz w:val="24"/>
          <w:szCs w:val="24"/>
        </w:rPr>
      </w:pPr>
      <w:r w:rsidRPr="004C44A2">
        <w:rPr>
          <w:sz w:val="24"/>
          <w:szCs w:val="24"/>
        </w:rPr>
        <w:t>Проект перечня в обязательном порядке должен содержать подробное обоснование включения позиции в перечень стратегических видов сырья и материалов: период</w:t>
      </w:r>
      <w:r w:rsidR="002762F1">
        <w:rPr>
          <w:sz w:val="24"/>
          <w:szCs w:val="24"/>
        </w:rPr>
        <w:t>ичность закупки, ориентировочную</w:t>
      </w:r>
      <w:r w:rsidRPr="004C44A2">
        <w:rPr>
          <w:sz w:val="24"/>
          <w:szCs w:val="24"/>
        </w:rPr>
        <w:t xml:space="preserve"> стоимость, объем закупаемой продукции, актуализированную информацию о состоянии рынка, наименования отечественных и зарубежных производителей, крупных торговых структур, с которыми в последующем предполагается проведение закупок на переговорной основе.</w:t>
      </w:r>
    </w:p>
    <w:p w:rsidR="00DA2889" w:rsidRPr="004C44A2" w:rsidRDefault="00DA2889" w:rsidP="00DA2889">
      <w:pPr>
        <w:pStyle w:val="af"/>
        <w:autoSpaceDE w:val="0"/>
        <w:autoSpaceDN w:val="0"/>
        <w:adjustRightInd w:val="0"/>
        <w:ind w:left="0" w:firstLine="709"/>
        <w:jc w:val="both"/>
        <w:rPr>
          <w:sz w:val="24"/>
          <w:szCs w:val="24"/>
        </w:rPr>
      </w:pPr>
      <w:r w:rsidRPr="004C44A2">
        <w:rPr>
          <w:sz w:val="24"/>
          <w:szCs w:val="24"/>
        </w:rPr>
        <w:t>Отдел-исполнитель представляет проект перечня для согласования заместителю генерального директора по снабжению и продажам, заместителю генерального директора по финансам и экономике. Годовой перечень стратегических видов сырья и материалов утверждается генеральным директором.</w:t>
      </w:r>
    </w:p>
    <w:p w:rsidR="005E59A1" w:rsidRPr="004C44A2" w:rsidRDefault="00DA2889" w:rsidP="00060E1A">
      <w:pPr>
        <w:ind w:firstLine="709"/>
        <w:jc w:val="both"/>
      </w:pPr>
      <w:r w:rsidRPr="004C44A2">
        <w:t>Прежде чем передать данный перечень стратегических видов сырья и материалов на согласование, все потенциальные контрагенты проходят проверку ОЭБ.</w:t>
      </w:r>
    </w:p>
    <w:p w:rsidR="005E59A1" w:rsidRPr="004C44A2" w:rsidRDefault="007F6ED4" w:rsidP="003962F9">
      <w:pPr>
        <w:pStyle w:val="af"/>
        <w:autoSpaceDE w:val="0"/>
        <w:autoSpaceDN w:val="0"/>
        <w:adjustRightInd w:val="0"/>
        <w:ind w:left="0" w:firstLine="709"/>
        <w:jc w:val="both"/>
        <w:rPr>
          <w:sz w:val="24"/>
          <w:szCs w:val="24"/>
        </w:rPr>
      </w:pPr>
      <w:r w:rsidRPr="004C44A2">
        <w:rPr>
          <w:sz w:val="24"/>
          <w:szCs w:val="24"/>
        </w:rPr>
        <w:t>7</w:t>
      </w:r>
      <w:r w:rsidR="00DA2889" w:rsidRPr="004C44A2">
        <w:rPr>
          <w:sz w:val="24"/>
          <w:szCs w:val="24"/>
        </w:rPr>
        <w:t>.7.2 В течение года возможно внесение до</w:t>
      </w:r>
      <w:r w:rsidRPr="004C44A2">
        <w:rPr>
          <w:sz w:val="24"/>
          <w:szCs w:val="24"/>
        </w:rPr>
        <w:t>полнительных позиций в указанном</w:t>
      </w:r>
      <w:r w:rsidR="00DA2889" w:rsidRPr="004C44A2">
        <w:rPr>
          <w:sz w:val="24"/>
          <w:szCs w:val="24"/>
        </w:rPr>
        <w:t xml:space="preserve"> выше порядке.</w:t>
      </w:r>
    </w:p>
    <w:p w:rsidR="00DA2889" w:rsidRPr="004C44A2" w:rsidRDefault="007F6ED4" w:rsidP="00DA2889">
      <w:pPr>
        <w:autoSpaceDE w:val="0"/>
        <w:autoSpaceDN w:val="0"/>
        <w:adjustRightInd w:val="0"/>
        <w:ind w:firstLine="709"/>
        <w:jc w:val="both"/>
      </w:pPr>
      <w:r w:rsidRPr="004C44A2">
        <w:t>7</w:t>
      </w:r>
      <w:r w:rsidR="00DA2889" w:rsidRPr="004C44A2">
        <w:t>.7.3</w:t>
      </w:r>
      <w:r w:rsidR="003C7458" w:rsidRPr="004C44A2">
        <w:t xml:space="preserve"> </w:t>
      </w:r>
      <w:r w:rsidR="00DA2889" w:rsidRPr="004C44A2">
        <w:rPr>
          <w:b/>
        </w:rPr>
        <w:t xml:space="preserve"> </w:t>
      </w:r>
      <w:r w:rsidR="00DA2889" w:rsidRPr="004C44A2">
        <w:t>Общий порядок закупки стратегических МТР, приобретаемых</w:t>
      </w:r>
      <w:r w:rsidR="00BF72FE" w:rsidRPr="004C44A2">
        <w:t xml:space="preserve"> по Перечню</w:t>
      </w:r>
      <w:r w:rsidR="00DA2889" w:rsidRPr="004C44A2">
        <w:t xml:space="preserve"> н</w:t>
      </w:r>
      <w:r w:rsidRPr="004C44A2">
        <w:t>а переговорной основе</w:t>
      </w:r>
      <w:r w:rsidR="003C7458" w:rsidRPr="004C44A2">
        <w:t xml:space="preserve">, </w:t>
      </w:r>
      <w:r w:rsidRPr="004C44A2">
        <w:t xml:space="preserve"> следующий:</w:t>
      </w:r>
    </w:p>
    <w:p w:rsidR="00BF72FE" w:rsidRPr="004C44A2" w:rsidRDefault="003C7458" w:rsidP="00DA2889">
      <w:pPr>
        <w:ind w:firstLine="709"/>
        <w:jc w:val="both"/>
      </w:pPr>
      <w:r w:rsidRPr="004C44A2">
        <w:t>- о</w:t>
      </w:r>
      <w:r w:rsidR="00DA2889" w:rsidRPr="004C44A2">
        <w:t>тдел-исполнитель направляет потенциальным поставщикам запрос коммерческих предложений на пост</w:t>
      </w:r>
      <w:r w:rsidR="00BF72FE" w:rsidRPr="004C44A2">
        <w:t>авку стратегических позиций МТР;</w:t>
      </w:r>
    </w:p>
    <w:p w:rsidR="005E59A1" w:rsidRPr="004C44A2" w:rsidRDefault="00BF72FE" w:rsidP="003962F9">
      <w:pPr>
        <w:ind w:firstLine="709"/>
        <w:jc w:val="both"/>
      </w:pPr>
      <w:r w:rsidRPr="004C44A2">
        <w:t>-   п</w:t>
      </w:r>
      <w:r w:rsidR="00DA2889" w:rsidRPr="004C44A2">
        <w:t xml:space="preserve">о получению коммерческих предложений исполнитель отдела-исполнителя (совместно со специалистом </w:t>
      </w:r>
      <w:r w:rsidR="00B431C7" w:rsidRPr="004C44A2">
        <w:t>отдела аналитики и конкурсных процедур</w:t>
      </w:r>
      <w:r w:rsidR="00DA2889" w:rsidRPr="004C44A2">
        <w:t xml:space="preserve"> по согласованию / распоряжению заместителя генерального директора по снабжению и продажам): уточняют условия и сроки поставки,  анализируют данные </w:t>
      </w:r>
      <w:r w:rsidRPr="004C44A2">
        <w:t xml:space="preserve">о </w:t>
      </w:r>
      <w:r w:rsidR="00DA2889" w:rsidRPr="004C44A2">
        <w:t xml:space="preserve">состоянии рынка и предложенных ценах, проводят переговоры о предоставлении скидок. </w:t>
      </w:r>
    </w:p>
    <w:p w:rsidR="005E59A1" w:rsidRPr="004C44A2" w:rsidRDefault="00BF72FE" w:rsidP="003962F9">
      <w:pPr>
        <w:autoSpaceDE w:val="0"/>
        <w:autoSpaceDN w:val="0"/>
        <w:adjustRightInd w:val="0"/>
        <w:ind w:firstLine="709"/>
        <w:jc w:val="both"/>
      </w:pPr>
      <w:r w:rsidRPr="004C44A2">
        <w:t>7</w:t>
      </w:r>
      <w:r w:rsidR="00DA2889" w:rsidRPr="004C44A2">
        <w:t xml:space="preserve">.7.4 По результатам проведенной работы отдел-исполнитель оформляет аналитическую справку (Приложение </w:t>
      </w:r>
      <w:r w:rsidRPr="004C44A2">
        <w:t>№</w:t>
      </w:r>
      <w:r w:rsidR="00DA2889" w:rsidRPr="004C44A2">
        <w:t>1</w:t>
      </w:r>
      <w:r w:rsidR="00D47A53" w:rsidRPr="004C44A2">
        <w:t>6</w:t>
      </w:r>
      <w:r w:rsidR="00DA2889" w:rsidRPr="004C44A2">
        <w:t>).</w:t>
      </w:r>
    </w:p>
    <w:p w:rsidR="00DA2889" w:rsidRPr="004C44A2" w:rsidRDefault="00BF72FE" w:rsidP="00DA2889">
      <w:pPr>
        <w:autoSpaceDE w:val="0"/>
        <w:autoSpaceDN w:val="0"/>
        <w:adjustRightInd w:val="0"/>
        <w:ind w:firstLine="709"/>
        <w:jc w:val="both"/>
      </w:pPr>
      <w:r w:rsidRPr="004C44A2">
        <w:t>7</w:t>
      </w:r>
      <w:r w:rsidR="00DA2889" w:rsidRPr="004C44A2">
        <w:t>.7.5 Аналитическую справку подписывает исполнитель отд</w:t>
      </w:r>
      <w:r w:rsidRPr="004C44A2">
        <w:t xml:space="preserve">ела-исполнителя и </w:t>
      </w:r>
      <w:r w:rsidR="0057523B" w:rsidRPr="004C44A2">
        <w:t xml:space="preserve">начальник отдела-исполнителя. </w:t>
      </w:r>
      <w:r w:rsidR="00DA2889" w:rsidRPr="004C44A2">
        <w:t xml:space="preserve">Начальник отдела-исполнителя проверяет полноту и достоверность </w:t>
      </w:r>
      <w:r w:rsidR="00DA2889" w:rsidRPr="004C44A2">
        <w:lastRenderedPageBreak/>
        <w:t>приведенной в аналитической справке информации, при наличии замечаний начальник отдела по необходимости проводит дополнительные переговоры с поставщиками либо возвращает</w:t>
      </w:r>
      <w:r w:rsidR="00F10216">
        <w:t xml:space="preserve"> справку</w:t>
      </w:r>
      <w:r w:rsidR="00DA2889" w:rsidRPr="004C44A2">
        <w:t xml:space="preserve"> на доработку исполнителю.</w:t>
      </w:r>
    </w:p>
    <w:p w:rsidR="0057523B" w:rsidRPr="004C44A2" w:rsidRDefault="0057523B" w:rsidP="00DA2889">
      <w:pPr>
        <w:autoSpaceDE w:val="0"/>
        <w:autoSpaceDN w:val="0"/>
        <w:adjustRightInd w:val="0"/>
        <w:ind w:firstLine="709"/>
        <w:jc w:val="both"/>
      </w:pPr>
      <w:r w:rsidRPr="004C44A2">
        <w:t>После подписания начальником отдела-исполнителя аналит</w:t>
      </w:r>
      <w:r w:rsidR="002762F1">
        <w:t>ическая справка передается в ПЭУ</w:t>
      </w:r>
      <w:r w:rsidRPr="004C44A2">
        <w:t xml:space="preserve"> для осуществления проверки соблюдения лимита денежных средств. Аналитическую </w:t>
      </w:r>
      <w:r w:rsidR="002762F1">
        <w:t xml:space="preserve">справку визирует </w:t>
      </w:r>
      <w:r w:rsidR="00BB14E7">
        <w:t xml:space="preserve">исполнитель </w:t>
      </w:r>
      <w:r w:rsidR="002762F1">
        <w:t xml:space="preserve"> ПЭУ</w:t>
      </w:r>
      <w:r w:rsidRPr="004C44A2">
        <w:t xml:space="preserve"> в течение 2 (двух) рабочих дней.</w:t>
      </w:r>
    </w:p>
    <w:p w:rsidR="00DA2889" w:rsidRPr="004C44A2" w:rsidRDefault="0057523B" w:rsidP="00DA2889">
      <w:pPr>
        <w:autoSpaceDE w:val="0"/>
        <w:autoSpaceDN w:val="0"/>
        <w:adjustRightInd w:val="0"/>
        <w:ind w:firstLine="709"/>
        <w:jc w:val="both"/>
      </w:pPr>
      <w:r w:rsidRPr="004C44A2">
        <w:t>Далее аналитическая справка направляется</w:t>
      </w:r>
      <w:r w:rsidR="00DA2889" w:rsidRPr="004C44A2">
        <w:t xml:space="preserve"> заместителю генерального директора по снабжению и продажам, который на основании приведенной в справке информации осуществляет выбор поставщика либо проводит переговоры с поставщиками.</w:t>
      </w:r>
    </w:p>
    <w:p w:rsidR="00DA2889" w:rsidRPr="004C44A2" w:rsidRDefault="00DA2889" w:rsidP="00DA2889">
      <w:pPr>
        <w:pStyle w:val="af"/>
        <w:tabs>
          <w:tab w:val="left" w:pos="993"/>
        </w:tabs>
        <w:autoSpaceDE w:val="0"/>
        <w:autoSpaceDN w:val="0"/>
        <w:adjustRightInd w:val="0"/>
        <w:ind w:left="0" w:firstLine="709"/>
        <w:jc w:val="both"/>
        <w:rPr>
          <w:sz w:val="24"/>
          <w:szCs w:val="24"/>
        </w:rPr>
      </w:pPr>
      <w:r w:rsidRPr="004C44A2">
        <w:rPr>
          <w:sz w:val="24"/>
          <w:szCs w:val="24"/>
        </w:rPr>
        <w:t>Заместитель генерального директора по снабжению и продажам вправе вернуть в отдел-исполнитель аналитическую справку в случае наличия замечаний либо уполномочить начальника отдела-исполнителя провести дополнительные переговоры.</w:t>
      </w:r>
    </w:p>
    <w:p w:rsidR="00DA2889" w:rsidRPr="004C44A2" w:rsidRDefault="00DA2889" w:rsidP="00DA2889">
      <w:pPr>
        <w:pStyle w:val="af"/>
        <w:tabs>
          <w:tab w:val="left" w:pos="993"/>
        </w:tabs>
        <w:autoSpaceDE w:val="0"/>
        <w:autoSpaceDN w:val="0"/>
        <w:adjustRightInd w:val="0"/>
        <w:ind w:left="0" w:firstLine="709"/>
        <w:jc w:val="both"/>
        <w:rPr>
          <w:sz w:val="24"/>
          <w:szCs w:val="24"/>
        </w:rPr>
      </w:pPr>
      <w:r w:rsidRPr="004C44A2">
        <w:rPr>
          <w:sz w:val="24"/>
          <w:szCs w:val="24"/>
        </w:rPr>
        <w:t>По результатам переговоров от поставщиков принимаются актуализированные коммерческие предложения, информация о которых вносится в соответствующее поле аналитической справки. Коммерческое предложение включается в состав прилагаемой документации.</w:t>
      </w:r>
    </w:p>
    <w:p w:rsidR="00DA2889" w:rsidRPr="004C44A2" w:rsidRDefault="005078A8" w:rsidP="00DA2889">
      <w:pPr>
        <w:pStyle w:val="af"/>
        <w:tabs>
          <w:tab w:val="left" w:pos="993"/>
        </w:tabs>
        <w:autoSpaceDE w:val="0"/>
        <w:autoSpaceDN w:val="0"/>
        <w:adjustRightInd w:val="0"/>
        <w:ind w:left="0" w:firstLine="709"/>
        <w:jc w:val="both"/>
        <w:rPr>
          <w:sz w:val="24"/>
          <w:szCs w:val="24"/>
        </w:rPr>
      </w:pPr>
      <w:r w:rsidRPr="004C44A2">
        <w:rPr>
          <w:sz w:val="24"/>
          <w:szCs w:val="24"/>
        </w:rPr>
        <w:t>В случае если сумма сделки находится в пределах 30 млн. рублей з</w:t>
      </w:r>
      <w:r w:rsidR="00DA2889" w:rsidRPr="004C44A2">
        <w:rPr>
          <w:sz w:val="24"/>
          <w:szCs w:val="24"/>
        </w:rPr>
        <w:t>аместитель генерального директора по снабжению и продажам собственноручно вносит отметку о выборе поставщика в аналитическую справку.</w:t>
      </w:r>
    </w:p>
    <w:p w:rsidR="00DA2889" w:rsidRPr="004C44A2" w:rsidRDefault="00DA2889" w:rsidP="00DA2889">
      <w:pPr>
        <w:pStyle w:val="af"/>
        <w:tabs>
          <w:tab w:val="left" w:pos="993"/>
        </w:tabs>
        <w:autoSpaceDE w:val="0"/>
        <w:autoSpaceDN w:val="0"/>
        <w:adjustRightInd w:val="0"/>
        <w:ind w:left="0" w:firstLine="709"/>
        <w:jc w:val="both"/>
        <w:rPr>
          <w:sz w:val="24"/>
          <w:szCs w:val="24"/>
        </w:rPr>
      </w:pPr>
      <w:r w:rsidRPr="004C44A2">
        <w:rPr>
          <w:sz w:val="24"/>
          <w:szCs w:val="24"/>
        </w:rPr>
        <w:t xml:space="preserve">Если сумма сделки превышает </w:t>
      </w:r>
      <w:r w:rsidR="005078A8" w:rsidRPr="004C44A2">
        <w:rPr>
          <w:sz w:val="24"/>
          <w:szCs w:val="24"/>
        </w:rPr>
        <w:t>30 млн. рублей</w:t>
      </w:r>
      <w:r w:rsidRPr="004C44A2">
        <w:rPr>
          <w:sz w:val="24"/>
          <w:szCs w:val="24"/>
        </w:rPr>
        <w:t xml:space="preserve"> аналитическая справка направляется генеральному директору для выбора и утверждения поставщика.</w:t>
      </w:r>
    </w:p>
    <w:p w:rsidR="00DA2889" w:rsidRPr="004C44A2" w:rsidRDefault="00DA2889" w:rsidP="00DA2889">
      <w:pPr>
        <w:pStyle w:val="af"/>
        <w:tabs>
          <w:tab w:val="left" w:pos="993"/>
        </w:tabs>
        <w:autoSpaceDE w:val="0"/>
        <w:autoSpaceDN w:val="0"/>
        <w:adjustRightInd w:val="0"/>
        <w:ind w:left="0" w:firstLine="709"/>
        <w:jc w:val="both"/>
        <w:rPr>
          <w:sz w:val="24"/>
          <w:szCs w:val="24"/>
        </w:rPr>
      </w:pPr>
      <w:r w:rsidRPr="004C44A2">
        <w:rPr>
          <w:sz w:val="24"/>
          <w:szCs w:val="24"/>
        </w:rPr>
        <w:t>Генеральный директор вправе вернуть заместителю генерального директора по снабжению и продажам аналитическую справку в случае наличия замечаний либо уполномочить заместителя генерального директора по снабжению и продажам провести дополнительные переговоры.</w:t>
      </w:r>
    </w:p>
    <w:p w:rsidR="002C70D9" w:rsidRPr="004C44A2" w:rsidRDefault="002C70D9" w:rsidP="00DA2889">
      <w:pPr>
        <w:pStyle w:val="af"/>
        <w:tabs>
          <w:tab w:val="left" w:pos="993"/>
        </w:tabs>
        <w:autoSpaceDE w:val="0"/>
        <w:autoSpaceDN w:val="0"/>
        <w:adjustRightInd w:val="0"/>
        <w:ind w:left="0" w:firstLine="709"/>
        <w:jc w:val="both"/>
        <w:rPr>
          <w:sz w:val="24"/>
          <w:szCs w:val="24"/>
        </w:rPr>
      </w:pPr>
    </w:p>
    <w:p w:rsidR="00DA2889" w:rsidRPr="004C44A2" w:rsidRDefault="00DA2889" w:rsidP="00575E81">
      <w:pPr>
        <w:pStyle w:val="af"/>
        <w:numPr>
          <w:ilvl w:val="1"/>
          <w:numId w:val="60"/>
        </w:numPr>
        <w:shd w:val="clear" w:color="auto" w:fill="FFFFFF"/>
        <w:tabs>
          <w:tab w:val="left" w:pos="1276"/>
        </w:tabs>
        <w:spacing w:after="200" w:line="276" w:lineRule="auto"/>
        <w:ind w:left="0" w:firstLine="709"/>
        <w:rPr>
          <w:b/>
          <w:sz w:val="24"/>
          <w:szCs w:val="24"/>
        </w:rPr>
      </w:pPr>
      <w:bookmarkStart w:id="14" w:name="_Toc277607061"/>
      <w:bookmarkStart w:id="15" w:name="_Toc277769260"/>
      <w:bookmarkStart w:id="16" w:name="_Toc278884455"/>
      <w:bookmarkStart w:id="17" w:name="_Toc278884702"/>
      <w:bookmarkStart w:id="18" w:name="_Toc278980680"/>
      <w:bookmarkStart w:id="19" w:name="_Toc279403129"/>
      <w:bookmarkStart w:id="20" w:name="_Toc279487570"/>
      <w:bookmarkStart w:id="21" w:name="_Toc277607062"/>
      <w:bookmarkStart w:id="22" w:name="_Toc277769261"/>
      <w:bookmarkStart w:id="23" w:name="_Toc278884456"/>
      <w:bookmarkStart w:id="24" w:name="_Toc278884703"/>
      <w:bookmarkStart w:id="25" w:name="_Toc278980681"/>
      <w:bookmarkStart w:id="26" w:name="_Toc279403130"/>
      <w:bookmarkStart w:id="27" w:name="_Toc279487571"/>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4C44A2">
        <w:rPr>
          <w:b/>
          <w:sz w:val="24"/>
          <w:szCs w:val="24"/>
        </w:rPr>
        <w:t xml:space="preserve"> Особенности процедуры срочной / уникальной закупки</w:t>
      </w:r>
    </w:p>
    <w:p w:rsidR="00DA2889" w:rsidRPr="004C44A2" w:rsidRDefault="00BF72FE" w:rsidP="00DA2889">
      <w:pPr>
        <w:pStyle w:val="-3"/>
        <w:spacing w:line="240" w:lineRule="auto"/>
        <w:ind w:left="0" w:firstLine="709"/>
        <w:rPr>
          <w:color w:val="000000"/>
          <w:sz w:val="24"/>
        </w:rPr>
      </w:pPr>
      <w:r w:rsidRPr="004C44A2">
        <w:rPr>
          <w:color w:val="000000"/>
          <w:sz w:val="24"/>
        </w:rPr>
        <w:t>7</w:t>
      </w:r>
      <w:r w:rsidR="00DA2889" w:rsidRPr="004C44A2">
        <w:rPr>
          <w:color w:val="000000"/>
          <w:sz w:val="24"/>
        </w:rPr>
        <w:t>.8.1</w:t>
      </w:r>
      <w:r w:rsidR="00DA2889" w:rsidRPr="004C44A2">
        <w:rPr>
          <w:b/>
          <w:color w:val="000000"/>
          <w:sz w:val="24"/>
        </w:rPr>
        <w:t xml:space="preserve"> </w:t>
      </w:r>
      <w:r w:rsidRPr="004C44A2">
        <w:rPr>
          <w:b/>
          <w:color w:val="000000"/>
          <w:sz w:val="24"/>
        </w:rPr>
        <w:t xml:space="preserve"> </w:t>
      </w:r>
      <w:r w:rsidR="00DA2889" w:rsidRPr="004C44A2">
        <w:rPr>
          <w:color w:val="000000"/>
          <w:sz w:val="24"/>
        </w:rPr>
        <w:t>Срочная / уникальная закупка</w:t>
      </w:r>
      <w:r w:rsidR="00DA2889" w:rsidRPr="004C44A2">
        <w:rPr>
          <w:sz w:val="24"/>
        </w:rPr>
        <w:t xml:space="preserve"> осуществляется в случаях</w:t>
      </w:r>
      <w:r w:rsidR="00DA2889" w:rsidRPr="004C44A2">
        <w:rPr>
          <w:color w:val="000000"/>
          <w:sz w:val="24"/>
        </w:rPr>
        <w:t xml:space="preserve">: </w:t>
      </w:r>
    </w:p>
    <w:p w:rsidR="00DA2889" w:rsidRPr="004C44A2" w:rsidRDefault="00DA2889" w:rsidP="00575E81">
      <w:pPr>
        <w:pStyle w:val="-3"/>
        <w:numPr>
          <w:ilvl w:val="0"/>
          <w:numId w:val="8"/>
        </w:numPr>
        <w:tabs>
          <w:tab w:val="left" w:pos="993"/>
        </w:tabs>
        <w:spacing w:line="240" w:lineRule="auto"/>
        <w:ind w:left="0" w:firstLine="709"/>
        <w:rPr>
          <w:sz w:val="24"/>
        </w:rPr>
      </w:pPr>
      <w:r w:rsidRPr="004C44A2">
        <w:rPr>
          <w:sz w:val="24"/>
        </w:rPr>
        <w:t>если возникла срочная необходимость в определен</w:t>
      </w:r>
      <w:r w:rsidR="00F10216">
        <w:rPr>
          <w:sz w:val="24"/>
        </w:rPr>
        <w:t>ных товарах, работах, услугах, в связи с чем</w:t>
      </w:r>
      <w:r w:rsidRPr="004C44A2">
        <w:rPr>
          <w:sz w:val="24"/>
        </w:rPr>
        <w:t xml:space="preserve"> применение </w:t>
      </w:r>
      <w:r w:rsidR="002C70D9" w:rsidRPr="004C44A2">
        <w:rPr>
          <w:sz w:val="24"/>
        </w:rPr>
        <w:t>других</w:t>
      </w:r>
      <w:r w:rsidRPr="004C44A2">
        <w:rPr>
          <w:sz w:val="24"/>
        </w:rPr>
        <w:t xml:space="preserve"> процедур неприемлемо в силу несоответствия требуемых сроков поставки утвержденному реглам</w:t>
      </w:r>
      <w:r w:rsidR="00F10216">
        <w:rPr>
          <w:sz w:val="24"/>
        </w:rPr>
        <w:t>ентом сроку проведения процедур;</w:t>
      </w:r>
    </w:p>
    <w:p w:rsidR="00DA2889" w:rsidRPr="004C44A2" w:rsidRDefault="00DA2889" w:rsidP="00575E81">
      <w:pPr>
        <w:pStyle w:val="-3"/>
        <w:numPr>
          <w:ilvl w:val="0"/>
          <w:numId w:val="8"/>
        </w:numPr>
        <w:tabs>
          <w:tab w:val="left" w:pos="993"/>
        </w:tabs>
        <w:spacing w:line="240" w:lineRule="auto"/>
        <w:ind w:left="0" w:firstLine="709"/>
        <w:rPr>
          <w:sz w:val="24"/>
        </w:rPr>
      </w:pPr>
      <w:r w:rsidRPr="004C44A2">
        <w:rPr>
          <w:rFonts w:eastAsia="Calibri"/>
          <w:sz w:val="24"/>
        </w:rPr>
        <w:t xml:space="preserve">если при выборе поставщика критерий наименьшей цены приобретения уступает другим, более приоритетным критериям (качество, технологические ограничения, сервисная поддержка, гарантии, и т.п.), </w:t>
      </w:r>
      <w:r w:rsidRPr="004C44A2">
        <w:rPr>
          <w:sz w:val="24"/>
        </w:rPr>
        <w:t>если поставщик обладает уникальной компетенцией на рынке, если только одно лицо способно выполнить договор, в других уникальных случаях;</w:t>
      </w:r>
    </w:p>
    <w:p w:rsidR="00DA2889" w:rsidRPr="004C44A2" w:rsidRDefault="00DA2889" w:rsidP="00575E81">
      <w:pPr>
        <w:pStyle w:val="-3"/>
        <w:numPr>
          <w:ilvl w:val="0"/>
          <w:numId w:val="8"/>
        </w:numPr>
        <w:tabs>
          <w:tab w:val="left" w:pos="993"/>
        </w:tabs>
        <w:spacing w:line="240" w:lineRule="auto"/>
        <w:ind w:left="0" w:firstLine="709"/>
        <w:rPr>
          <w:color w:val="000000"/>
          <w:sz w:val="24"/>
        </w:rPr>
      </w:pPr>
      <w:r w:rsidRPr="004C44A2">
        <w:rPr>
          <w:color w:val="000000"/>
          <w:sz w:val="24"/>
        </w:rPr>
        <w:t>если конкурентная процедура закупки признана несостоявшейся в связи с подачей единственной заявки;</w:t>
      </w:r>
    </w:p>
    <w:p w:rsidR="00DA2889" w:rsidRPr="004C44A2" w:rsidRDefault="00DA2889" w:rsidP="00923FD7">
      <w:pPr>
        <w:pStyle w:val="-3"/>
        <w:numPr>
          <w:ilvl w:val="0"/>
          <w:numId w:val="8"/>
        </w:numPr>
        <w:tabs>
          <w:tab w:val="left" w:pos="993"/>
        </w:tabs>
        <w:spacing w:line="240" w:lineRule="auto"/>
        <w:ind w:left="0" w:firstLine="709"/>
        <w:rPr>
          <w:sz w:val="24"/>
        </w:rPr>
      </w:pPr>
      <w:r w:rsidRPr="004C44A2">
        <w:rPr>
          <w:color w:val="000000"/>
          <w:sz w:val="24"/>
        </w:rPr>
        <w:t>в других уникальных случаях.</w:t>
      </w:r>
    </w:p>
    <w:p w:rsidR="00DA2889" w:rsidRPr="004C44A2" w:rsidRDefault="00BF72FE" w:rsidP="00DA2889">
      <w:pPr>
        <w:pStyle w:val="af"/>
        <w:tabs>
          <w:tab w:val="left" w:pos="993"/>
        </w:tabs>
        <w:ind w:left="0" w:firstLine="709"/>
        <w:jc w:val="both"/>
        <w:rPr>
          <w:rFonts w:eastAsia="TimesNewRoman"/>
          <w:sz w:val="24"/>
          <w:szCs w:val="24"/>
        </w:rPr>
      </w:pPr>
      <w:r w:rsidRPr="004C44A2">
        <w:rPr>
          <w:rFonts w:eastAsia="TimesNewRoman"/>
          <w:sz w:val="24"/>
          <w:szCs w:val="24"/>
        </w:rPr>
        <w:t>7</w:t>
      </w:r>
      <w:r w:rsidR="00DA2889" w:rsidRPr="004C44A2">
        <w:rPr>
          <w:rFonts w:eastAsia="TimesNewRoman"/>
          <w:sz w:val="24"/>
          <w:szCs w:val="24"/>
        </w:rPr>
        <w:t>.8.2</w:t>
      </w:r>
      <w:r w:rsidR="00DA2889" w:rsidRPr="004C44A2">
        <w:rPr>
          <w:rFonts w:eastAsia="TimesNewRoman"/>
          <w:b/>
          <w:sz w:val="24"/>
          <w:szCs w:val="24"/>
        </w:rPr>
        <w:t xml:space="preserve"> </w:t>
      </w:r>
      <w:r w:rsidRPr="004C44A2">
        <w:rPr>
          <w:rFonts w:eastAsia="TimesNewRoman"/>
          <w:b/>
          <w:sz w:val="24"/>
          <w:szCs w:val="24"/>
        </w:rPr>
        <w:t xml:space="preserve"> </w:t>
      </w:r>
      <w:r w:rsidR="00DA2889" w:rsidRPr="004C44A2">
        <w:rPr>
          <w:rFonts w:eastAsia="TimesNewRoman"/>
          <w:sz w:val="24"/>
          <w:szCs w:val="24"/>
        </w:rPr>
        <w:t>Срочность может быть обусловлена:</w:t>
      </w:r>
    </w:p>
    <w:p w:rsidR="00DA2889" w:rsidRPr="004C44A2" w:rsidRDefault="00DA2889" w:rsidP="00DA2889">
      <w:pPr>
        <w:pStyle w:val="af"/>
        <w:tabs>
          <w:tab w:val="left" w:pos="993"/>
        </w:tabs>
        <w:ind w:left="0" w:firstLine="709"/>
        <w:jc w:val="both"/>
        <w:rPr>
          <w:rFonts w:eastAsia="Calibri"/>
          <w:sz w:val="24"/>
          <w:szCs w:val="24"/>
        </w:rPr>
      </w:pPr>
      <w:r w:rsidRPr="004C44A2">
        <w:rPr>
          <w:sz w:val="24"/>
          <w:szCs w:val="24"/>
        </w:rPr>
        <w:t xml:space="preserve">– аварийным выходом из строя оборудования, </w:t>
      </w:r>
      <w:r w:rsidRPr="004C44A2">
        <w:rPr>
          <w:rFonts w:eastAsia="TimesNewRoman"/>
          <w:sz w:val="24"/>
          <w:szCs w:val="24"/>
        </w:rPr>
        <w:t>устранением последствий или предотвращением подобных инцидентов;</w:t>
      </w:r>
    </w:p>
    <w:p w:rsidR="00DA2889" w:rsidRPr="004C44A2" w:rsidRDefault="00DA2889" w:rsidP="00575E81">
      <w:pPr>
        <w:pStyle w:val="af"/>
        <w:numPr>
          <w:ilvl w:val="0"/>
          <w:numId w:val="8"/>
        </w:numPr>
        <w:tabs>
          <w:tab w:val="left" w:pos="993"/>
        </w:tabs>
        <w:ind w:left="0" w:firstLine="709"/>
        <w:jc w:val="both"/>
        <w:rPr>
          <w:sz w:val="24"/>
          <w:szCs w:val="24"/>
        </w:rPr>
      </w:pPr>
      <w:r w:rsidRPr="004C44A2">
        <w:rPr>
          <w:sz w:val="24"/>
          <w:szCs w:val="24"/>
        </w:rPr>
        <w:t xml:space="preserve">в случае получения указаний руководства, утверждения протоколов совещаний, предписаний надзорных органов, </w:t>
      </w:r>
      <w:r w:rsidRPr="004C44A2">
        <w:rPr>
          <w:rFonts w:eastAsia="TimesNewRoman"/>
          <w:sz w:val="24"/>
          <w:szCs w:val="24"/>
        </w:rPr>
        <w:t>принятия решения о реализации проекта (открытии финансирования);</w:t>
      </w:r>
    </w:p>
    <w:p w:rsidR="00DA2889" w:rsidRPr="004C44A2" w:rsidRDefault="00DA2889" w:rsidP="00575E81">
      <w:pPr>
        <w:pStyle w:val="af"/>
        <w:numPr>
          <w:ilvl w:val="0"/>
          <w:numId w:val="8"/>
        </w:numPr>
        <w:tabs>
          <w:tab w:val="left" w:pos="993"/>
        </w:tabs>
        <w:ind w:left="0" w:firstLine="709"/>
        <w:jc w:val="both"/>
        <w:rPr>
          <w:sz w:val="24"/>
          <w:szCs w:val="24"/>
        </w:rPr>
      </w:pPr>
      <w:r w:rsidRPr="004C44A2">
        <w:rPr>
          <w:sz w:val="24"/>
          <w:szCs w:val="24"/>
        </w:rPr>
        <w:t>в случае изменения, корректировки, переноса инвестиционных планов или планов ремонтов;</w:t>
      </w:r>
    </w:p>
    <w:p w:rsidR="00860DD5" w:rsidRPr="004C44A2" w:rsidRDefault="00DA2889" w:rsidP="00E92750">
      <w:pPr>
        <w:pStyle w:val="af"/>
        <w:numPr>
          <w:ilvl w:val="0"/>
          <w:numId w:val="8"/>
        </w:numPr>
        <w:tabs>
          <w:tab w:val="left" w:pos="993"/>
        </w:tabs>
        <w:ind w:left="0" w:firstLine="709"/>
        <w:jc w:val="both"/>
        <w:rPr>
          <w:sz w:val="24"/>
          <w:szCs w:val="24"/>
        </w:rPr>
      </w:pPr>
      <w:r w:rsidRPr="004C44A2">
        <w:rPr>
          <w:sz w:val="24"/>
          <w:szCs w:val="24"/>
        </w:rPr>
        <w:t>в случае выявления скрытых дефектов оборудования (дополнительная дефектная ведомость).</w:t>
      </w:r>
    </w:p>
    <w:p w:rsidR="003B435B" w:rsidRPr="004C44A2" w:rsidRDefault="00860DD5" w:rsidP="00923FD7">
      <w:pPr>
        <w:ind w:firstLine="709"/>
        <w:jc w:val="both"/>
      </w:pPr>
      <w:r w:rsidRPr="004C44A2">
        <w:t>7</w:t>
      </w:r>
      <w:r w:rsidR="00DA2889" w:rsidRPr="004C44A2">
        <w:t xml:space="preserve">.8.3 </w:t>
      </w:r>
      <w:r w:rsidRPr="004C44A2">
        <w:t xml:space="preserve"> </w:t>
      </w:r>
      <w:r w:rsidR="00DA2889" w:rsidRPr="004C44A2">
        <w:t>Закупка по данному основанию производится с учетом того, что объем приобретаемой продукции должен быть не более достаточного для ликвидации последствий (предотвращения) аварии, предотвращения чрезвычайной ситуации или ликвидации ее последствий и, при необходимости, пополнения установленных норм аварийного запаса товаров.</w:t>
      </w:r>
    </w:p>
    <w:p w:rsidR="00DA2889" w:rsidRPr="004C44A2" w:rsidRDefault="00A56E10" w:rsidP="00923FD7">
      <w:pPr>
        <w:pStyle w:val="-3"/>
        <w:tabs>
          <w:tab w:val="left" w:pos="1701"/>
        </w:tabs>
        <w:spacing w:line="240" w:lineRule="auto"/>
        <w:ind w:left="0" w:firstLine="709"/>
        <w:rPr>
          <w:sz w:val="24"/>
        </w:rPr>
      </w:pPr>
      <w:r w:rsidRPr="004C44A2">
        <w:rPr>
          <w:sz w:val="24"/>
        </w:rPr>
        <w:lastRenderedPageBreak/>
        <w:t>7</w:t>
      </w:r>
      <w:r w:rsidR="004E7A3D" w:rsidRPr="004C44A2">
        <w:rPr>
          <w:sz w:val="24"/>
        </w:rPr>
        <w:t>.8.4</w:t>
      </w:r>
      <w:r w:rsidR="00DA2889" w:rsidRPr="004C44A2">
        <w:rPr>
          <w:sz w:val="24"/>
        </w:rPr>
        <w:t xml:space="preserve"> В рамках подготовки срочной / уникальной закупки исполнителем отдела-исполнителя (совместно со специалистом </w:t>
      </w:r>
      <w:r w:rsidR="00B431C7" w:rsidRPr="004C44A2">
        <w:rPr>
          <w:sz w:val="24"/>
        </w:rPr>
        <w:t>отдела аналитики и конкурсных процедур</w:t>
      </w:r>
      <w:r w:rsidR="00DA2889" w:rsidRPr="004C44A2">
        <w:rPr>
          <w:sz w:val="24"/>
        </w:rPr>
        <w:t xml:space="preserve"> по согласованию / распоряжению заместителя генерального директор</w:t>
      </w:r>
      <w:r w:rsidRPr="004C44A2">
        <w:rPr>
          <w:sz w:val="24"/>
        </w:rPr>
        <w:t>а по снабжению и продажам) про</w:t>
      </w:r>
      <w:r w:rsidR="00DA2889" w:rsidRPr="004C44A2">
        <w:rPr>
          <w:sz w:val="24"/>
        </w:rPr>
        <w:t>водится исследование рынка, сбор коммерческих предложений, обобщение и анализ полученной рыночной информации, получение заключения о проверке контрагента службой безопасности.</w:t>
      </w:r>
      <w:bookmarkStart w:id="28" w:name="_Ref241300697"/>
    </w:p>
    <w:p w:rsidR="00DA2889" w:rsidRPr="004C44A2" w:rsidRDefault="004E7A3D" w:rsidP="00A56E10">
      <w:pPr>
        <w:pStyle w:val="-3"/>
        <w:spacing w:line="240" w:lineRule="auto"/>
        <w:ind w:left="0" w:firstLine="709"/>
        <w:rPr>
          <w:sz w:val="24"/>
        </w:rPr>
      </w:pPr>
      <w:r w:rsidRPr="004C44A2">
        <w:rPr>
          <w:sz w:val="24"/>
        </w:rPr>
        <w:t>7.8.5</w:t>
      </w:r>
      <w:r w:rsidR="00A56E10" w:rsidRPr="004C44A2">
        <w:rPr>
          <w:sz w:val="24"/>
        </w:rPr>
        <w:t xml:space="preserve">  </w:t>
      </w:r>
      <w:r w:rsidR="00DA2889" w:rsidRPr="004C44A2">
        <w:rPr>
          <w:sz w:val="24"/>
        </w:rPr>
        <w:t xml:space="preserve">Для осуществления срочной / уникальной закупки исполнитель отдела-исполнителя </w:t>
      </w:r>
      <w:r w:rsidR="00A56E10" w:rsidRPr="004C44A2">
        <w:rPr>
          <w:sz w:val="24"/>
        </w:rPr>
        <w:t>подготавливает</w:t>
      </w:r>
      <w:r w:rsidR="00DA2889" w:rsidRPr="004C44A2">
        <w:rPr>
          <w:sz w:val="24"/>
        </w:rPr>
        <w:t xml:space="preserve"> служебную записку на имя заместителя генерального директора по снабжению и продажам, если сумма сделки </w:t>
      </w:r>
      <w:r w:rsidR="00537589" w:rsidRPr="004C44A2">
        <w:rPr>
          <w:sz w:val="24"/>
        </w:rPr>
        <w:t>находится в пределах</w:t>
      </w:r>
      <w:r w:rsidR="00AB681E" w:rsidRPr="004C44A2">
        <w:rPr>
          <w:sz w:val="24"/>
        </w:rPr>
        <w:t xml:space="preserve"> </w:t>
      </w:r>
      <w:r w:rsidR="002D6845">
        <w:rPr>
          <w:sz w:val="24"/>
        </w:rPr>
        <w:t>30</w:t>
      </w:r>
      <w:r w:rsidR="00AB681E" w:rsidRPr="004C44A2">
        <w:rPr>
          <w:sz w:val="24"/>
        </w:rPr>
        <w:t xml:space="preserve"> млн. рублей</w:t>
      </w:r>
      <w:r w:rsidR="00DA2889" w:rsidRPr="004C44A2">
        <w:rPr>
          <w:sz w:val="24"/>
        </w:rPr>
        <w:t>, в остальных случаях оформляется служебная записка на имя генерального директора.</w:t>
      </w:r>
    </w:p>
    <w:p w:rsidR="00DA2889" w:rsidRPr="004C44A2" w:rsidRDefault="00DA2889" w:rsidP="00DA2889">
      <w:pPr>
        <w:pStyle w:val="-3"/>
        <w:spacing w:line="240" w:lineRule="auto"/>
        <w:ind w:left="0" w:firstLine="709"/>
        <w:rPr>
          <w:sz w:val="24"/>
        </w:rPr>
      </w:pPr>
      <w:r w:rsidRPr="004C44A2">
        <w:rPr>
          <w:sz w:val="24"/>
        </w:rPr>
        <w:t>Служебная записка должна содержать:</w:t>
      </w:r>
    </w:p>
    <w:p w:rsidR="00DA2889" w:rsidRPr="004C44A2" w:rsidRDefault="00F10216" w:rsidP="00575E81">
      <w:pPr>
        <w:pStyle w:val="-3"/>
        <w:numPr>
          <w:ilvl w:val="0"/>
          <w:numId w:val="43"/>
        </w:numPr>
        <w:tabs>
          <w:tab w:val="left" w:pos="993"/>
        </w:tabs>
        <w:spacing w:line="240" w:lineRule="auto"/>
        <w:ind w:left="0" w:firstLine="709"/>
        <w:rPr>
          <w:sz w:val="24"/>
        </w:rPr>
      </w:pPr>
      <w:r>
        <w:rPr>
          <w:sz w:val="24"/>
        </w:rPr>
        <w:t>обоснование срочности закупки;</w:t>
      </w:r>
    </w:p>
    <w:p w:rsidR="00DA2889" w:rsidRPr="004C44A2" w:rsidRDefault="00DA2889" w:rsidP="00575E81">
      <w:pPr>
        <w:pStyle w:val="-3"/>
        <w:numPr>
          <w:ilvl w:val="0"/>
          <w:numId w:val="43"/>
        </w:numPr>
        <w:tabs>
          <w:tab w:val="left" w:pos="993"/>
        </w:tabs>
        <w:spacing w:line="240" w:lineRule="auto"/>
        <w:ind w:left="0" w:firstLine="709"/>
        <w:rPr>
          <w:sz w:val="24"/>
        </w:rPr>
      </w:pPr>
      <w:r w:rsidRPr="004C44A2">
        <w:rPr>
          <w:sz w:val="24"/>
        </w:rPr>
        <w:t>отражение</w:t>
      </w:r>
      <w:r w:rsidR="00F10216">
        <w:rPr>
          <w:sz w:val="24"/>
        </w:rPr>
        <w:t xml:space="preserve"> результатов исследования рынка;</w:t>
      </w:r>
      <w:r w:rsidRPr="004C44A2">
        <w:rPr>
          <w:sz w:val="24"/>
        </w:rPr>
        <w:t xml:space="preserve"> </w:t>
      </w:r>
    </w:p>
    <w:p w:rsidR="00DA2889" w:rsidRPr="004C44A2" w:rsidRDefault="00DA2889" w:rsidP="00575E81">
      <w:pPr>
        <w:pStyle w:val="-3"/>
        <w:numPr>
          <w:ilvl w:val="0"/>
          <w:numId w:val="43"/>
        </w:numPr>
        <w:tabs>
          <w:tab w:val="left" w:pos="993"/>
        </w:tabs>
        <w:spacing w:line="240" w:lineRule="auto"/>
        <w:ind w:left="0" w:firstLine="709"/>
        <w:rPr>
          <w:sz w:val="24"/>
        </w:rPr>
      </w:pPr>
      <w:r w:rsidRPr="004C44A2">
        <w:rPr>
          <w:sz w:val="24"/>
        </w:rPr>
        <w:t>п</w:t>
      </w:r>
      <w:r w:rsidR="00F10216">
        <w:rPr>
          <w:sz w:val="24"/>
        </w:rPr>
        <w:t>редложение по выбору поставщика;</w:t>
      </w:r>
      <w:r w:rsidRPr="004C44A2">
        <w:rPr>
          <w:sz w:val="24"/>
        </w:rPr>
        <w:t xml:space="preserve"> </w:t>
      </w:r>
    </w:p>
    <w:p w:rsidR="00DA2889" w:rsidRPr="004C44A2" w:rsidRDefault="00F10216" w:rsidP="00575E81">
      <w:pPr>
        <w:pStyle w:val="-3"/>
        <w:numPr>
          <w:ilvl w:val="0"/>
          <w:numId w:val="43"/>
        </w:numPr>
        <w:tabs>
          <w:tab w:val="left" w:pos="993"/>
        </w:tabs>
        <w:spacing w:line="240" w:lineRule="auto"/>
        <w:ind w:left="0" w:firstLine="709"/>
        <w:rPr>
          <w:sz w:val="24"/>
        </w:rPr>
      </w:pPr>
      <w:r>
        <w:rPr>
          <w:sz w:val="24"/>
        </w:rPr>
        <w:t>обоснование данного предложения;</w:t>
      </w:r>
      <w:r w:rsidR="00DA2889" w:rsidRPr="004C44A2">
        <w:rPr>
          <w:sz w:val="24"/>
        </w:rPr>
        <w:t xml:space="preserve"> </w:t>
      </w:r>
    </w:p>
    <w:p w:rsidR="00A56E10" w:rsidRPr="004C44A2" w:rsidRDefault="00DA2889" w:rsidP="00923FD7">
      <w:pPr>
        <w:pStyle w:val="-3"/>
        <w:numPr>
          <w:ilvl w:val="0"/>
          <w:numId w:val="43"/>
        </w:numPr>
        <w:tabs>
          <w:tab w:val="left" w:pos="993"/>
        </w:tabs>
        <w:spacing w:line="240" w:lineRule="auto"/>
        <w:ind w:left="0" w:firstLine="709"/>
        <w:rPr>
          <w:sz w:val="24"/>
        </w:rPr>
      </w:pPr>
      <w:r w:rsidRPr="004C44A2">
        <w:rPr>
          <w:sz w:val="24"/>
        </w:rPr>
        <w:t>результат проверки благонадежности потенциального поставщика службой безопасности.</w:t>
      </w:r>
    </w:p>
    <w:p w:rsidR="00DA2889" w:rsidRPr="004C44A2" w:rsidRDefault="00A56E10" w:rsidP="00DA2889">
      <w:pPr>
        <w:pStyle w:val="afd"/>
        <w:tabs>
          <w:tab w:val="clear" w:pos="851"/>
        </w:tabs>
        <w:spacing w:line="240" w:lineRule="auto"/>
        <w:ind w:left="0" w:firstLine="709"/>
        <w:rPr>
          <w:sz w:val="24"/>
          <w:szCs w:val="24"/>
        </w:rPr>
      </w:pPr>
      <w:r w:rsidRPr="004C44A2">
        <w:rPr>
          <w:sz w:val="24"/>
          <w:szCs w:val="24"/>
        </w:rPr>
        <w:t xml:space="preserve">7.8.7 </w:t>
      </w:r>
      <w:r w:rsidR="00DA2889" w:rsidRPr="004C44A2">
        <w:rPr>
          <w:sz w:val="24"/>
          <w:szCs w:val="24"/>
        </w:rPr>
        <w:t xml:space="preserve"> Служебная записка с разрешающе</w:t>
      </w:r>
      <w:r w:rsidRPr="004C44A2">
        <w:rPr>
          <w:sz w:val="24"/>
          <w:szCs w:val="24"/>
        </w:rPr>
        <w:t xml:space="preserve">й резолюцией направляется </w:t>
      </w:r>
      <w:r w:rsidRPr="009643F8">
        <w:rPr>
          <w:sz w:val="24"/>
          <w:szCs w:val="24"/>
        </w:rPr>
        <w:t xml:space="preserve">в </w:t>
      </w:r>
      <w:r w:rsidR="006342F0" w:rsidRPr="009643F8">
        <w:rPr>
          <w:sz w:val="24"/>
          <w:szCs w:val="24"/>
        </w:rPr>
        <w:t>ОВК</w:t>
      </w:r>
      <w:r w:rsidR="00DA2889" w:rsidRPr="009643F8">
        <w:rPr>
          <w:sz w:val="24"/>
          <w:szCs w:val="24"/>
        </w:rPr>
        <w:t xml:space="preserve"> для проверки соблюдения лимита бюджетных средств и </w:t>
      </w:r>
      <w:r w:rsidR="00616C4B" w:rsidRPr="009643F8">
        <w:rPr>
          <w:sz w:val="24"/>
          <w:szCs w:val="24"/>
        </w:rPr>
        <w:t>далее в ОД</w:t>
      </w:r>
      <w:r w:rsidR="006342F0" w:rsidRPr="009643F8">
        <w:rPr>
          <w:sz w:val="24"/>
          <w:szCs w:val="24"/>
        </w:rPr>
        <w:t xml:space="preserve"> для </w:t>
      </w:r>
      <w:r w:rsidR="00DA2889" w:rsidRPr="009643F8">
        <w:rPr>
          <w:sz w:val="24"/>
          <w:szCs w:val="24"/>
        </w:rPr>
        <w:t xml:space="preserve">заключения договора в срочном порядке посредством </w:t>
      </w:r>
      <w:r w:rsidR="00DA2889" w:rsidRPr="00581008">
        <w:rPr>
          <w:sz w:val="24"/>
          <w:szCs w:val="24"/>
        </w:rPr>
        <w:t>параллельного</w:t>
      </w:r>
      <w:r w:rsidR="00DA2889" w:rsidRPr="009643F8">
        <w:rPr>
          <w:sz w:val="24"/>
          <w:szCs w:val="24"/>
        </w:rPr>
        <w:t xml:space="preserve"> согласования</w:t>
      </w:r>
      <w:r w:rsidR="00992C4C" w:rsidRPr="009643F8">
        <w:rPr>
          <w:sz w:val="24"/>
          <w:szCs w:val="24"/>
        </w:rPr>
        <w:t xml:space="preserve"> </w:t>
      </w:r>
      <w:r w:rsidR="00452476" w:rsidRPr="009643F8">
        <w:rPr>
          <w:sz w:val="24"/>
          <w:szCs w:val="24"/>
        </w:rPr>
        <w:t>в СЭД</w:t>
      </w:r>
      <w:r w:rsidR="001B1483" w:rsidRPr="009643F8">
        <w:rPr>
          <w:sz w:val="24"/>
          <w:szCs w:val="24"/>
        </w:rPr>
        <w:t xml:space="preserve"> «</w:t>
      </w:r>
      <w:r w:rsidR="001B1483" w:rsidRPr="009643F8">
        <w:rPr>
          <w:sz w:val="24"/>
          <w:szCs w:val="24"/>
          <w:lang w:val="en-US"/>
        </w:rPr>
        <w:t>Directum</w:t>
      </w:r>
      <w:r w:rsidR="001B1483" w:rsidRPr="009643F8">
        <w:rPr>
          <w:sz w:val="24"/>
          <w:szCs w:val="24"/>
        </w:rPr>
        <w:t>»</w:t>
      </w:r>
      <w:r w:rsidR="00DA2889" w:rsidRPr="009643F8">
        <w:rPr>
          <w:sz w:val="24"/>
          <w:szCs w:val="24"/>
        </w:rPr>
        <w:t>.</w:t>
      </w:r>
    </w:p>
    <w:bookmarkEnd w:id="28"/>
    <w:p w:rsidR="00DA2889" w:rsidRPr="004C44A2" w:rsidRDefault="00DA2889" w:rsidP="00DA2889">
      <w:pPr>
        <w:pStyle w:val="-6"/>
        <w:spacing w:line="360" w:lineRule="auto"/>
        <w:ind w:left="0" w:firstLine="0"/>
        <w:rPr>
          <w:sz w:val="16"/>
          <w:szCs w:val="16"/>
        </w:rPr>
      </w:pPr>
    </w:p>
    <w:p w:rsidR="00E92750" w:rsidRPr="004C44A2" w:rsidRDefault="00E92750" w:rsidP="00DA2889">
      <w:pPr>
        <w:pStyle w:val="-6"/>
        <w:spacing w:line="360" w:lineRule="auto"/>
        <w:ind w:left="0" w:firstLine="0"/>
        <w:rPr>
          <w:sz w:val="16"/>
          <w:szCs w:val="16"/>
        </w:rPr>
      </w:pPr>
    </w:p>
    <w:p w:rsidR="00DA2889" w:rsidRPr="004C44A2" w:rsidRDefault="006F642D" w:rsidP="006F642D">
      <w:pPr>
        <w:pStyle w:val="af"/>
        <w:shd w:val="clear" w:color="auto" w:fill="FFFFFF"/>
        <w:spacing w:line="240" w:lineRule="atLeast"/>
        <w:ind w:left="709"/>
        <w:jc w:val="both"/>
        <w:rPr>
          <w:b/>
          <w:sz w:val="24"/>
          <w:szCs w:val="24"/>
        </w:rPr>
      </w:pPr>
      <w:r w:rsidRPr="004C44A2">
        <w:rPr>
          <w:b/>
          <w:sz w:val="24"/>
          <w:szCs w:val="24"/>
        </w:rPr>
        <w:t xml:space="preserve">8    Порядок разработки, согласования и визирования договоров поставки </w:t>
      </w:r>
    </w:p>
    <w:p w:rsidR="00DA2889" w:rsidRPr="004C44A2" w:rsidRDefault="00DA2889" w:rsidP="00DA2889">
      <w:pPr>
        <w:spacing w:line="240" w:lineRule="atLeast"/>
        <w:rPr>
          <w:b/>
        </w:rPr>
      </w:pPr>
    </w:p>
    <w:p w:rsidR="00DA2889" w:rsidRPr="004C44A2" w:rsidRDefault="008F5FA2" w:rsidP="00DA2889">
      <w:pPr>
        <w:pStyle w:val="af9"/>
        <w:spacing w:line="240" w:lineRule="atLeast"/>
      </w:pPr>
      <w:r w:rsidRPr="004C44A2">
        <w:t xml:space="preserve">8.1   </w:t>
      </w:r>
      <w:r w:rsidR="00DA2889" w:rsidRPr="004C44A2">
        <w:t>Исполнителем отдела-исполнителя по получении решения тендерной комиссии в виде утвержденного к</w:t>
      </w:r>
      <w:r w:rsidRPr="004C44A2">
        <w:t>онкурентного листа, осуществляется</w:t>
      </w:r>
      <w:r w:rsidR="00DA2889" w:rsidRPr="004C44A2">
        <w:t xml:space="preserve"> передача его копии с заполненной заявкой на оформление договора по форме Приложения </w:t>
      </w:r>
      <w:r w:rsidRPr="004C44A2">
        <w:t>№</w:t>
      </w:r>
      <w:r w:rsidR="00DA2889" w:rsidRPr="004C44A2">
        <w:t>1</w:t>
      </w:r>
      <w:r w:rsidR="00D47A53" w:rsidRPr="004C44A2">
        <w:t>7</w:t>
      </w:r>
      <w:r w:rsidR="00DA2889" w:rsidRPr="004C44A2">
        <w:t xml:space="preserve"> (и при наличии – офертой контрагента) и контактной информацией для связ</w:t>
      </w:r>
      <w:r w:rsidR="00B044E8" w:rsidRPr="004C44A2">
        <w:t>и с контрагентом  начальнику О</w:t>
      </w:r>
      <w:r w:rsidR="00DA2889" w:rsidRPr="004C44A2">
        <w:t>Д.</w:t>
      </w:r>
    </w:p>
    <w:p w:rsidR="00DA2889" w:rsidRPr="004C44A2" w:rsidRDefault="00DA2889" w:rsidP="00DA2889">
      <w:pPr>
        <w:pStyle w:val="af9"/>
        <w:spacing w:line="240" w:lineRule="atLeast"/>
        <w:ind w:firstLine="567"/>
      </w:pPr>
      <w:r w:rsidRPr="004C44A2">
        <w:t>Исполн</w:t>
      </w:r>
      <w:r w:rsidR="00887BFE" w:rsidRPr="004C44A2">
        <w:t>итель отдела-исполнителя подготавливает</w:t>
      </w:r>
      <w:r w:rsidRPr="004C44A2">
        <w:t xml:space="preserve"> по утвержденной форме </w:t>
      </w:r>
      <w:r w:rsidR="00B044E8" w:rsidRPr="004C44A2">
        <w:t xml:space="preserve">заявку </w:t>
      </w:r>
      <w:r w:rsidRPr="004C44A2">
        <w:t>на оформление договорного документа (договор, спецификация, дополнительное соглашение) с приложением конкурентного листа и пакета учредительных документов:</w:t>
      </w:r>
    </w:p>
    <w:p w:rsidR="00DA2889" w:rsidRPr="004C44A2" w:rsidRDefault="00DA2889" w:rsidP="00DA2889">
      <w:pPr>
        <w:pStyle w:val="af9"/>
        <w:tabs>
          <w:tab w:val="left" w:pos="993"/>
        </w:tabs>
        <w:spacing w:line="240" w:lineRule="atLeast"/>
        <w:ind w:left="709" w:firstLine="0"/>
      </w:pPr>
      <w:r w:rsidRPr="004C44A2">
        <w:t>Для юридических лиц:</w:t>
      </w:r>
    </w:p>
    <w:p w:rsidR="00DA2889" w:rsidRPr="004C44A2" w:rsidRDefault="00DA2889" w:rsidP="00575E81">
      <w:pPr>
        <w:pStyle w:val="af9"/>
        <w:numPr>
          <w:ilvl w:val="0"/>
          <w:numId w:val="44"/>
        </w:numPr>
        <w:tabs>
          <w:tab w:val="left" w:pos="993"/>
        </w:tabs>
        <w:spacing w:line="240" w:lineRule="atLeast"/>
        <w:ind w:left="0" w:firstLine="709"/>
      </w:pPr>
      <w:r w:rsidRPr="004C44A2">
        <w:t>копия ус</w:t>
      </w:r>
      <w:r w:rsidR="002E3BBF">
        <w:t>тава в части местонахождения юридического</w:t>
      </w:r>
      <w:r w:rsidRPr="004C44A2">
        <w:t xml:space="preserve"> лица, вида деятельности;</w:t>
      </w:r>
    </w:p>
    <w:p w:rsidR="00DA2889" w:rsidRPr="004C44A2" w:rsidRDefault="00DA2889" w:rsidP="00575E81">
      <w:pPr>
        <w:pStyle w:val="af9"/>
        <w:numPr>
          <w:ilvl w:val="0"/>
          <w:numId w:val="44"/>
        </w:numPr>
        <w:tabs>
          <w:tab w:val="left" w:pos="993"/>
        </w:tabs>
        <w:spacing w:line="240" w:lineRule="atLeast"/>
        <w:ind w:left="0" w:firstLine="709"/>
      </w:pPr>
      <w:r w:rsidRPr="004C44A2">
        <w:t>копия свидетельства о государственной регистрации юридического лица;</w:t>
      </w:r>
    </w:p>
    <w:p w:rsidR="00DA2889" w:rsidRPr="004C44A2" w:rsidRDefault="00DA2889" w:rsidP="00575E81">
      <w:pPr>
        <w:pStyle w:val="af9"/>
        <w:numPr>
          <w:ilvl w:val="0"/>
          <w:numId w:val="44"/>
        </w:numPr>
        <w:tabs>
          <w:tab w:val="left" w:pos="993"/>
        </w:tabs>
        <w:spacing w:line="240" w:lineRule="atLeast"/>
        <w:ind w:left="0" w:firstLine="709"/>
      </w:pPr>
      <w:r w:rsidRPr="004C44A2">
        <w:t>копия свидетельства о постановке на налоговый учет (ИНН);</w:t>
      </w:r>
    </w:p>
    <w:p w:rsidR="00DA2889" w:rsidRPr="004C44A2" w:rsidRDefault="00DA2889" w:rsidP="00575E81">
      <w:pPr>
        <w:pStyle w:val="af9"/>
        <w:numPr>
          <w:ilvl w:val="0"/>
          <w:numId w:val="44"/>
        </w:numPr>
        <w:tabs>
          <w:tab w:val="left" w:pos="993"/>
        </w:tabs>
        <w:spacing w:line="240" w:lineRule="atLeast"/>
        <w:ind w:left="0" w:firstLine="709"/>
      </w:pPr>
      <w:r w:rsidRPr="004C44A2">
        <w:t>документы, подтверждающие полномочия руководителя юридического лица (решение учредителя о назначении руководителя или протокол);</w:t>
      </w:r>
    </w:p>
    <w:p w:rsidR="00DA2889" w:rsidRPr="004C44A2" w:rsidRDefault="00DA2889" w:rsidP="00575E81">
      <w:pPr>
        <w:pStyle w:val="af9"/>
        <w:numPr>
          <w:ilvl w:val="0"/>
          <w:numId w:val="44"/>
        </w:numPr>
        <w:tabs>
          <w:tab w:val="left" w:pos="993"/>
        </w:tabs>
        <w:spacing w:line="240" w:lineRule="atLeast"/>
        <w:ind w:left="0" w:firstLine="709"/>
      </w:pPr>
      <w:r w:rsidRPr="004C44A2">
        <w:t>выписка ЕГРЮЛ сроком действия не ранее 30 дней с подачи письма-заявки;</w:t>
      </w:r>
    </w:p>
    <w:p w:rsidR="00DA2889" w:rsidRPr="004C44A2" w:rsidRDefault="00DA2889" w:rsidP="00575E81">
      <w:pPr>
        <w:pStyle w:val="af9"/>
        <w:numPr>
          <w:ilvl w:val="0"/>
          <w:numId w:val="44"/>
        </w:numPr>
        <w:tabs>
          <w:tab w:val="left" w:pos="993"/>
        </w:tabs>
        <w:spacing w:line="240" w:lineRule="atLeast"/>
        <w:ind w:left="0" w:firstLine="709"/>
      </w:pPr>
      <w:r w:rsidRPr="004C44A2">
        <w:t>копия доверенности лица, уполномоченного на заключение договора (в случае подписания договора не руководителем юридического лица, а лицом, уполномоченным на заключение договора доверенностью);</w:t>
      </w:r>
    </w:p>
    <w:p w:rsidR="00DA2889" w:rsidRPr="004C44A2" w:rsidRDefault="00DA2889" w:rsidP="00575E81">
      <w:pPr>
        <w:pStyle w:val="af9"/>
        <w:numPr>
          <w:ilvl w:val="0"/>
          <w:numId w:val="44"/>
        </w:numPr>
        <w:tabs>
          <w:tab w:val="left" w:pos="993"/>
        </w:tabs>
        <w:spacing w:line="240" w:lineRule="atLeast"/>
        <w:ind w:left="0" w:firstLine="709"/>
      </w:pPr>
      <w:r w:rsidRPr="004C44A2">
        <w:t>копии разрешительной документации (в случае если для соответствующего вида деятельности требуется наличие разрешительной документации);</w:t>
      </w:r>
    </w:p>
    <w:p w:rsidR="00DA2889" w:rsidRPr="004C44A2" w:rsidRDefault="00DA2889" w:rsidP="00575E81">
      <w:pPr>
        <w:pStyle w:val="af9"/>
        <w:numPr>
          <w:ilvl w:val="0"/>
          <w:numId w:val="44"/>
        </w:numPr>
        <w:tabs>
          <w:tab w:val="left" w:pos="993"/>
        </w:tabs>
        <w:spacing w:line="240" w:lineRule="atLeast"/>
        <w:ind w:left="0" w:firstLine="709"/>
      </w:pPr>
      <w:r w:rsidRPr="004C44A2">
        <w:t>карта партнера с реквизитами;</w:t>
      </w:r>
    </w:p>
    <w:p w:rsidR="00DA2889" w:rsidRPr="004C44A2" w:rsidRDefault="00DA2889" w:rsidP="00575E81">
      <w:pPr>
        <w:pStyle w:val="af9"/>
        <w:numPr>
          <w:ilvl w:val="0"/>
          <w:numId w:val="44"/>
        </w:numPr>
        <w:tabs>
          <w:tab w:val="left" w:pos="993"/>
        </w:tabs>
        <w:spacing w:line="240" w:lineRule="atLeast"/>
        <w:ind w:left="0" w:firstLine="709"/>
      </w:pPr>
      <w:r w:rsidRPr="004C44A2">
        <w:t>уведомление об использовании упрощенной системы налогообложения;</w:t>
      </w:r>
    </w:p>
    <w:p w:rsidR="00602C62" w:rsidRPr="004C44A2" w:rsidRDefault="00DA2889" w:rsidP="00575E81">
      <w:pPr>
        <w:pStyle w:val="af9"/>
        <w:numPr>
          <w:ilvl w:val="0"/>
          <w:numId w:val="45"/>
        </w:numPr>
        <w:tabs>
          <w:tab w:val="left" w:pos="993"/>
        </w:tabs>
        <w:spacing w:line="240" w:lineRule="atLeast"/>
        <w:ind w:left="0" w:firstLine="709"/>
        <w:rPr>
          <w:color w:val="0000FF"/>
        </w:rPr>
      </w:pPr>
      <w:r w:rsidRPr="004C44A2">
        <w:t>документы, подтверждающие соответствующие права на программное обеспечение.</w:t>
      </w:r>
    </w:p>
    <w:p w:rsidR="00DA2889" w:rsidRPr="004C44A2" w:rsidRDefault="00DA2889" w:rsidP="00DA2889">
      <w:pPr>
        <w:pStyle w:val="af9"/>
        <w:tabs>
          <w:tab w:val="left" w:pos="993"/>
        </w:tabs>
        <w:spacing w:line="240" w:lineRule="atLeast"/>
      </w:pPr>
      <w:r w:rsidRPr="004C44A2">
        <w:t>Для индивидуальных предпринимателей:</w:t>
      </w:r>
    </w:p>
    <w:p w:rsidR="00DA2889" w:rsidRPr="004C44A2" w:rsidRDefault="00DA2889" w:rsidP="00575E81">
      <w:pPr>
        <w:pStyle w:val="af9"/>
        <w:numPr>
          <w:ilvl w:val="0"/>
          <w:numId w:val="46"/>
        </w:numPr>
        <w:tabs>
          <w:tab w:val="left" w:pos="993"/>
        </w:tabs>
        <w:spacing w:line="240" w:lineRule="atLeast"/>
        <w:ind w:left="0" w:firstLine="709"/>
      </w:pPr>
      <w:r w:rsidRPr="004C44A2">
        <w:t>копия свидетельства о государственной регистрации индивидуального предпринимателя (ОГРНИП);</w:t>
      </w:r>
    </w:p>
    <w:p w:rsidR="00DA2889" w:rsidRPr="004C44A2" w:rsidRDefault="00DA2889" w:rsidP="00575E81">
      <w:pPr>
        <w:pStyle w:val="af9"/>
        <w:numPr>
          <w:ilvl w:val="0"/>
          <w:numId w:val="46"/>
        </w:numPr>
        <w:tabs>
          <w:tab w:val="left" w:pos="993"/>
        </w:tabs>
        <w:spacing w:line="240" w:lineRule="atLeast"/>
        <w:ind w:left="0" w:firstLine="709"/>
      </w:pPr>
      <w:r w:rsidRPr="004C44A2">
        <w:t>копия свидетельства о постановке на налоговый учет (ИНН);</w:t>
      </w:r>
    </w:p>
    <w:p w:rsidR="00DA2889" w:rsidRPr="004C44A2" w:rsidRDefault="00DA2889" w:rsidP="00575E81">
      <w:pPr>
        <w:pStyle w:val="af9"/>
        <w:numPr>
          <w:ilvl w:val="0"/>
          <w:numId w:val="46"/>
        </w:numPr>
        <w:tabs>
          <w:tab w:val="left" w:pos="993"/>
        </w:tabs>
        <w:spacing w:line="240" w:lineRule="atLeast"/>
        <w:ind w:left="0" w:firstLine="709"/>
      </w:pPr>
      <w:r w:rsidRPr="004C44A2">
        <w:lastRenderedPageBreak/>
        <w:t>копия паспорта индивидуального предпринимателя (с обязательным указанием регистрации по месту жительства);</w:t>
      </w:r>
    </w:p>
    <w:p w:rsidR="00DA2889" w:rsidRPr="004C44A2" w:rsidRDefault="00DA2889" w:rsidP="00575E81">
      <w:pPr>
        <w:pStyle w:val="af9"/>
        <w:numPr>
          <w:ilvl w:val="0"/>
          <w:numId w:val="46"/>
        </w:numPr>
        <w:tabs>
          <w:tab w:val="left" w:pos="993"/>
        </w:tabs>
        <w:spacing w:line="240" w:lineRule="atLeast"/>
        <w:ind w:left="0" w:firstLine="709"/>
      </w:pPr>
      <w:r w:rsidRPr="004C44A2">
        <w:t>копия нотариальной доверенности лица, уполномоченного на заключение договора (в случае подписания договора не индивидуальным предпринимателем, а лицом, уполномоченным на заключение договора доверенностью);</w:t>
      </w:r>
    </w:p>
    <w:p w:rsidR="00DA2889" w:rsidRPr="004C44A2" w:rsidRDefault="00DA2889" w:rsidP="00575E81">
      <w:pPr>
        <w:pStyle w:val="af9"/>
        <w:numPr>
          <w:ilvl w:val="0"/>
          <w:numId w:val="46"/>
        </w:numPr>
        <w:tabs>
          <w:tab w:val="left" w:pos="993"/>
        </w:tabs>
        <w:spacing w:line="240" w:lineRule="atLeast"/>
        <w:ind w:left="0" w:firstLine="709"/>
      </w:pPr>
      <w:r w:rsidRPr="004C44A2">
        <w:t>копии разрешительной документации (в случае, если для соответствующего вида деятельности требуется наличие разрешительной документации);</w:t>
      </w:r>
    </w:p>
    <w:p w:rsidR="00DA2889" w:rsidRPr="004C44A2" w:rsidRDefault="00DA2889" w:rsidP="00575E81">
      <w:pPr>
        <w:pStyle w:val="af9"/>
        <w:numPr>
          <w:ilvl w:val="0"/>
          <w:numId w:val="47"/>
        </w:numPr>
        <w:tabs>
          <w:tab w:val="left" w:pos="993"/>
        </w:tabs>
        <w:spacing w:line="240" w:lineRule="atLeast"/>
        <w:ind w:left="0" w:firstLine="709"/>
      </w:pPr>
      <w:r w:rsidRPr="004C44A2">
        <w:t>карта партнера с реквизитами;</w:t>
      </w:r>
    </w:p>
    <w:p w:rsidR="00DA2889" w:rsidRPr="004C44A2" w:rsidRDefault="00DA2889" w:rsidP="00575E81">
      <w:pPr>
        <w:pStyle w:val="af9"/>
        <w:numPr>
          <w:ilvl w:val="0"/>
          <w:numId w:val="47"/>
        </w:numPr>
        <w:tabs>
          <w:tab w:val="left" w:pos="993"/>
        </w:tabs>
        <w:spacing w:line="240" w:lineRule="atLeast"/>
        <w:ind w:left="0" w:firstLine="709"/>
      </w:pPr>
      <w:r w:rsidRPr="004C44A2">
        <w:t>уведомление об использовании упрощенной системы налогообложения;</w:t>
      </w:r>
    </w:p>
    <w:p w:rsidR="00DA2889" w:rsidRPr="004C44A2" w:rsidRDefault="00DA2889" w:rsidP="00575E81">
      <w:pPr>
        <w:pStyle w:val="af9"/>
        <w:numPr>
          <w:ilvl w:val="0"/>
          <w:numId w:val="47"/>
        </w:numPr>
        <w:tabs>
          <w:tab w:val="left" w:pos="993"/>
        </w:tabs>
        <w:spacing w:line="240" w:lineRule="atLeast"/>
        <w:ind w:left="0" w:firstLine="709"/>
      </w:pPr>
      <w:r w:rsidRPr="004C44A2">
        <w:t>документы, подтверждающие соответствующие права на программное обеспечение.</w:t>
      </w:r>
    </w:p>
    <w:p w:rsidR="00DA2889" w:rsidRPr="004C44A2" w:rsidRDefault="00DA2889" w:rsidP="00DA2889">
      <w:pPr>
        <w:pStyle w:val="af9"/>
        <w:tabs>
          <w:tab w:val="left" w:pos="993"/>
        </w:tabs>
        <w:spacing w:line="240" w:lineRule="atLeast"/>
      </w:pPr>
      <w:r w:rsidRPr="004C44A2">
        <w:t xml:space="preserve">По внешнеторговым контрактам допускается получение от контрагента по факсу или по </w:t>
      </w:r>
      <w:r w:rsidRPr="004C44A2">
        <w:rPr>
          <w:lang w:val="en-US"/>
        </w:rPr>
        <w:t>e</w:t>
      </w:r>
      <w:r w:rsidRPr="004C44A2">
        <w:t>-</w:t>
      </w:r>
      <w:r w:rsidRPr="004C44A2">
        <w:rPr>
          <w:lang w:val="en-US"/>
        </w:rPr>
        <w:t>mail</w:t>
      </w:r>
      <w:r w:rsidRPr="004C44A2">
        <w:t xml:space="preserve"> пакета учредительных документов с печатями, с обязательным последующим предоставлением по почте </w:t>
      </w:r>
      <w:r w:rsidRPr="009643F8">
        <w:t>копий</w:t>
      </w:r>
      <w:r w:rsidRPr="004C44A2">
        <w:t xml:space="preserve"> с синими печатями. Перечень и порядок заверения представляемых документов может быть иным, соответствующим законодательству страны, в которой зарегистрирован контрагент.</w:t>
      </w:r>
    </w:p>
    <w:p w:rsidR="00DA2889" w:rsidRPr="004C44A2" w:rsidRDefault="00DA2889" w:rsidP="00DA2889">
      <w:pPr>
        <w:pStyle w:val="af9"/>
        <w:tabs>
          <w:tab w:val="left" w:pos="993"/>
        </w:tabs>
        <w:spacing w:line="240" w:lineRule="atLeast"/>
      </w:pPr>
      <w:r w:rsidRPr="004C44A2">
        <w:t xml:space="preserve">Вышеуказанные документы </w:t>
      </w:r>
      <w:r w:rsidRPr="00194950">
        <w:t>отде</w:t>
      </w:r>
      <w:r w:rsidR="00194950" w:rsidRPr="00194950">
        <w:t>лом</w:t>
      </w:r>
      <w:r w:rsidRPr="00194950">
        <w:t>-исполните</w:t>
      </w:r>
      <w:r w:rsidR="00194950" w:rsidRPr="00194950">
        <w:t>лем</w:t>
      </w:r>
      <w:r w:rsidRPr="004C44A2">
        <w:t xml:space="preserve"> не предоставляются, если с «Поставщиком» работали в течение 1 года</w:t>
      </w:r>
      <w:r w:rsidR="00887BFE" w:rsidRPr="004C44A2">
        <w:t>, и не было каких-</w:t>
      </w:r>
      <w:r w:rsidRPr="004C44A2">
        <w:t xml:space="preserve">либо изменений. </w:t>
      </w:r>
    </w:p>
    <w:p w:rsidR="00DA2889" w:rsidRPr="004C44A2" w:rsidRDefault="00887BFE" w:rsidP="00DA2889">
      <w:pPr>
        <w:pStyle w:val="af9"/>
        <w:tabs>
          <w:tab w:val="left" w:pos="993"/>
        </w:tabs>
        <w:spacing w:line="240" w:lineRule="atLeast"/>
      </w:pPr>
      <w:r w:rsidRPr="004C44A2">
        <w:t>Все документы направляются</w:t>
      </w:r>
      <w:r w:rsidR="00DA2889" w:rsidRPr="004C44A2">
        <w:t xml:space="preserve"> в электронном виде с использованием СЭД «</w:t>
      </w:r>
      <w:r w:rsidR="00DA2889" w:rsidRPr="004C44A2">
        <w:rPr>
          <w:lang w:val="en-US"/>
        </w:rPr>
        <w:t>Directum</w:t>
      </w:r>
      <w:r w:rsidRPr="004C44A2">
        <w:t>»  начальнику О</w:t>
      </w:r>
      <w:r w:rsidR="00DA2889" w:rsidRPr="004C44A2">
        <w:t>Д</w:t>
      </w:r>
      <w:r w:rsidRPr="004C44A2">
        <w:t>. По требованию начальника О</w:t>
      </w:r>
      <w:r w:rsidR="00DA2889" w:rsidRPr="004C44A2">
        <w:t>Д  указанные документы должны быть нотариально заверены.</w:t>
      </w:r>
    </w:p>
    <w:p w:rsidR="003962F9" w:rsidRPr="004C44A2" w:rsidRDefault="003962F9" w:rsidP="00DA2889">
      <w:pPr>
        <w:pStyle w:val="af9"/>
        <w:tabs>
          <w:tab w:val="left" w:pos="993"/>
        </w:tabs>
        <w:spacing w:line="240" w:lineRule="atLeast"/>
      </w:pPr>
    </w:p>
    <w:p w:rsidR="00DA2889" w:rsidRPr="004C44A2" w:rsidRDefault="00887BFE" w:rsidP="00DA2889">
      <w:pPr>
        <w:pStyle w:val="af9"/>
        <w:tabs>
          <w:tab w:val="left" w:pos="993"/>
        </w:tabs>
        <w:spacing w:line="240" w:lineRule="atLeast"/>
      </w:pPr>
      <w:r w:rsidRPr="004C44A2">
        <w:t xml:space="preserve">8.2 </w:t>
      </w:r>
      <w:r w:rsidR="00DA2889" w:rsidRPr="004C44A2">
        <w:t xml:space="preserve"> В случае отказа контрагента предоставлять вышеуказанные документы,</w:t>
      </w:r>
      <w:r w:rsidR="00FC105E" w:rsidRPr="004C44A2">
        <w:t xml:space="preserve"> исполнитель отдела-исполнителя </w:t>
      </w:r>
      <w:r w:rsidR="00DA2889" w:rsidRPr="004C44A2">
        <w:t xml:space="preserve"> при передаче заявки, обязан предоставить служебную записку за подписью заместителя генерального директора по подчиненности или заместителя генерального директора</w:t>
      </w:r>
      <w:r w:rsidR="00DA2889" w:rsidRPr="004C44A2">
        <w:rPr>
          <w:color w:val="FF0000"/>
        </w:rPr>
        <w:t xml:space="preserve"> </w:t>
      </w:r>
      <w:r w:rsidR="00DA2889" w:rsidRPr="004C44A2">
        <w:t>по технической политике с указанием, что контрагент отказывается от их предоставления и по какой причине.</w:t>
      </w:r>
    </w:p>
    <w:p w:rsidR="003962F9" w:rsidRPr="004C44A2" w:rsidRDefault="003962F9" w:rsidP="00DA2889">
      <w:pPr>
        <w:pStyle w:val="af9"/>
        <w:tabs>
          <w:tab w:val="left" w:pos="993"/>
        </w:tabs>
        <w:spacing w:line="240" w:lineRule="atLeast"/>
      </w:pPr>
    </w:p>
    <w:p w:rsidR="00DA2889" w:rsidRPr="004C44A2" w:rsidRDefault="003414A0" w:rsidP="00DA2889">
      <w:pPr>
        <w:pStyle w:val="af9"/>
        <w:tabs>
          <w:tab w:val="left" w:pos="993"/>
        </w:tabs>
        <w:spacing w:line="240" w:lineRule="atLeast"/>
      </w:pPr>
      <w:r w:rsidRPr="004C44A2">
        <w:t xml:space="preserve">8.3   </w:t>
      </w:r>
      <w:r w:rsidR="004E5282" w:rsidRPr="004C44A2">
        <w:t>Начальник О</w:t>
      </w:r>
      <w:r w:rsidR="00DA2889" w:rsidRPr="004C44A2">
        <w:t>Д наносит на заявке резолюцию с указа</w:t>
      </w:r>
      <w:r w:rsidR="004E5282" w:rsidRPr="004C44A2">
        <w:t>нием исполнителя О</w:t>
      </w:r>
      <w:r w:rsidR="00DA2889" w:rsidRPr="004C44A2">
        <w:t>Д, которому поручается разработка и подготовка договора к подписанию.</w:t>
      </w:r>
    </w:p>
    <w:p w:rsidR="00DA2889" w:rsidRPr="004C44A2" w:rsidRDefault="004E5282" w:rsidP="00DA2889">
      <w:pPr>
        <w:pStyle w:val="af9"/>
        <w:tabs>
          <w:tab w:val="left" w:pos="993"/>
        </w:tabs>
        <w:spacing w:line="240" w:lineRule="atLeast"/>
      </w:pPr>
      <w:r w:rsidRPr="004C44A2">
        <w:t>Исполнитель О</w:t>
      </w:r>
      <w:r w:rsidR="00DA2889" w:rsidRPr="004C44A2">
        <w:t>Д по получении заявки на оформление дого</w:t>
      </w:r>
      <w:r w:rsidRPr="004C44A2">
        <w:t>вора с резолюцией начальника О</w:t>
      </w:r>
      <w:r w:rsidR="00DA2889" w:rsidRPr="004C44A2">
        <w:t xml:space="preserve">Д, </w:t>
      </w:r>
      <w:r w:rsidR="00BD495B" w:rsidRPr="004C44A2">
        <w:t>организует</w:t>
      </w:r>
      <w:r w:rsidR="00DA2889" w:rsidRPr="004C44A2">
        <w:t>:</w:t>
      </w:r>
    </w:p>
    <w:p w:rsidR="00DA2889" w:rsidRPr="004C44A2" w:rsidRDefault="00DA2889" w:rsidP="00575E81">
      <w:pPr>
        <w:pStyle w:val="af9"/>
        <w:numPr>
          <w:ilvl w:val="0"/>
          <w:numId w:val="48"/>
        </w:numPr>
        <w:tabs>
          <w:tab w:val="left" w:pos="993"/>
        </w:tabs>
        <w:spacing w:line="240" w:lineRule="atLeast"/>
        <w:ind w:left="0" w:firstLine="709"/>
      </w:pPr>
      <w:r w:rsidRPr="004C44A2">
        <w:t>разработку проекта договора и его согласование со службами либо согласование со службами проекта договора в редакции контрагента;</w:t>
      </w:r>
    </w:p>
    <w:p w:rsidR="00DA2889" w:rsidRPr="004C44A2" w:rsidRDefault="00DA2889" w:rsidP="00575E81">
      <w:pPr>
        <w:pStyle w:val="af9"/>
        <w:numPr>
          <w:ilvl w:val="0"/>
          <w:numId w:val="48"/>
        </w:numPr>
        <w:tabs>
          <w:tab w:val="left" w:pos="993"/>
        </w:tabs>
        <w:spacing w:line="240" w:lineRule="atLeast"/>
        <w:ind w:left="0" w:firstLine="709"/>
      </w:pPr>
      <w:r w:rsidRPr="004C44A2">
        <w:t xml:space="preserve">составление протоколов разногласий и протоколов урегулирования разногласий к договору при наличии замечаний служб </w:t>
      </w:r>
      <w:r w:rsidR="000B26E8" w:rsidRPr="004C44A2">
        <w:t>ОАО «БСК»</w:t>
      </w:r>
      <w:r w:rsidRPr="004C44A2">
        <w:t xml:space="preserve"> к предложенной оферте или спецификации. </w:t>
      </w:r>
    </w:p>
    <w:p w:rsidR="003414A0" w:rsidRPr="004C44A2" w:rsidRDefault="003414A0" w:rsidP="00DA2889">
      <w:pPr>
        <w:pStyle w:val="af9"/>
        <w:tabs>
          <w:tab w:val="left" w:pos="993"/>
        </w:tabs>
        <w:spacing w:line="240" w:lineRule="atLeast"/>
      </w:pPr>
    </w:p>
    <w:p w:rsidR="00DA2889" w:rsidRPr="004C44A2" w:rsidRDefault="003414A0" w:rsidP="00DA2889">
      <w:pPr>
        <w:pStyle w:val="af9"/>
        <w:tabs>
          <w:tab w:val="left" w:pos="993"/>
        </w:tabs>
        <w:spacing w:line="240" w:lineRule="atLeast"/>
      </w:pPr>
      <w:r w:rsidRPr="004C44A2">
        <w:t xml:space="preserve">8.4  </w:t>
      </w:r>
      <w:r w:rsidR="00DA2889" w:rsidRPr="004C44A2">
        <w:t>Договор оформляется в соответствии с условиями, отраженными в конкурентном листе.</w:t>
      </w:r>
    </w:p>
    <w:p w:rsidR="00DA2889" w:rsidRPr="004C44A2" w:rsidRDefault="00DA2889" w:rsidP="00DA2889">
      <w:pPr>
        <w:pStyle w:val="af9"/>
        <w:tabs>
          <w:tab w:val="left" w:pos="993"/>
        </w:tabs>
        <w:spacing w:line="240" w:lineRule="atLeast"/>
      </w:pPr>
      <w:r w:rsidRPr="004C44A2">
        <w:t>Перед направлением на согласование проект договора или контракта регистрируется в программе «Галактика» и ему присваивается номер.</w:t>
      </w:r>
    </w:p>
    <w:p w:rsidR="00DA2889" w:rsidRDefault="00DA2889" w:rsidP="00DA2889">
      <w:pPr>
        <w:pStyle w:val="af9"/>
        <w:tabs>
          <w:tab w:val="left" w:pos="993"/>
        </w:tabs>
        <w:spacing w:line="240" w:lineRule="atLeast"/>
      </w:pPr>
      <w:r w:rsidRPr="004C44A2">
        <w:t>Согласование договора осуществляется с использованием программы СЭД «</w:t>
      </w:r>
      <w:r w:rsidRPr="004C44A2">
        <w:rPr>
          <w:lang w:val="en-US"/>
        </w:rPr>
        <w:t>Directum</w:t>
      </w:r>
      <w:r w:rsidRPr="004C44A2">
        <w:t>». Проект договорного документа и документы, прилагаемые к нему, представленные в виде файла, направляются на согласование совместно с проектом договорного документа.</w:t>
      </w:r>
    </w:p>
    <w:p w:rsidR="00DB43E9" w:rsidRPr="004C44A2" w:rsidRDefault="00DB43E9" w:rsidP="00DA2889">
      <w:pPr>
        <w:pStyle w:val="af9"/>
        <w:tabs>
          <w:tab w:val="left" w:pos="993"/>
        </w:tabs>
        <w:spacing w:line="240" w:lineRule="atLeast"/>
      </w:pPr>
      <w:r>
        <w:t>Договорные документы, поступившие в отдел договоров (т.е. переданные в ОД подразделением  ОАО «БСК» по заявке на оформление договора), проходят правовую экспертизу в ОД и направляются на согласование в СЭД «</w:t>
      </w:r>
      <w:r w:rsidRPr="004C44A2">
        <w:rPr>
          <w:lang w:val="en-US"/>
        </w:rPr>
        <w:t>Directum</w:t>
      </w:r>
      <w:r w:rsidRPr="004C44A2">
        <w:t>»</w:t>
      </w:r>
      <w:r>
        <w:t xml:space="preserve"> в течение 3-х рабочих дней со дня поступления в ОД.</w:t>
      </w:r>
    </w:p>
    <w:p w:rsidR="003962F9" w:rsidRPr="004C44A2" w:rsidRDefault="003962F9" w:rsidP="00DA2889">
      <w:pPr>
        <w:pStyle w:val="af9"/>
        <w:tabs>
          <w:tab w:val="left" w:pos="993"/>
        </w:tabs>
        <w:spacing w:line="240" w:lineRule="atLeast"/>
      </w:pPr>
    </w:p>
    <w:p w:rsidR="00DA2889" w:rsidRPr="004C44A2" w:rsidRDefault="003414A0" w:rsidP="00DA2889">
      <w:pPr>
        <w:pStyle w:val="af7"/>
        <w:tabs>
          <w:tab w:val="left" w:pos="993"/>
        </w:tabs>
        <w:kinsoku w:val="0"/>
        <w:overflowPunct w:val="0"/>
        <w:spacing w:after="0" w:line="240" w:lineRule="atLeast"/>
        <w:ind w:firstLine="709"/>
        <w:jc w:val="both"/>
        <w:rPr>
          <w:rFonts w:ascii="Times New Roman" w:hAnsi="Times New Roman"/>
          <w:sz w:val="24"/>
          <w:szCs w:val="24"/>
        </w:rPr>
      </w:pPr>
      <w:r w:rsidRPr="004C44A2">
        <w:rPr>
          <w:rFonts w:ascii="Times New Roman" w:hAnsi="Times New Roman"/>
          <w:sz w:val="24"/>
          <w:szCs w:val="24"/>
        </w:rPr>
        <w:t xml:space="preserve">8.5   </w:t>
      </w:r>
      <w:r w:rsidR="00DA2889" w:rsidRPr="004C44A2">
        <w:rPr>
          <w:rFonts w:ascii="Times New Roman" w:hAnsi="Times New Roman"/>
          <w:sz w:val="24"/>
          <w:szCs w:val="24"/>
        </w:rPr>
        <w:t>После правовой экспе</w:t>
      </w:r>
      <w:r w:rsidR="00DA2889" w:rsidRPr="004C44A2">
        <w:rPr>
          <w:rFonts w:ascii="Times New Roman" w:hAnsi="Times New Roman"/>
          <w:spacing w:val="-1"/>
          <w:sz w:val="24"/>
          <w:szCs w:val="24"/>
        </w:rPr>
        <w:t>р</w:t>
      </w:r>
      <w:r w:rsidR="00DA2889" w:rsidRPr="004C44A2">
        <w:rPr>
          <w:rFonts w:ascii="Times New Roman" w:hAnsi="Times New Roman"/>
          <w:sz w:val="24"/>
          <w:szCs w:val="24"/>
        </w:rPr>
        <w:t>ти</w:t>
      </w:r>
      <w:r w:rsidR="00DA2889" w:rsidRPr="004C44A2">
        <w:rPr>
          <w:rFonts w:ascii="Times New Roman" w:hAnsi="Times New Roman"/>
          <w:spacing w:val="3"/>
          <w:sz w:val="24"/>
          <w:szCs w:val="24"/>
        </w:rPr>
        <w:t>з</w:t>
      </w:r>
      <w:r w:rsidR="00DA2889" w:rsidRPr="004C44A2">
        <w:rPr>
          <w:rFonts w:ascii="Times New Roman" w:hAnsi="Times New Roman"/>
          <w:sz w:val="24"/>
          <w:szCs w:val="24"/>
        </w:rPr>
        <w:t>ы исп</w:t>
      </w:r>
      <w:r w:rsidR="00DA2889" w:rsidRPr="004C44A2">
        <w:rPr>
          <w:rFonts w:ascii="Times New Roman" w:hAnsi="Times New Roman"/>
          <w:spacing w:val="-15"/>
          <w:sz w:val="24"/>
          <w:szCs w:val="24"/>
        </w:rPr>
        <w:t>о</w:t>
      </w:r>
      <w:r w:rsidR="00DA2889" w:rsidRPr="004C44A2">
        <w:rPr>
          <w:rFonts w:ascii="Times New Roman" w:hAnsi="Times New Roman"/>
          <w:sz w:val="24"/>
          <w:szCs w:val="24"/>
        </w:rPr>
        <w:t>лн</w:t>
      </w:r>
      <w:r w:rsidR="00DA2889" w:rsidRPr="004C44A2">
        <w:rPr>
          <w:rFonts w:ascii="Times New Roman" w:hAnsi="Times New Roman"/>
          <w:spacing w:val="-8"/>
          <w:sz w:val="24"/>
          <w:szCs w:val="24"/>
        </w:rPr>
        <w:t>и</w:t>
      </w:r>
      <w:r w:rsidR="00DA2889" w:rsidRPr="004C44A2">
        <w:rPr>
          <w:rFonts w:ascii="Times New Roman" w:hAnsi="Times New Roman"/>
          <w:sz w:val="24"/>
          <w:szCs w:val="24"/>
        </w:rPr>
        <w:t>тель</w:t>
      </w:r>
      <w:r w:rsidR="00980B4C" w:rsidRPr="004C44A2">
        <w:rPr>
          <w:rFonts w:ascii="Times New Roman" w:hAnsi="Times New Roman"/>
          <w:sz w:val="24"/>
          <w:szCs w:val="24"/>
        </w:rPr>
        <w:t xml:space="preserve"> О</w:t>
      </w:r>
      <w:r w:rsidR="00DA2889" w:rsidRPr="004C44A2">
        <w:rPr>
          <w:rFonts w:ascii="Times New Roman" w:hAnsi="Times New Roman"/>
          <w:sz w:val="24"/>
          <w:szCs w:val="24"/>
        </w:rPr>
        <w:t>Д</w:t>
      </w:r>
      <w:r w:rsidR="00DA2889" w:rsidRPr="004C44A2">
        <w:rPr>
          <w:rFonts w:ascii="Times New Roman" w:hAnsi="Times New Roman"/>
          <w:spacing w:val="61"/>
          <w:sz w:val="24"/>
          <w:szCs w:val="24"/>
        </w:rPr>
        <w:t xml:space="preserve"> </w:t>
      </w:r>
      <w:r w:rsidR="00DA2889" w:rsidRPr="004C44A2">
        <w:rPr>
          <w:rFonts w:ascii="Times New Roman" w:hAnsi="Times New Roman"/>
          <w:sz w:val="24"/>
          <w:szCs w:val="24"/>
        </w:rPr>
        <w:t>направляет договорной документ</w:t>
      </w:r>
      <w:r w:rsidR="00DA2889" w:rsidRPr="004C44A2">
        <w:rPr>
          <w:rFonts w:ascii="Times New Roman" w:hAnsi="Times New Roman"/>
          <w:spacing w:val="45"/>
          <w:sz w:val="24"/>
          <w:szCs w:val="24"/>
        </w:rPr>
        <w:t xml:space="preserve"> </w:t>
      </w:r>
      <w:r w:rsidR="00DA2889" w:rsidRPr="004C44A2">
        <w:rPr>
          <w:rFonts w:ascii="Times New Roman" w:hAnsi="Times New Roman"/>
          <w:sz w:val="24"/>
          <w:szCs w:val="24"/>
        </w:rPr>
        <w:t>на</w:t>
      </w:r>
      <w:r w:rsidR="00DA2889" w:rsidRPr="004C44A2">
        <w:rPr>
          <w:rFonts w:ascii="Times New Roman" w:hAnsi="Times New Roman"/>
          <w:spacing w:val="38"/>
          <w:sz w:val="24"/>
          <w:szCs w:val="24"/>
        </w:rPr>
        <w:t xml:space="preserve"> </w:t>
      </w:r>
      <w:r w:rsidR="00DA2889" w:rsidRPr="004C44A2">
        <w:rPr>
          <w:rFonts w:ascii="Times New Roman" w:hAnsi="Times New Roman"/>
          <w:sz w:val="24"/>
          <w:szCs w:val="24"/>
        </w:rPr>
        <w:t>согласование</w:t>
      </w:r>
      <w:r w:rsidR="00DA2889" w:rsidRPr="004C44A2">
        <w:rPr>
          <w:rFonts w:ascii="Times New Roman" w:hAnsi="Times New Roman"/>
          <w:spacing w:val="46"/>
          <w:sz w:val="24"/>
          <w:szCs w:val="24"/>
        </w:rPr>
        <w:t xml:space="preserve"> </w:t>
      </w:r>
      <w:r w:rsidRPr="004C44A2">
        <w:rPr>
          <w:rFonts w:ascii="Times New Roman" w:hAnsi="Times New Roman"/>
          <w:sz w:val="24"/>
          <w:szCs w:val="24"/>
        </w:rPr>
        <w:t>в</w:t>
      </w:r>
      <w:r w:rsidR="00DA2889" w:rsidRPr="004C44A2">
        <w:rPr>
          <w:rFonts w:ascii="Times New Roman" w:hAnsi="Times New Roman"/>
          <w:spacing w:val="21"/>
          <w:sz w:val="24"/>
          <w:szCs w:val="24"/>
        </w:rPr>
        <w:t xml:space="preserve"> СЭД</w:t>
      </w:r>
      <w:r w:rsidR="00DA2889" w:rsidRPr="004C44A2">
        <w:rPr>
          <w:rFonts w:ascii="Times New Roman" w:hAnsi="Times New Roman"/>
          <w:sz w:val="24"/>
          <w:szCs w:val="24"/>
        </w:rPr>
        <w:t>«</w:t>
      </w:r>
      <w:r w:rsidR="00DA2889" w:rsidRPr="004C44A2">
        <w:rPr>
          <w:rFonts w:ascii="Times New Roman" w:hAnsi="Times New Roman"/>
          <w:sz w:val="24"/>
          <w:szCs w:val="24"/>
          <w:lang w:val="en-US"/>
        </w:rPr>
        <w:t>Directum</w:t>
      </w:r>
      <w:r w:rsidR="00DA2889" w:rsidRPr="004C44A2">
        <w:rPr>
          <w:rFonts w:ascii="Times New Roman" w:hAnsi="Times New Roman"/>
          <w:sz w:val="24"/>
          <w:szCs w:val="24"/>
        </w:rPr>
        <w:t>»,</w:t>
      </w:r>
      <w:r w:rsidR="00DA2889" w:rsidRPr="004C44A2">
        <w:rPr>
          <w:rFonts w:ascii="Times New Roman" w:hAnsi="Times New Roman"/>
          <w:spacing w:val="1"/>
          <w:sz w:val="24"/>
          <w:szCs w:val="24"/>
        </w:rPr>
        <w:t xml:space="preserve"> </w:t>
      </w:r>
      <w:r w:rsidR="00DA2889" w:rsidRPr="004C44A2">
        <w:rPr>
          <w:rFonts w:ascii="Times New Roman" w:hAnsi="Times New Roman"/>
          <w:sz w:val="24"/>
          <w:szCs w:val="24"/>
        </w:rPr>
        <w:t>вкладывая</w:t>
      </w:r>
      <w:r w:rsidR="00DA2889" w:rsidRPr="004C44A2">
        <w:rPr>
          <w:rFonts w:ascii="Times New Roman" w:hAnsi="Times New Roman"/>
          <w:spacing w:val="49"/>
          <w:sz w:val="24"/>
          <w:szCs w:val="24"/>
        </w:rPr>
        <w:t xml:space="preserve"> </w:t>
      </w:r>
      <w:r w:rsidR="00DA2889" w:rsidRPr="004C44A2">
        <w:rPr>
          <w:rFonts w:ascii="Times New Roman" w:hAnsi="Times New Roman"/>
          <w:sz w:val="24"/>
          <w:szCs w:val="24"/>
        </w:rPr>
        <w:t>все предоставленные</w:t>
      </w:r>
      <w:r w:rsidR="00DA2889" w:rsidRPr="004C44A2">
        <w:rPr>
          <w:rFonts w:ascii="Times New Roman" w:hAnsi="Times New Roman"/>
          <w:spacing w:val="9"/>
          <w:sz w:val="24"/>
          <w:szCs w:val="24"/>
        </w:rPr>
        <w:t xml:space="preserve"> </w:t>
      </w:r>
      <w:r w:rsidR="00DA2889" w:rsidRPr="004C44A2">
        <w:rPr>
          <w:rFonts w:ascii="Times New Roman" w:hAnsi="Times New Roman"/>
          <w:sz w:val="24"/>
          <w:szCs w:val="24"/>
        </w:rPr>
        <w:t>документы.</w:t>
      </w:r>
    </w:p>
    <w:p w:rsidR="00DA2889" w:rsidRPr="004C44A2" w:rsidRDefault="00DA2889" w:rsidP="00DA2889">
      <w:pPr>
        <w:pStyle w:val="af7"/>
        <w:tabs>
          <w:tab w:val="left" w:pos="993"/>
        </w:tabs>
        <w:kinsoku w:val="0"/>
        <w:overflowPunct w:val="0"/>
        <w:spacing w:after="0" w:line="240" w:lineRule="auto"/>
        <w:ind w:firstLine="709"/>
        <w:jc w:val="both"/>
        <w:rPr>
          <w:rFonts w:ascii="Times New Roman" w:hAnsi="Times New Roman"/>
          <w:sz w:val="24"/>
          <w:szCs w:val="24"/>
        </w:rPr>
      </w:pPr>
      <w:r w:rsidRPr="004C44A2">
        <w:rPr>
          <w:rFonts w:ascii="Times New Roman" w:hAnsi="Times New Roman"/>
          <w:sz w:val="24"/>
          <w:szCs w:val="24"/>
        </w:rPr>
        <w:t>Электронное согласование договорных документов осуществляется в автом</w:t>
      </w:r>
      <w:r w:rsidRPr="004C44A2">
        <w:rPr>
          <w:rFonts w:ascii="Times New Roman" w:hAnsi="Times New Roman"/>
          <w:spacing w:val="-15"/>
          <w:sz w:val="24"/>
          <w:szCs w:val="24"/>
        </w:rPr>
        <w:t>а</w:t>
      </w:r>
      <w:r w:rsidRPr="004C44A2">
        <w:rPr>
          <w:rFonts w:ascii="Times New Roman" w:hAnsi="Times New Roman"/>
          <w:sz w:val="24"/>
          <w:szCs w:val="24"/>
        </w:rPr>
        <w:t>ти</w:t>
      </w:r>
      <w:r w:rsidRPr="004C44A2">
        <w:rPr>
          <w:rFonts w:ascii="Times New Roman" w:hAnsi="Times New Roman"/>
          <w:spacing w:val="-3"/>
          <w:sz w:val="24"/>
          <w:szCs w:val="24"/>
        </w:rPr>
        <w:t>з</w:t>
      </w:r>
      <w:r w:rsidRPr="004C44A2">
        <w:rPr>
          <w:rFonts w:ascii="Times New Roman" w:hAnsi="Times New Roman"/>
          <w:sz w:val="24"/>
          <w:szCs w:val="24"/>
        </w:rPr>
        <w:t>ированной системе электронного</w:t>
      </w:r>
      <w:r w:rsidRPr="004C44A2">
        <w:rPr>
          <w:rFonts w:ascii="Times New Roman" w:hAnsi="Times New Roman"/>
          <w:spacing w:val="28"/>
          <w:sz w:val="24"/>
          <w:szCs w:val="24"/>
        </w:rPr>
        <w:t xml:space="preserve"> </w:t>
      </w:r>
      <w:r w:rsidRPr="004C44A2">
        <w:rPr>
          <w:rFonts w:ascii="Times New Roman" w:hAnsi="Times New Roman"/>
          <w:sz w:val="24"/>
          <w:szCs w:val="24"/>
        </w:rPr>
        <w:t>документооборота</w:t>
      </w:r>
      <w:r w:rsidRPr="004C44A2">
        <w:rPr>
          <w:rFonts w:ascii="Times New Roman" w:hAnsi="Times New Roman"/>
          <w:spacing w:val="27"/>
          <w:sz w:val="24"/>
          <w:szCs w:val="24"/>
        </w:rPr>
        <w:t xml:space="preserve"> </w:t>
      </w:r>
      <w:r w:rsidRPr="004C44A2">
        <w:rPr>
          <w:rFonts w:ascii="Times New Roman" w:hAnsi="Times New Roman"/>
          <w:sz w:val="24"/>
          <w:szCs w:val="24"/>
        </w:rPr>
        <w:t>«D</w:t>
      </w:r>
      <w:r w:rsidRPr="004C44A2">
        <w:rPr>
          <w:rFonts w:ascii="Times New Roman" w:hAnsi="Times New Roman"/>
          <w:sz w:val="24"/>
          <w:szCs w:val="24"/>
          <w:lang w:val="en-US"/>
        </w:rPr>
        <w:t>irectum</w:t>
      </w:r>
      <w:r w:rsidR="00980B4C" w:rsidRPr="00581008">
        <w:rPr>
          <w:rFonts w:ascii="Times New Roman" w:hAnsi="Times New Roman"/>
          <w:sz w:val="24"/>
          <w:szCs w:val="24"/>
        </w:rPr>
        <w:t xml:space="preserve">» </w:t>
      </w:r>
      <w:r w:rsidRPr="00581008">
        <w:rPr>
          <w:rFonts w:ascii="Times New Roman" w:hAnsi="Times New Roman"/>
          <w:sz w:val="24"/>
          <w:szCs w:val="24"/>
        </w:rPr>
        <w:t xml:space="preserve"> последовательно</w:t>
      </w:r>
      <w:r w:rsidRPr="004C44A2">
        <w:rPr>
          <w:rFonts w:ascii="Times New Roman" w:hAnsi="Times New Roman"/>
          <w:sz w:val="24"/>
          <w:szCs w:val="24"/>
        </w:rPr>
        <w:t xml:space="preserve"> лицами, имеющими право </w:t>
      </w:r>
      <w:r w:rsidRPr="004C44A2">
        <w:rPr>
          <w:rFonts w:ascii="Times New Roman" w:hAnsi="Times New Roman"/>
          <w:sz w:val="24"/>
          <w:szCs w:val="24"/>
        </w:rPr>
        <w:lastRenderedPageBreak/>
        <w:t>согласовывать договорные документы (договоры, дополнительные соглашения, спецификации, дополнения</w:t>
      </w:r>
      <w:r w:rsidR="003414A0" w:rsidRPr="004C44A2">
        <w:rPr>
          <w:rFonts w:ascii="Times New Roman" w:hAnsi="Times New Roman"/>
          <w:sz w:val="24"/>
          <w:szCs w:val="24"/>
        </w:rPr>
        <w:t>, протоколы раз</w:t>
      </w:r>
      <w:r w:rsidR="007D2E42">
        <w:rPr>
          <w:rFonts w:ascii="Times New Roman" w:hAnsi="Times New Roman"/>
          <w:sz w:val="24"/>
          <w:szCs w:val="24"/>
        </w:rPr>
        <w:t>ногласий, протоколы согласования</w:t>
      </w:r>
      <w:r w:rsidR="003414A0" w:rsidRPr="004C44A2">
        <w:rPr>
          <w:rFonts w:ascii="Times New Roman" w:hAnsi="Times New Roman"/>
          <w:sz w:val="24"/>
          <w:szCs w:val="24"/>
        </w:rPr>
        <w:t xml:space="preserve"> разногласий</w:t>
      </w:r>
      <w:r w:rsidRPr="004C44A2">
        <w:rPr>
          <w:rFonts w:ascii="Times New Roman" w:hAnsi="Times New Roman"/>
          <w:sz w:val="24"/>
          <w:szCs w:val="24"/>
        </w:rPr>
        <w:t>), в следующем порядке:</w:t>
      </w:r>
    </w:p>
    <w:p w:rsidR="00DA2889" w:rsidRPr="004C44A2" w:rsidRDefault="00980B4C" w:rsidP="00575E81">
      <w:pPr>
        <w:pStyle w:val="af9"/>
        <w:numPr>
          <w:ilvl w:val="0"/>
          <w:numId w:val="49"/>
        </w:numPr>
        <w:tabs>
          <w:tab w:val="left" w:pos="993"/>
        </w:tabs>
        <w:ind w:left="0" w:firstLine="709"/>
      </w:pPr>
      <w:r w:rsidRPr="004C44A2">
        <w:t>начальник О</w:t>
      </w:r>
      <w:r w:rsidR="00DA2889" w:rsidRPr="004C44A2">
        <w:t xml:space="preserve">Д (проводит правовую экспертизу договорных документов (за исключением документов, находящихся </w:t>
      </w:r>
      <w:r w:rsidR="00D716AC" w:rsidRPr="004C44A2">
        <w:t>в ведении О</w:t>
      </w:r>
      <w:r w:rsidR="00DA2889" w:rsidRPr="004C44A2">
        <w:t>Д));</w:t>
      </w:r>
    </w:p>
    <w:p w:rsidR="00DA2889" w:rsidRPr="006B6335" w:rsidRDefault="004B7909" w:rsidP="00575E81">
      <w:pPr>
        <w:pStyle w:val="af9"/>
        <w:numPr>
          <w:ilvl w:val="0"/>
          <w:numId w:val="50"/>
        </w:numPr>
        <w:tabs>
          <w:tab w:val="left" w:pos="993"/>
        </w:tabs>
        <w:ind w:left="0" w:firstLine="709"/>
      </w:pPr>
      <w:r w:rsidRPr="006B6335">
        <w:t>заместит</w:t>
      </w:r>
      <w:r w:rsidR="006B6335" w:rsidRPr="006B6335">
        <w:t xml:space="preserve">ель начальника ОД (контролирует соответствие  </w:t>
      </w:r>
      <w:r w:rsidR="00DA2889" w:rsidRPr="006B6335">
        <w:t xml:space="preserve">суммы договора установленным лимитам в бюджете </w:t>
      </w:r>
      <w:r w:rsidR="000B26E8" w:rsidRPr="006B6335">
        <w:t>ОАО «БСК»</w:t>
      </w:r>
      <w:r w:rsidR="00DA2889" w:rsidRPr="006B6335">
        <w:t>);</w:t>
      </w:r>
    </w:p>
    <w:p w:rsidR="00DA2889" w:rsidRPr="004C44A2" w:rsidRDefault="00644267" w:rsidP="00575E81">
      <w:pPr>
        <w:pStyle w:val="af9"/>
        <w:numPr>
          <w:ilvl w:val="0"/>
          <w:numId w:val="50"/>
        </w:numPr>
        <w:tabs>
          <w:tab w:val="left" w:pos="993"/>
        </w:tabs>
        <w:ind w:left="0" w:firstLine="709"/>
      </w:pPr>
      <w:r w:rsidRPr="004C44A2">
        <w:t>начальник ПЭУ</w:t>
      </w:r>
      <w:r w:rsidR="00DA2889" w:rsidRPr="004C44A2">
        <w:t xml:space="preserve"> (при сумме сделки до 500 тыс. рублей, в случае если он не являлся </w:t>
      </w:r>
      <w:r w:rsidR="00DA2889" w:rsidRPr="00175FAB">
        <w:t>председателем</w:t>
      </w:r>
      <w:r w:rsidR="00DA2889" w:rsidRPr="004C44A2">
        <w:t>, либо членом тендерной комиссии);</w:t>
      </w:r>
    </w:p>
    <w:p w:rsidR="00DA2889" w:rsidRPr="004C44A2" w:rsidRDefault="00A176A6" w:rsidP="00575E81">
      <w:pPr>
        <w:pStyle w:val="af9"/>
        <w:numPr>
          <w:ilvl w:val="0"/>
          <w:numId w:val="50"/>
        </w:numPr>
        <w:tabs>
          <w:tab w:val="left" w:pos="993"/>
        </w:tabs>
        <w:ind w:left="0" w:firstLine="709"/>
      </w:pPr>
      <w:r w:rsidRPr="004C44A2">
        <w:t>начальник управления  логистики</w:t>
      </w:r>
      <w:r w:rsidR="00DA2889" w:rsidRPr="004C44A2">
        <w:t xml:space="preserve"> (при осуществлении поставок ж/д транспортом);</w:t>
      </w:r>
    </w:p>
    <w:p w:rsidR="00DA2889" w:rsidRPr="004C44A2" w:rsidRDefault="00DA2889" w:rsidP="00575E81">
      <w:pPr>
        <w:pStyle w:val="af9"/>
        <w:numPr>
          <w:ilvl w:val="0"/>
          <w:numId w:val="50"/>
        </w:numPr>
        <w:tabs>
          <w:tab w:val="left" w:pos="993"/>
        </w:tabs>
        <w:ind w:left="0" w:firstLine="709"/>
      </w:pPr>
      <w:r w:rsidRPr="004C44A2">
        <w:t>начальник финансового о</w:t>
      </w:r>
      <w:r w:rsidR="00A176A6" w:rsidRPr="004C44A2">
        <w:t>тдела (осуществляет контроль соответствия</w:t>
      </w:r>
      <w:r w:rsidRPr="004C44A2">
        <w:t xml:space="preserve"> требованиям валютного законодательства в случае сделок, связанных с финансовыми вл</w:t>
      </w:r>
      <w:r w:rsidR="00B45F88">
        <w:t>ожениями, имущественными права</w:t>
      </w:r>
      <w:r w:rsidRPr="004C44A2">
        <w:t>ми и расчетами с учредителями);</w:t>
      </w:r>
    </w:p>
    <w:p w:rsidR="00DA2889" w:rsidRPr="004C44A2" w:rsidRDefault="00DA2889" w:rsidP="00575E81">
      <w:pPr>
        <w:pStyle w:val="af9"/>
        <w:numPr>
          <w:ilvl w:val="0"/>
          <w:numId w:val="50"/>
        </w:numPr>
        <w:tabs>
          <w:tab w:val="left" w:pos="993"/>
        </w:tabs>
        <w:ind w:left="0" w:firstLine="709"/>
      </w:pPr>
      <w:r w:rsidRPr="004C44A2">
        <w:t>начальни</w:t>
      </w:r>
      <w:r w:rsidR="00A176A6" w:rsidRPr="004C44A2">
        <w:t>к отдела таможенного оформления</w:t>
      </w:r>
      <w:r w:rsidR="00B45F88">
        <w:t xml:space="preserve"> (осуществляет контроль соответствия</w:t>
      </w:r>
      <w:r w:rsidRPr="004C44A2">
        <w:t xml:space="preserve"> правилам таможенного оформления в случае внешнеторговых сделок);</w:t>
      </w:r>
    </w:p>
    <w:p w:rsidR="00DA2889" w:rsidRPr="004C44A2" w:rsidRDefault="00DA2889" w:rsidP="00575E81">
      <w:pPr>
        <w:pStyle w:val="af7"/>
        <w:widowControl w:val="0"/>
        <w:numPr>
          <w:ilvl w:val="0"/>
          <w:numId w:val="50"/>
        </w:numPr>
        <w:tabs>
          <w:tab w:val="left" w:pos="920"/>
          <w:tab w:val="left" w:pos="993"/>
        </w:tabs>
        <w:kinsoku w:val="0"/>
        <w:overflowPunct w:val="0"/>
        <w:autoSpaceDE w:val="0"/>
        <w:autoSpaceDN w:val="0"/>
        <w:adjustRightInd w:val="0"/>
        <w:spacing w:after="0" w:line="240" w:lineRule="auto"/>
        <w:ind w:left="0" w:firstLine="709"/>
        <w:jc w:val="both"/>
        <w:rPr>
          <w:rFonts w:ascii="Times New Roman" w:hAnsi="Times New Roman"/>
          <w:sz w:val="24"/>
          <w:szCs w:val="24"/>
        </w:rPr>
      </w:pPr>
      <w:r w:rsidRPr="004C44A2">
        <w:rPr>
          <w:rFonts w:ascii="Times New Roman" w:hAnsi="Times New Roman"/>
          <w:sz w:val="24"/>
          <w:szCs w:val="24"/>
        </w:rPr>
        <w:t>главный</w:t>
      </w:r>
      <w:r w:rsidRPr="004C44A2">
        <w:rPr>
          <w:rFonts w:ascii="Times New Roman" w:hAnsi="Times New Roman"/>
          <w:spacing w:val="53"/>
          <w:sz w:val="24"/>
          <w:szCs w:val="24"/>
        </w:rPr>
        <w:t xml:space="preserve"> </w:t>
      </w:r>
      <w:r w:rsidRPr="004C44A2">
        <w:rPr>
          <w:rFonts w:ascii="Times New Roman" w:hAnsi="Times New Roman"/>
          <w:sz w:val="24"/>
          <w:szCs w:val="24"/>
        </w:rPr>
        <w:t>бухгалтер</w:t>
      </w:r>
      <w:r w:rsidRPr="004C44A2">
        <w:rPr>
          <w:rFonts w:ascii="Times New Roman" w:hAnsi="Times New Roman"/>
          <w:spacing w:val="57"/>
          <w:sz w:val="24"/>
          <w:szCs w:val="24"/>
        </w:rPr>
        <w:t xml:space="preserve"> </w:t>
      </w:r>
      <w:r w:rsidRPr="004C44A2">
        <w:rPr>
          <w:rFonts w:ascii="Times New Roman" w:hAnsi="Times New Roman"/>
          <w:sz w:val="24"/>
          <w:szCs w:val="24"/>
        </w:rPr>
        <w:t>(осуществляет</w:t>
      </w:r>
      <w:r w:rsidRPr="004C44A2">
        <w:rPr>
          <w:rFonts w:ascii="Times New Roman" w:hAnsi="Times New Roman"/>
          <w:spacing w:val="26"/>
          <w:sz w:val="24"/>
          <w:szCs w:val="24"/>
        </w:rPr>
        <w:t xml:space="preserve"> </w:t>
      </w:r>
      <w:r w:rsidRPr="004C44A2">
        <w:rPr>
          <w:rFonts w:ascii="Times New Roman" w:hAnsi="Times New Roman"/>
          <w:sz w:val="24"/>
          <w:szCs w:val="24"/>
        </w:rPr>
        <w:t>контроль</w:t>
      </w:r>
      <w:r w:rsidR="00A176A6" w:rsidRPr="004C44A2">
        <w:rPr>
          <w:rFonts w:ascii="Times New Roman" w:hAnsi="Times New Roman"/>
          <w:spacing w:val="50"/>
          <w:sz w:val="24"/>
          <w:szCs w:val="24"/>
        </w:rPr>
        <w:t xml:space="preserve"> </w:t>
      </w:r>
      <w:r w:rsidRPr="004C44A2">
        <w:rPr>
          <w:rFonts w:ascii="Times New Roman" w:hAnsi="Times New Roman"/>
          <w:sz w:val="24"/>
          <w:szCs w:val="24"/>
        </w:rPr>
        <w:t>соответств</w:t>
      </w:r>
      <w:r w:rsidR="00A176A6" w:rsidRPr="004C44A2">
        <w:rPr>
          <w:rFonts w:ascii="Times New Roman" w:hAnsi="Times New Roman"/>
          <w:sz w:val="24"/>
          <w:szCs w:val="24"/>
        </w:rPr>
        <w:t>ия</w:t>
      </w:r>
      <w:r w:rsidRPr="004C44A2">
        <w:rPr>
          <w:rFonts w:ascii="Times New Roman" w:hAnsi="Times New Roman"/>
          <w:spacing w:val="23"/>
          <w:sz w:val="24"/>
          <w:szCs w:val="24"/>
        </w:rPr>
        <w:t xml:space="preserve"> </w:t>
      </w:r>
      <w:r w:rsidRPr="004C44A2">
        <w:rPr>
          <w:rFonts w:ascii="Times New Roman" w:hAnsi="Times New Roman"/>
          <w:sz w:val="24"/>
          <w:szCs w:val="24"/>
        </w:rPr>
        <w:t>требо</w:t>
      </w:r>
      <w:r w:rsidRPr="004C44A2">
        <w:rPr>
          <w:rFonts w:ascii="Times New Roman" w:hAnsi="Times New Roman"/>
          <w:spacing w:val="10"/>
          <w:sz w:val="24"/>
          <w:szCs w:val="24"/>
        </w:rPr>
        <w:t>в</w:t>
      </w:r>
      <w:r w:rsidRPr="004C44A2">
        <w:rPr>
          <w:rFonts w:ascii="Times New Roman" w:hAnsi="Times New Roman"/>
          <w:spacing w:val="-8"/>
          <w:sz w:val="24"/>
          <w:szCs w:val="24"/>
        </w:rPr>
        <w:t>а</w:t>
      </w:r>
      <w:r w:rsidRPr="004C44A2">
        <w:rPr>
          <w:rFonts w:ascii="Times New Roman" w:hAnsi="Times New Roman"/>
          <w:sz w:val="24"/>
          <w:szCs w:val="24"/>
        </w:rPr>
        <w:t>ни</w:t>
      </w:r>
      <w:r w:rsidRPr="004C44A2">
        <w:rPr>
          <w:rFonts w:ascii="Times New Roman" w:hAnsi="Times New Roman"/>
          <w:spacing w:val="13"/>
          <w:sz w:val="24"/>
          <w:szCs w:val="24"/>
        </w:rPr>
        <w:t>я</w:t>
      </w:r>
      <w:r w:rsidRPr="004C44A2">
        <w:rPr>
          <w:rFonts w:ascii="Times New Roman" w:hAnsi="Times New Roman"/>
          <w:sz w:val="24"/>
          <w:szCs w:val="24"/>
        </w:rPr>
        <w:t>м бух</w:t>
      </w:r>
      <w:r w:rsidRPr="004C44A2">
        <w:rPr>
          <w:rFonts w:ascii="Times New Roman" w:hAnsi="Times New Roman"/>
          <w:spacing w:val="-11"/>
          <w:sz w:val="24"/>
          <w:szCs w:val="24"/>
        </w:rPr>
        <w:t>г</w:t>
      </w:r>
      <w:r w:rsidRPr="004C44A2">
        <w:rPr>
          <w:rFonts w:ascii="Times New Roman" w:hAnsi="Times New Roman"/>
          <w:sz w:val="24"/>
          <w:szCs w:val="24"/>
        </w:rPr>
        <w:t>ал</w:t>
      </w:r>
      <w:r w:rsidRPr="004C44A2">
        <w:rPr>
          <w:rFonts w:ascii="Times New Roman" w:hAnsi="Times New Roman"/>
          <w:spacing w:val="-3"/>
          <w:sz w:val="24"/>
          <w:szCs w:val="24"/>
        </w:rPr>
        <w:t>т</w:t>
      </w:r>
      <w:r w:rsidRPr="004C44A2">
        <w:rPr>
          <w:rFonts w:ascii="Times New Roman" w:hAnsi="Times New Roman"/>
          <w:sz w:val="24"/>
          <w:szCs w:val="24"/>
        </w:rPr>
        <w:t>ерского,</w:t>
      </w:r>
      <w:r w:rsidRPr="004C44A2">
        <w:rPr>
          <w:rFonts w:ascii="Times New Roman" w:hAnsi="Times New Roman"/>
          <w:spacing w:val="31"/>
          <w:sz w:val="24"/>
          <w:szCs w:val="24"/>
        </w:rPr>
        <w:t xml:space="preserve"> </w:t>
      </w:r>
      <w:r w:rsidRPr="004C44A2">
        <w:rPr>
          <w:rFonts w:ascii="Times New Roman" w:hAnsi="Times New Roman"/>
          <w:sz w:val="24"/>
          <w:szCs w:val="24"/>
        </w:rPr>
        <w:t>налогового</w:t>
      </w:r>
      <w:r w:rsidRPr="004C44A2">
        <w:rPr>
          <w:rFonts w:ascii="Times New Roman" w:hAnsi="Times New Roman"/>
          <w:spacing w:val="27"/>
          <w:sz w:val="24"/>
          <w:szCs w:val="24"/>
        </w:rPr>
        <w:t xml:space="preserve"> </w:t>
      </w:r>
      <w:r w:rsidRPr="004C44A2">
        <w:rPr>
          <w:rFonts w:ascii="Times New Roman" w:hAnsi="Times New Roman"/>
          <w:sz w:val="24"/>
          <w:szCs w:val="24"/>
        </w:rPr>
        <w:t>законодатель</w:t>
      </w:r>
      <w:r w:rsidRPr="004C44A2">
        <w:rPr>
          <w:rFonts w:ascii="Times New Roman" w:hAnsi="Times New Roman"/>
          <w:spacing w:val="9"/>
          <w:sz w:val="24"/>
          <w:szCs w:val="24"/>
        </w:rPr>
        <w:t>с</w:t>
      </w:r>
      <w:r w:rsidRPr="004C44A2">
        <w:rPr>
          <w:rFonts w:ascii="Times New Roman" w:hAnsi="Times New Roman"/>
          <w:sz w:val="24"/>
          <w:szCs w:val="24"/>
        </w:rPr>
        <w:t>т</w:t>
      </w:r>
      <w:r w:rsidRPr="004C44A2">
        <w:rPr>
          <w:rFonts w:ascii="Times New Roman" w:hAnsi="Times New Roman"/>
          <w:spacing w:val="1"/>
          <w:sz w:val="24"/>
          <w:szCs w:val="24"/>
        </w:rPr>
        <w:t>в</w:t>
      </w:r>
      <w:r w:rsidRPr="004C44A2">
        <w:rPr>
          <w:rFonts w:ascii="Times New Roman" w:hAnsi="Times New Roman"/>
          <w:sz w:val="24"/>
          <w:szCs w:val="24"/>
        </w:rPr>
        <w:t>а</w:t>
      </w:r>
      <w:r w:rsidRPr="004C44A2">
        <w:rPr>
          <w:rFonts w:ascii="Times New Roman" w:hAnsi="Times New Roman"/>
          <w:spacing w:val="11"/>
          <w:sz w:val="24"/>
          <w:szCs w:val="24"/>
        </w:rPr>
        <w:t xml:space="preserve"> </w:t>
      </w:r>
      <w:r w:rsidRPr="004C44A2">
        <w:rPr>
          <w:rFonts w:ascii="Times New Roman" w:hAnsi="Times New Roman"/>
          <w:sz w:val="24"/>
          <w:szCs w:val="24"/>
        </w:rPr>
        <w:t>(визируются только прое</w:t>
      </w:r>
      <w:r w:rsidRPr="004C44A2">
        <w:rPr>
          <w:rFonts w:ascii="Times New Roman" w:hAnsi="Times New Roman"/>
          <w:spacing w:val="1"/>
          <w:sz w:val="24"/>
          <w:szCs w:val="24"/>
        </w:rPr>
        <w:t>к</w:t>
      </w:r>
      <w:r w:rsidRPr="004C44A2">
        <w:rPr>
          <w:rFonts w:ascii="Times New Roman" w:hAnsi="Times New Roman"/>
          <w:sz w:val="24"/>
          <w:szCs w:val="24"/>
        </w:rPr>
        <w:t>ты договорных</w:t>
      </w:r>
      <w:r w:rsidRPr="004C44A2">
        <w:rPr>
          <w:rFonts w:ascii="Times New Roman" w:hAnsi="Times New Roman"/>
          <w:spacing w:val="15"/>
          <w:sz w:val="24"/>
          <w:szCs w:val="24"/>
        </w:rPr>
        <w:t xml:space="preserve"> </w:t>
      </w:r>
      <w:r w:rsidRPr="004C44A2">
        <w:rPr>
          <w:rFonts w:ascii="Times New Roman" w:hAnsi="Times New Roman"/>
          <w:sz w:val="24"/>
          <w:szCs w:val="24"/>
        </w:rPr>
        <w:t>документов</w:t>
      </w:r>
      <w:r w:rsidRPr="004C44A2">
        <w:rPr>
          <w:rFonts w:ascii="Times New Roman" w:hAnsi="Times New Roman"/>
          <w:spacing w:val="3"/>
          <w:sz w:val="24"/>
          <w:szCs w:val="24"/>
        </w:rPr>
        <w:t xml:space="preserve"> </w:t>
      </w:r>
      <w:r w:rsidRPr="004C44A2">
        <w:rPr>
          <w:rFonts w:ascii="Times New Roman" w:hAnsi="Times New Roman"/>
          <w:sz w:val="24"/>
          <w:szCs w:val="24"/>
        </w:rPr>
        <w:t>свыше</w:t>
      </w:r>
      <w:r w:rsidRPr="004C44A2">
        <w:rPr>
          <w:rFonts w:ascii="Times New Roman" w:hAnsi="Times New Roman"/>
          <w:spacing w:val="11"/>
          <w:sz w:val="24"/>
          <w:szCs w:val="24"/>
        </w:rPr>
        <w:t xml:space="preserve"> </w:t>
      </w:r>
      <w:r w:rsidRPr="004C44A2">
        <w:rPr>
          <w:rFonts w:ascii="Times New Roman" w:hAnsi="Times New Roman"/>
          <w:sz w:val="24"/>
          <w:szCs w:val="24"/>
        </w:rPr>
        <w:t>50</w:t>
      </w:r>
      <w:r w:rsidRPr="004C44A2">
        <w:rPr>
          <w:rFonts w:ascii="Times New Roman" w:hAnsi="Times New Roman"/>
          <w:spacing w:val="-6"/>
          <w:sz w:val="24"/>
          <w:szCs w:val="24"/>
        </w:rPr>
        <w:t xml:space="preserve"> 000</w:t>
      </w:r>
      <w:r w:rsidRPr="004C44A2">
        <w:rPr>
          <w:rFonts w:ascii="Times New Roman" w:hAnsi="Times New Roman"/>
          <w:spacing w:val="-5"/>
          <w:sz w:val="24"/>
          <w:szCs w:val="24"/>
        </w:rPr>
        <w:t xml:space="preserve"> </w:t>
      </w:r>
      <w:r w:rsidRPr="004C44A2">
        <w:rPr>
          <w:rFonts w:ascii="Times New Roman" w:hAnsi="Times New Roman"/>
          <w:sz w:val="24"/>
          <w:szCs w:val="24"/>
        </w:rPr>
        <w:t>рублей)</w:t>
      </w:r>
      <w:r w:rsidR="00F43625" w:rsidRPr="004C44A2">
        <w:rPr>
          <w:rFonts w:ascii="Times New Roman" w:hAnsi="Times New Roman"/>
          <w:sz w:val="24"/>
          <w:szCs w:val="24"/>
        </w:rPr>
        <w:t>)</w:t>
      </w:r>
      <w:r w:rsidRPr="004C44A2">
        <w:rPr>
          <w:rFonts w:ascii="Times New Roman" w:hAnsi="Times New Roman"/>
          <w:sz w:val="24"/>
          <w:szCs w:val="24"/>
        </w:rPr>
        <w:t>;</w:t>
      </w:r>
    </w:p>
    <w:p w:rsidR="00DA2889" w:rsidRPr="004C44A2" w:rsidRDefault="00DA2889" w:rsidP="00575E81">
      <w:pPr>
        <w:pStyle w:val="af7"/>
        <w:widowControl w:val="0"/>
        <w:numPr>
          <w:ilvl w:val="0"/>
          <w:numId w:val="50"/>
        </w:numPr>
        <w:tabs>
          <w:tab w:val="left" w:pos="993"/>
          <w:tab w:val="left" w:pos="1020"/>
        </w:tabs>
        <w:kinsoku w:val="0"/>
        <w:overflowPunct w:val="0"/>
        <w:autoSpaceDE w:val="0"/>
        <w:autoSpaceDN w:val="0"/>
        <w:adjustRightInd w:val="0"/>
        <w:spacing w:after="0" w:line="240" w:lineRule="auto"/>
        <w:ind w:left="0" w:firstLine="709"/>
        <w:jc w:val="both"/>
        <w:rPr>
          <w:rFonts w:ascii="Times New Roman" w:hAnsi="Times New Roman"/>
          <w:sz w:val="24"/>
          <w:szCs w:val="24"/>
        </w:rPr>
      </w:pPr>
      <w:r w:rsidRPr="004C44A2">
        <w:rPr>
          <w:rFonts w:ascii="Times New Roman" w:hAnsi="Times New Roman"/>
          <w:sz w:val="24"/>
          <w:szCs w:val="24"/>
        </w:rPr>
        <w:t>директор</w:t>
      </w:r>
      <w:r w:rsidRPr="004C44A2">
        <w:rPr>
          <w:rFonts w:ascii="Times New Roman" w:hAnsi="Times New Roman"/>
          <w:spacing w:val="35"/>
          <w:sz w:val="24"/>
          <w:szCs w:val="24"/>
        </w:rPr>
        <w:t xml:space="preserve"> </w:t>
      </w:r>
      <w:r w:rsidRPr="004C44A2">
        <w:rPr>
          <w:rFonts w:ascii="Times New Roman" w:hAnsi="Times New Roman"/>
          <w:sz w:val="24"/>
          <w:szCs w:val="24"/>
        </w:rPr>
        <w:t>по</w:t>
      </w:r>
      <w:r w:rsidRPr="004C44A2">
        <w:rPr>
          <w:rFonts w:ascii="Times New Roman" w:hAnsi="Times New Roman"/>
          <w:spacing w:val="22"/>
          <w:sz w:val="24"/>
          <w:szCs w:val="24"/>
        </w:rPr>
        <w:t xml:space="preserve"> </w:t>
      </w:r>
      <w:r w:rsidRPr="004C44A2">
        <w:rPr>
          <w:rFonts w:ascii="Times New Roman" w:hAnsi="Times New Roman"/>
          <w:sz w:val="24"/>
          <w:szCs w:val="24"/>
        </w:rPr>
        <w:t>безопасности</w:t>
      </w:r>
      <w:r w:rsidRPr="004C44A2">
        <w:rPr>
          <w:rFonts w:ascii="Times New Roman" w:hAnsi="Times New Roman"/>
          <w:spacing w:val="41"/>
          <w:sz w:val="24"/>
          <w:szCs w:val="24"/>
        </w:rPr>
        <w:t xml:space="preserve"> </w:t>
      </w:r>
      <w:r w:rsidRPr="004C44A2">
        <w:rPr>
          <w:rFonts w:ascii="Times New Roman" w:hAnsi="Times New Roman"/>
          <w:sz w:val="24"/>
          <w:szCs w:val="24"/>
        </w:rPr>
        <w:t>(визируются</w:t>
      </w:r>
      <w:r w:rsidRPr="004C44A2">
        <w:rPr>
          <w:rFonts w:ascii="Times New Roman" w:hAnsi="Times New Roman"/>
          <w:spacing w:val="38"/>
          <w:sz w:val="24"/>
          <w:szCs w:val="24"/>
        </w:rPr>
        <w:t xml:space="preserve"> </w:t>
      </w:r>
      <w:r w:rsidRPr="004C44A2">
        <w:rPr>
          <w:rFonts w:ascii="Times New Roman" w:hAnsi="Times New Roman"/>
          <w:sz w:val="24"/>
          <w:szCs w:val="24"/>
        </w:rPr>
        <w:t>только</w:t>
      </w:r>
      <w:r w:rsidRPr="004C44A2">
        <w:rPr>
          <w:rFonts w:ascii="Times New Roman" w:hAnsi="Times New Roman"/>
          <w:spacing w:val="36"/>
          <w:sz w:val="24"/>
          <w:szCs w:val="24"/>
        </w:rPr>
        <w:t xml:space="preserve"> </w:t>
      </w:r>
      <w:r w:rsidRPr="004C44A2">
        <w:rPr>
          <w:rFonts w:ascii="Times New Roman" w:hAnsi="Times New Roman"/>
          <w:sz w:val="24"/>
          <w:szCs w:val="24"/>
        </w:rPr>
        <w:t>проекты</w:t>
      </w:r>
      <w:r w:rsidRPr="004C44A2">
        <w:rPr>
          <w:rFonts w:ascii="Times New Roman" w:hAnsi="Times New Roman"/>
          <w:spacing w:val="38"/>
          <w:sz w:val="24"/>
          <w:szCs w:val="24"/>
        </w:rPr>
        <w:t xml:space="preserve"> </w:t>
      </w:r>
      <w:r w:rsidRPr="004C44A2">
        <w:rPr>
          <w:rFonts w:ascii="Times New Roman" w:hAnsi="Times New Roman"/>
          <w:sz w:val="24"/>
          <w:szCs w:val="24"/>
        </w:rPr>
        <w:t>договорных документов</w:t>
      </w:r>
      <w:r w:rsidRPr="004C44A2">
        <w:rPr>
          <w:rFonts w:ascii="Times New Roman" w:hAnsi="Times New Roman"/>
          <w:spacing w:val="-11"/>
          <w:sz w:val="24"/>
          <w:szCs w:val="24"/>
        </w:rPr>
        <w:t xml:space="preserve"> </w:t>
      </w:r>
      <w:r w:rsidRPr="004C44A2">
        <w:rPr>
          <w:rFonts w:ascii="Times New Roman" w:hAnsi="Times New Roman"/>
          <w:sz w:val="24"/>
          <w:szCs w:val="24"/>
        </w:rPr>
        <w:t>с</w:t>
      </w:r>
      <w:r w:rsidRPr="004C44A2">
        <w:rPr>
          <w:rFonts w:ascii="Times New Roman" w:hAnsi="Times New Roman"/>
          <w:spacing w:val="-30"/>
          <w:sz w:val="24"/>
          <w:szCs w:val="24"/>
        </w:rPr>
        <w:t xml:space="preserve"> </w:t>
      </w:r>
      <w:r w:rsidRPr="004C44A2">
        <w:rPr>
          <w:rFonts w:ascii="Times New Roman" w:hAnsi="Times New Roman"/>
          <w:sz w:val="24"/>
          <w:szCs w:val="24"/>
        </w:rPr>
        <w:t>условием</w:t>
      </w:r>
      <w:r w:rsidRPr="004C44A2">
        <w:rPr>
          <w:rFonts w:ascii="Times New Roman" w:hAnsi="Times New Roman"/>
          <w:spacing w:val="-3"/>
          <w:sz w:val="24"/>
          <w:szCs w:val="24"/>
        </w:rPr>
        <w:t xml:space="preserve"> </w:t>
      </w:r>
      <w:r w:rsidRPr="004C44A2">
        <w:rPr>
          <w:rFonts w:ascii="Times New Roman" w:hAnsi="Times New Roman"/>
          <w:sz w:val="24"/>
          <w:szCs w:val="24"/>
        </w:rPr>
        <w:t>полной</w:t>
      </w:r>
      <w:r w:rsidRPr="004C44A2">
        <w:rPr>
          <w:rFonts w:ascii="Times New Roman" w:hAnsi="Times New Roman"/>
          <w:spacing w:val="-10"/>
          <w:sz w:val="24"/>
          <w:szCs w:val="24"/>
        </w:rPr>
        <w:t xml:space="preserve"> </w:t>
      </w:r>
      <w:r w:rsidRPr="004C44A2">
        <w:rPr>
          <w:rFonts w:ascii="Times New Roman" w:hAnsi="Times New Roman"/>
          <w:sz w:val="24"/>
          <w:szCs w:val="24"/>
        </w:rPr>
        <w:t>или</w:t>
      </w:r>
      <w:r w:rsidRPr="004C44A2">
        <w:rPr>
          <w:rFonts w:ascii="Times New Roman" w:hAnsi="Times New Roman"/>
          <w:spacing w:val="-24"/>
          <w:sz w:val="24"/>
          <w:szCs w:val="24"/>
        </w:rPr>
        <w:t xml:space="preserve"> </w:t>
      </w:r>
      <w:r w:rsidRPr="004C44A2">
        <w:rPr>
          <w:rFonts w:ascii="Times New Roman" w:hAnsi="Times New Roman"/>
          <w:sz w:val="24"/>
          <w:szCs w:val="24"/>
        </w:rPr>
        <w:t>частичной пред</w:t>
      </w:r>
      <w:r w:rsidRPr="004C44A2">
        <w:rPr>
          <w:rFonts w:ascii="Times New Roman" w:hAnsi="Times New Roman"/>
          <w:spacing w:val="7"/>
          <w:sz w:val="24"/>
          <w:szCs w:val="24"/>
        </w:rPr>
        <w:t>о</w:t>
      </w:r>
      <w:r w:rsidRPr="004C44A2">
        <w:rPr>
          <w:rFonts w:ascii="Times New Roman" w:hAnsi="Times New Roman"/>
          <w:sz w:val="24"/>
          <w:szCs w:val="24"/>
        </w:rPr>
        <w:t>п</w:t>
      </w:r>
      <w:r w:rsidRPr="004C44A2">
        <w:rPr>
          <w:rFonts w:ascii="Times New Roman" w:hAnsi="Times New Roman"/>
          <w:spacing w:val="4"/>
          <w:sz w:val="24"/>
          <w:szCs w:val="24"/>
        </w:rPr>
        <w:t>л</w:t>
      </w:r>
      <w:r w:rsidRPr="004C44A2">
        <w:rPr>
          <w:rFonts w:ascii="Times New Roman" w:hAnsi="Times New Roman"/>
          <w:sz w:val="24"/>
          <w:szCs w:val="24"/>
        </w:rPr>
        <w:t>аты);</w:t>
      </w:r>
    </w:p>
    <w:p w:rsidR="00DA2889" w:rsidRPr="004C44A2" w:rsidRDefault="00DA2889" w:rsidP="00575E81">
      <w:pPr>
        <w:pStyle w:val="af7"/>
        <w:widowControl w:val="0"/>
        <w:numPr>
          <w:ilvl w:val="0"/>
          <w:numId w:val="50"/>
        </w:numPr>
        <w:tabs>
          <w:tab w:val="left" w:pos="920"/>
          <w:tab w:val="left" w:pos="993"/>
        </w:tabs>
        <w:kinsoku w:val="0"/>
        <w:overflowPunct w:val="0"/>
        <w:autoSpaceDE w:val="0"/>
        <w:autoSpaceDN w:val="0"/>
        <w:adjustRightInd w:val="0"/>
        <w:spacing w:after="0" w:line="240" w:lineRule="auto"/>
        <w:ind w:left="0" w:firstLine="709"/>
        <w:jc w:val="both"/>
        <w:rPr>
          <w:rFonts w:ascii="Times New Roman" w:hAnsi="Times New Roman"/>
          <w:sz w:val="24"/>
          <w:szCs w:val="24"/>
        </w:rPr>
      </w:pPr>
      <w:r w:rsidRPr="004C44A2">
        <w:rPr>
          <w:rFonts w:ascii="Times New Roman" w:hAnsi="Times New Roman"/>
          <w:sz w:val="24"/>
          <w:szCs w:val="24"/>
        </w:rPr>
        <w:t>д</w:t>
      </w:r>
      <w:r w:rsidRPr="004C44A2">
        <w:rPr>
          <w:rFonts w:ascii="Times New Roman" w:hAnsi="Times New Roman"/>
          <w:spacing w:val="-12"/>
          <w:sz w:val="24"/>
          <w:szCs w:val="24"/>
        </w:rPr>
        <w:t>и</w:t>
      </w:r>
      <w:r w:rsidRPr="004C44A2">
        <w:rPr>
          <w:rFonts w:ascii="Times New Roman" w:hAnsi="Times New Roman"/>
          <w:sz w:val="24"/>
          <w:szCs w:val="24"/>
        </w:rPr>
        <w:t>ректор</w:t>
      </w:r>
      <w:r w:rsidRPr="004C44A2">
        <w:rPr>
          <w:rFonts w:ascii="Times New Roman" w:hAnsi="Times New Roman"/>
          <w:spacing w:val="20"/>
          <w:sz w:val="24"/>
          <w:szCs w:val="24"/>
        </w:rPr>
        <w:t xml:space="preserve"> </w:t>
      </w:r>
      <w:r w:rsidRPr="004C44A2">
        <w:rPr>
          <w:rFonts w:ascii="Times New Roman" w:hAnsi="Times New Roman"/>
          <w:sz w:val="24"/>
          <w:szCs w:val="24"/>
        </w:rPr>
        <w:t>по</w:t>
      </w:r>
      <w:r w:rsidRPr="004C44A2">
        <w:rPr>
          <w:rFonts w:ascii="Times New Roman" w:hAnsi="Times New Roman"/>
          <w:spacing w:val="54"/>
          <w:sz w:val="24"/>
          <w:szCs w:val="24"/>
        </w:rPr>
        <w:t xml:space="preserve"> </w:t>
      </w:r>
      <w:r w:rsidRPr="004C44A2">
        <w:rPr>
          <w:rFonts w:ascii="Times New Roman" w:hAnsi="Times New Roman"/>
          <w:sz w:val="24"/>
          <w:szCs w:val="24"/>
        </w:rPr>
        <w:t>правовым</w:t>
      </w:r>
      <w:r w:rsidRPr="004C44A2">
        <w:rPr>
          <w:rFonts w:ascii="Times New Roman" w:hAnsi="Times New Roman"/>
          <w:spacing w:val="24"/>
          <w:sz w:val="24"/>
          <w:szCs w:val="24"/>
        </w:rPr>
        <w:t xml:space="preserve"> </w:t>
      </w:r>
      <w:r w:rsidRPr="004C44A2">
        <w:rPr>
          <w:rFonts w:ascii="Times New Roman" w:hAnsi="Times New Roman"/>
          <w:spacing w:val="-30"/>
          <w:sz w:val="24"/>
          <w:szCs w:val="24"/>
        </w:rPr>
        <w:t>в</w:t>
      </w:r>
      <w:r w:rsidRPr="004C44A2">
        <w:rPr>
          <w:rFonts w:ascii="Times New Roman" w:hAnsi="Times New Roman"/>
          <w:spacing w:val="-66"/>
          <w:sz w:val="24"/>
          <w:szCs w:val="24"/>
        </w:rPr>
        <w:t>·</w:t>
      </w:r>
      <w:r w:rsidRPr="004C44A2">
        <w:rPr>
          <w:rFonts w:ascii="Times New Roman" w:hAnsi="Times New Roman"/>
          <w:sz w:val="24"/>
          <w:szCs w:val="24"/>
        </w:rPr>
        <w:t>опросам</w:t>
      </w:r>
      <w:r w:rsidRPr="004C44A2">
        <w:rPr>
          <w:rFonts w:ascii="Times New Roman" w:hAnsi="Times New Roman"/>
          <w:spacing w:val="14"/>
          <w:sz w:val="24"/>
          <w:szCs w:val="24"/>
        </w:rPr>
        <w:t xml:space="preserve"> </w:t>
      </w:r>
      <w:r w:rsidRPr="004C44A2">
        <w:rPr>
          <w:rFonts w:ascii="Times New Roman" w:hAnsi="Times New Roman"/>
          <w:sz w:val="24"/>
          <w:szCs w:val="24"/>
        </w:rPr>
        <w:t>и</w:t>
      </w:r>
      <w:r w:rsidRPr="004C44A2">
        <w:rPr>
          <w:rFonts w:ascii="Times New Roman" w:hAnsi="Times New Roman"/>
          <w:spacing w:val="26"/>
          <w:sz w:val="24"/>
          <w:szCs w:val="24"/>
        </w:rPr>
        <w:t xml:space="preserve"> </w:t>
      </w:r>
      <w:r w:rsidRPr="004C44A2">
        <w:rPr>
          <w:rFonts w:ascii="Times New Roman" w:hAnsi="Times New Roman"/>
          <w:sz w:val="24"/>
          <w:szCs w:val="24"/>
        </w:rPr>
        <w:t>корпор</w:t>
      </w:r>
      <w:r w:rsidRPr="004C44A2">
        <w:rPr>
          <w:rFonts w:ascii="Times New Roman" w:hAnsi="Times New Roman"/>
          <w:spacing w:val="-1"/>
          <w:sz w:val="24"/>
          <w:szCs w:val="24"/>
        </w:rPr>
        <w:t>а</w:t>
      </w:r>
      <w:r w:rsidRPr="004C44A2">
        <w:rPr>
          <w:rFonts w:ascii="Times New Roman" w:hAnsi="Times New Roman"/>
          <w:sz w:val="24"/>
          <w:szCs w:val="24"/>
        </w:rPr>
        <w:t>ти</w:t>
      </w:r>
      <w:r w:rsidRPr="004C44A2">
        <w:rPr>
          <w:rFonts w:ascii="Times New Roman" w:hAnsi="Times New Roman"/>
          <w:spacing w:val="6"/>
          <w:sz w:val="24"/>
          <w:szCs w:val="24"/>
        </w:rPr>
        <w:t>в</w:t>
      </w:r>
      <w:r w:rsidRPr="004C44A2">
        <w:rPr>
          <w:rFonts w:ascii="Times New Roman" w:hAnsi="Times New Roman"/>
          <w:sz w:val="24"/>
          <w:szCs w:val="24"/>
        </w:rPr>
        <w:t>ным</w:t>
      </w:r>
      <w:r w:rsidRPr="004C44A2">
        <w:rPr>
          <w:rFonts w:ascii="Times New Roman" w:hAnsi="Times New Roman"/>
          <w:spacing w:val="1"/>
          <w:sz w:val="24"/>
          <w:szCs w:val="24"/>
        </w:rPr>
        <w:t xml:space="preserve"> </w:t>
      </w:r>
      <w:r w:rsidRPr="004C44A2">
        <w:rPr>
          <w:rFonts w:ascii="Times New Roman" w:hAnsi="Times New Roman"/>
          <w:sz w:val="24"/>
          <w:szCs w:val="24"/>
        </w:rPr>
        <w:t>о</w:t>
      </w:r>
      <w:r w:rsidRPr="004C44A2">
        <w:rPr>
          <w:rFonts w:ascii="Times New Roman" w:hAnsi="Times New Roman"/>
          <w:spacing w:val="-5"/>
          <w:sz w:val="24"/>
          <w:szCs w:val="24"/>
        </w:rPr>
        <w:t>т</w:t>
      </w:r>
      <w:r w:rsidRPr="004C44A2">
        <w:rPr>
          <w:rFonts w:ascii="Times New Roman" w:hAnsi="Times New Roman"/>
          <w:sz w:val="24"/>
          <w:szCs w:val="24"/>
        </w:rPr>
        <w:t>ношени</w:t>
      </w:r>
      <w:r w:rsidRPr="004C44A2">
        <w:rPr>
          <w:rFonts w:ascii="Times New Roman" w:hAnsi="Times New Roman"/>
          <w:spacing w:val="8"/>
          <w:sz w:val="24"/>
          <w:szCs w:val="24"/>
        </w:rPr>
        <w:t>я</w:t>
      </w:r>
      <w:r w:rsidRPr="004C44A2">
        <w:rPr>
          <w:rFonts w:ascii="Times New Roman" w:hAnsi="Times New Roman"/>
          <w:sz w:val="24"/>
          <w:szCs w:val="24"/>
        </w:rPr>
        <w:t>м</w:t>
      </w:r>
      <w:r w:rsidRPr="004C44A2">
        <w:rPr>
          <w:rFonts w:ascii="Times New Roman" w:hAnsi="Times New Roman"/>
          <w:spacing w:val="4"/>
          <w:sz w:val="24"/>
          <w:szCs w:val="24"/>
        </w:rPr>
        <w:t xml:space="preserve"> </w:t>
      </w:r>
      <w:r w:rsidRPr="004C44A2">
        <w:rPr>
          <w:rFonts w:ascii="Times New Roman" w:hAnsi="Times New Roman"/>
          <w:sz w:val="24"/>
          <w:szCs w:val="24"/>
        </w:rPr>
        <w:t>(в</w:t>
      </w:r>
      <w:r w:rsidRPr="004C44A2">
        <w:rPr>
          <w:rFonts w:ascii="Times New Roman" w:hAnsi="Times New Roman"/>
          <w:spacing w:val="56"/>
          <w:sz w:val="24"/>
          <w:szCs w:val="24"/>
        </w:rPr>
        <w:t xml:space="preserve"> </w:t>
      </w:r>
      <w:r w:rsidRPr="004C44A2">
        <w:rPr>
          <w:rFonts w:ascii="Times New Roman" w:hAnsi="Times New Roman"/>
          <w:spacing w:val="-23"/>
          <w:sz w:val="24"/>
          <w:szCs w:val="24"/>
        </w:rPr>
        <w:t>с</w:t>
      </w:r>
      <w:r w:rsidRPr="004C44A2">
        <w:rPr>
          <w:rFonts w:ascii="Times New Roman" w:hAnsi="Times New Roman"/>
          <w:spacing w:val="5"/>
          <w:sz w:val="24"/>
          <w:szCs w:val="24"/>
        </w:rPr>
        <w:t>л</w:t>
      </w:r>
      <w:r w:rsidRPr="004C44A2">
        <w:rPr>
          <w:rFonts w:ascii="Times New Roman" w:hAnsi="Times New Roman"/>
          <w:sz w:val="24"/>
          <w:szCs w:val="24"/>
        </w:rPr>
        <w:t>учае совершения</w:t>
      </w:r>
      <w:r w:rsidRPr="004C44A2">
        <w:rPr>
          <w:rFonts w:ascii="Times New Roman" w:hAnsi="Times New Roman"/>
          <w:spacing w:val="1"/>
          <w:sz w:val="24"/>
          <w:szCs w:val="24"/>
        </w:rPr>
        <w:t xml:space="preserve"> </w:t>
      </w:r>
      <w:r w:rsidRPr="004C44A2">
        <w:rPr>
          <w:rFonts w:ascii="Times New Roman" w:hAnsi="Times New Roman"/>
          <w:sz w:val="24"/>
          <w:szCs w:val="24"/>
        </w:rPr>
        <w:t>сделки</w:t>
      </w:r>
      <w:r w:rsidRPr="004C44A2">
        <w:rPr>
          <w:rFonts w:ascii="Times New Roman" w:hAnsi="Times New Roman"/>
          <w:spacing w:val="48"/>
          <w:sz w:val="24"/>
          <w:szCs w:val="24"/>
        </w:rPr>
        <w:t xml:space="preserve"> </w:t>
      </w:r>
      <w:r w:rsidRPr="004C44A2">
        <w:rPr>
          <w:rFonts w:ascii="Times New Roman" w:hAnsi="Times New Roman"/>
          <w:sz w:val="24"/>
          <w:szCs w:val="24"/>
        </w:rPr>
        <w:t>на</w:t>
      </w:r>
      <w:r w:rsidRPr="004C44A2">
        <w:rPr>
          <w:rFonts w:ascii="Times New Roman" w:hAnsi="Times New Roman"/>
          <w:spacing w:val="34"/>
          <w:sz w:val="24"/>
          <w:szCs w:val="24"/>
        </w:rPr>
        <w:t xml:space="preserve"> </w:t>
      </w:r>
      <w:r w:rsidRPr="004C44A2">
        <w:rPr>
          <w:rFonts w:ascii="Times New Roman" w:hAnsi="Times New Roman"/>
          <w:sz w:val="24"/>
          <w:szCs w:val="24"/>
        </w:rPr>
        <w:t>сумму</w:t>
      </w:r>
      <w:r w:rsidRPr="004C44A2">
        <w:rPr>
          <w:rFonts w:ascii="Times New Roman" w:hAnsi="Times New Roman"/>
          <w:b/>
          <w:spacing w:val="50"/>
          <w:sz w:val="24"/>
          <w:szCs w:val="24"/>
        </w:rPr>
        <w:t xml:space="preserve"> </w:t>
      </w:r>
      <w:r w:rsidRPr="004C44A2">
        <w:rPr>
          <w:rFonts w:ascii="Times New Roman" w:hAnsi="Times New Roman"/>
          <w:sz w:val="24"/>
          <w:szCs w:val="24"/>
        </w:rPr>
        <w:t>более</w:t>
      </w:r>
      <w:r w:rsidRPr="004C44A2">
        <w:rPr>
          <w:rFonts w:ascii="Times New Roman" w:hAnsi="Times New Roman"/>
          <w:spacing w:val="49"/>
          <w:sz w:val="24"/>
          <w:szCs w:val="24"/>
        </w:rPr>
        <w:t xml:space="preserve"> </w:t>
      </w:r>
      <w:r w:rsidRPr="004C44A2">
        <w:rPr>
          <w:rFonts w:ascii="Times New Roman" w:hAnsi="Times New Roman"/>
          <w:sz w:val="24"/>
          <w:szCs w:val="24"/>
        </w:rPr>
        <w:t>500</w:t>
      </w:r>
      <w:r w:rsidRPr="004C44A2">
        <w:rPr>
          <w:rFonts w:ascii="Times New Roman" w:hAnsi="Times New Roman"/>
          <w:spacing w:val="-18"/>
          <w:sz w:val="24"/>
          <w:szCs w:val="24"/>
        </w:rPr>
        <w:t xml:space="preserve"> </w:t>
      </w:r>
      <w:r w:rsidRPr="004C44A2">
        <w:rPr>
          <w:rFonts w:ascii="Times New Roman" w:hAnsi="Times New Roman"/>
          <w:sz w:val="24"/>
          <w:szCs w:val="24"/>
        </w:rPr>
        <w:t>т</w:t>
      </w:r>
      <w:r w:rsidRPr="004C44A2">
        <w:rPr>
          <w:rFonts w:ascii="Times New Roman" w:hAnsi="Times New Roman"/>
          <w:spacing w:val="-1"/>
          <w:sz w:val="24"/>
          <w:szCs w:val="24"/>
        </w:rPr>
        <w:t>ы</w:t>
      </w:r>
      <w:r w:rsidRPr="004C44A2">
        <w:rPr>
          <w:rFonts w:ascii="Times New Roman" w:hAnsi="Times New Roman"/>
          <w:sz w:val="24"/>
          <w:szCs w:val="24"/>
        </w:rPr>
        <w:t>с.</w:t>
      </w:r>
      <w:r w:rsidRPr="004C44A2">
        <w:rPr>
          <w:rFonts w:ascii="Times New Roman" w:hAnsi="Times New Roman"/>
          <w:spacing w:val="19"/>
          <w:sz w:val="24"/>
          <w:szCs w:val="24"/>
        </w:rPr>
        <w:t xml:space="preserve"> </w:t>
      </w:r>
      <w:r w:rsidRPr="004C44A2">
        <w:rPr>
          <w:rFonts w:ascii="Times New Roman" w:hAnsi="Times New Roman"/>
          <w:sz w:val="24"/>
          <w:szCs w:val="24"/>
        </w:rPr>
        <w:t>руб</w:t>
      </w:r>
      <w:r w:rsidRPr="004C44A2">
        <w:rPr>
          <w:rFonts w:ascii="Times New Roman" w:hAnsi="Times New Roman"/>
          <w:spacing w:val="10"/>
          <w:sz w:val="24"/>
          <w:szCs w:val="24"/>
        </w:rPr>
        <w:t>.</w:t>
      </w:r>
      <w:r w:rsidRPr="004C44A2">
        <w:rPr>
          <w:rFonts w:ascii="Times New Roman" w:hAnsi="Times New Roman"/>
          <w:sz w:val="24"/>
          <w:szCs w:val="24"/>
        </w:rPr>
        <w:t>,</w:t>
      </w:r>
      <w:r w:rsidRPr="004C44A2">
        <w:rPr>
          <w:rFonts w:ascii="Times New Roman" w:hAnsi="Times New Roman"/>
          <w:spacing w:val="23"/>
          <w:sz w:val="24"/>
          <w:szCs w:val="24"/>
        </w:rPr>
        <w:t xml:space="preserve"> </w:t>
      </w:r>
      <w:r w:rsidRPr="004C44A2">
        <w:rPr>
          <w:rFonts w:ascii="Times New Roman" w:hAnsi="Times New Roman"/>
          <w:sz w:val="24"/>
          <w:szCs w:val="24"/>
        </w:rPr>
        <w:t>а</w:t>
      </w:r>
      <w:r w:rsidRPr="004C44A2">
        <w:rPr>
          <w:rFonts w:ascii="Times New Roman" w:hAnsi="Times New Roman"/>
          <w:spacing w:val="18"/>
          <w:sz w:val="24"/>
          <w:szCs w:val="24"/>
        </w:rPr>
        <w:t xml:space="preserve"> </w:t>
      </w:r>
      <w:r w:rsidRPr="004C44A2">
        <w:rPr>
          <w:rFonts w:ascii="Times New Roman" w:hAnsi="Times New Roman"/>
          <w:sz w:val="24"/>
          <w:szCs w:val="24"/>
        </w:rPr>
        <w:t>т</w:t>
      </w:r>
      <w:r w:rsidRPr="004C44A2">
        <w:rPr>
          <w:rFonts w:ascii="Times New Roman" w:hAnsi="Times New Roman"/>
          <w:spacing w:val="11"/>
          <w:sz w:val="24"/>
          <w:szCs w:val="24"/>
        </w:rPr>
        <w:t>а</w:t>
      </w:r>
      <w:r w:rsidRPr="004C44A2">
        <w:rPr>
          <w:rFonts w:ascii="Times New Roman" w:hAnsi="Times New Roman"/>
          <w:sz w:val="24"/>
          <w:szCs w:val="24"/>
        </w:rPr>
        <w:t>к</w:t>
      </w:r>
      <w:r w:rsidRPr="004C44A2">
        <w:rPr>
          <w:rFonts w:ascii="Times New Roman" w:hAnsi="Times New Roman"/>
          <w:spacing w:val="-4"/>
          <w:sz w:val="24"/>
          <w:szCs w:val="24"/>
        </w:rPr>
        <w:t>ж</w:t>
      </w:r>
      <w:r w:rsidRPr="004C44A2">
        <w:rPr>
          <w:rFonts w:ascii="Times New Roman" w:hAnsi="Times New Roman"/>
          <w:sz w:val="24"/>
          <w:szCs w:val="24"/>
        </w:rPr>
        <w:t>е</w:t>
      </w:r>
      <w:r w:rsidRPr="004C44A2">
        <w:rPr>
          <w:rFonts w:ascii="Times New Roman" w:hAnsi="Times New Roman"/>
          <w:spacing w:val="27"/>
          <w:sz w:val="24"/>
          <w:szCs w:val="24"/>
        </w:rPr>
        <w:t xml:space="preserve"> </w:t>
      </w:r>
      <w:r w:rsidRPr="004C44A2">
        <w:rPr>
          <w:rFonts w:ascii="Times New Roman" w:hAnsi="Times New Roman"/>
          <w:sz w:val="24"/>
          <w:szCs w:val="24"/>
        </w:rPr>
        <w:t>п</w:t>
      </w:r>
      <w:r w:rsidRPr="004C44A2">
        <w:rPr>
          <w:rFonts w:ascii="Times New Roman" w:hAnsi="Times New Roman"/>
          <w:spacing w:val="-10"/>
          <w:sz w:val="24"/>
          <w:szCs w:val="24"/>
        </w:rPr>
        <w:t>р</w:t>
      </w:r>
      <w:r w:rsidRPr="004C44A2">
        <w:rPr>
          <w:rFonts w:ascii="Times New Roman" w:hAnsi="Times New Roman"/>
          <w:sz w:val="24"/>
          <w:szCs w:val="24"/>
        </w:rPr>
        <w:t>и</w:t>
      </w:r>
      <w:r w:rsidRPr="004C44A2">
        <w:rPr>
          <w:rFonts w:ascii="Times New Roman" w:hAnsi="Times New Roman"/>
          <w:spacing w:val="36"/>
          <w:sz w:val="24"/>
          <w:szCs w:val="24"/>
        </w:rPr>
        <w:t xml:space="preserve"> </w:t>
      </w:r>
      <w:r w:rsidRPr="004C44A2">
        <w:rPr>
          <w:rFonts w:ascii="Times New Roman" w:hAnsi="Times New Roman"/>
          <w:sz w:val="24"/>
          <w:szCs w:val="24"/>
        </w:rPr>
        <w:t>заключении международных</w:t>
      </w:r>
      <w:r w:rsidRPr="004C44A2">
        <w:rPr>
          <w:rFonts w:ascii="Times New Roman" w:hAnsi="Times New Roman"/>
          <w:spacing w:val="-24"/>
          <w:sz w:val="24"/>
          <w:szCs w:val="24"/>
        </w:rPr>
        <w:t xml:space="preserve"> </w:t>
      </w:r>
      <w:r w:rsidRPr="004C44A2">
        <w:rPr>
          <w:rFonts w:ascii="Times New Roman" w:hAnsi="Times New Roman"/>
          <w:sz w:val="24"/>
          <w:szCs w:val="24"/>
        </w:rPr>
        <w:t>контрактов);</w:t>
      </w:r>
    </w:p>
    <w:p w:rsidR="00DA2889" w:rsidRPr="004C44A2" w:rsidRDefault="00DA2889" w:rsidP="00575E81">
      <w:pPr>
        <w:pStyle w:val="af7"/>
        <w:widowControl w:val="0"/>
        <w:numPr>
          <w:ilvl w:val="0"/>
          <w:numId w:val="50"/>
        </w:numPr>
        <w:tabs>
          <w:tab w:val="left" w:pos="901"/>
          <w:tab w:val="left" w:pos="993"/>
        </w:tabs>
        <w:kinsoku w:val="0"/>
        <w:overflowPunct w:val="0"/>
        <w:autoSpaceDE w:val="0"/>
        <w:autoSpaceDN w:val="0"/>
        <w:adjustRightInd w:val="0"/>
        <w:spacing w:after="0" w:line="240" w:lineRule="auto"/>
        <w:ind w:left="0" w:firstLine="709"/>
        <w:jc w:val="both"/>
        <w:rPr>
          <w:rFonts w:ascii="Times New Roman" w:hAnsi="Times New Roman"/>
          <w:sz w:val="24"/>
          <w:szCs w:val="24"/>
        </w:rPr>
      </w:pPr>
      <w:r w:rsidRPr="004C44A2">
        <w:rPr>
          <w:rFonts w:ascii="Times New Roman" w:hAnsi="Times New Roman"/>
          <w:sz w:val="24"/>
          <w:szCs w:val="24"/>
        </w:rPr>
        <w:t>заместитель</w:t>
      </w:r>
      <w:r w:rsidRPr="004C44A2">
        <w:rPr>
          <w:rFonts w:ascii="Times New Roman" w:hAnsi="Times New Roman"/>
          <w:spacing w:val="53"/>
          <w:sz w:val="24"/>
          <w:szCs w:val="24"/>
        </w:rPr>
        <w:t xml:space="preserve"> </w:t>
      </w:r>
      <w:r w:rsidRPr="004C44A2">
        <w:rPr>
          <w:rFonts w:ascii="Times New Roman" w:hAnsi="Times New Roman"/>
          <w:sz w:val="24"/>
          <w:szCs w:val="24"/>
        </w:rPr>
        <w:t>генерального</w:t>
      </w:r>
      <w:r w:rsidRPr="004C44A2">
        <w:rPr>
          <w:rFonts w:ascii="Times New Roman" w:hAnsi="Times New Roman"/>
          <w:spacing w:val="35"/>
          <w:sz w:val="24"/>
          <w:szCs w:val="24"/>
        </w:rPr>
        <w:t xml:space="preserve"> </w:t>
      </w:r>
      <w:r w:rsidRPr="004C44A2">
        <w:rPr>
          <w:rFonts w:ascii="Times New Roman" w:hAnsi="Times New Roman"/>
          <w:sz w:val="24"/>
          <w:szCs w:val="24"/>
        </w:rPr>
        <w:t>дир</w:t>
      </w:r>
      <w:r w:rsidRPr="004C44A2">
        <w:rPr>
          <w:rFonts w:ascii="Times New Roman" w:hAnsi="Times New Roman"/>
          <w:spacing w:val="-1"/>
          <w:sz w:val="24"/>
          <w:szCs w:val="24"/>
        </w:rPr>
        <w:t>е</w:t>
      </w:r>
      <w:r w:rsidRPr="004C44A2">
        <w:rPr>
          <w:rFonts w:ascii="Times New Roman" w:hAnsi="Times New Roman"/>
          <w:sz w:val="24"/>
          <w:szCs w:val="24"/>
        </w:rPr>
        <w:t>к</w:t>
      </w:r>
      <w:r w:rsidRPr="004C44A2">
        <w:rPr>
          <w:rFonts w:ascii="Times New Roman" w:hAnsi="Times New Roman"/>
          <w:spacing w:val="-3"/>
          <w:sz w:val="24"/>
          <w:szCs w:val="24"/>
        </w:rPr>
        <w:t>т</w:t>
      </w:r>
      <w:r w:rsidRPr="004C44A2">
        <w:rPr>
          <w:rFonts w:ascii="Times New Roman" w:hAnsi="Times New Roman"/>
          <w:sz w:val="24"/>
          <w:szCs w:val="24"/>
        </w:rPr>
        <w:t>ора</w:t>
      </w:r>
      <w:r w:rsidRPr="004C44A2">
        <w:rPr>
          <w:rFonts w:ascii="Times New Roman" w:hAnsi="Times New Roman"/>
          <w:spacing w:val="30"/>
          <w:sz w:val="24"/>
          <w:szCs w:val="24"/>
        </w:rPr>
        <w:t xml:space="preserve"> </w:t>
      </w:r>
      <w:r w:rsidRPr="004C44A2">
        <w:rPr>
          <w:rFonts w:ascii="Times New Roman" w:hAnsi="Times New Roman"/>
          <w:sz w:val="24"/>
          <w:szCs w:val="24"/>
        </w:rPr>
        <w:t>по</w:t>
      </w:r>
      <w:r w:rsidRPr="004C44A2">
        <w:rPr>
          <w:rFonts w:ascii="Times New Roman" w:hAnsi="Times New Roman"/>
          <w:spacing w:val="23"/>
          <w:sz w:val="24"/>
          <w:szCs w:val="24"/>
        </w:rPr>
        <w:t xml:space="preserve"> </w:t>
      </w:r>
      <w:r w:rsidRPr="004C44A2">
        <w:rPr>
          <w:rFonts w:ascii="Times New Roman" w:hAnsi="Times New Roman"/>
          <w:sz w:val="24"/>
          <w:szCs w:val="24"/>
        </w:rPr>
        <w:t>сна</w:t>
      </w:r>
      <w:r w:rsidRPr="004C44A2">
        <w:rPr>
          <w:rFonts w:ascii="Times New Roman" w:hAnsi="Times New Roman"/>
          <w:spacing w:val="-5"/>
          <w:sz w:val="24"/>
          <w:szCs w:val="24"/>
        </w:rPr>
        <w:t>б</w:t>
      </w:r>
      <w:r w:rsidRPr="004C44A2">
        <w:rPr>
          <w:rFonts w:ascii="Times New Roman" w:hAnsi="Times New Roman"/>
          <w:spacing w:val="-2"/>
          <w:sz w:val="24"/>
          <w:szCs w:val="24"/>
        </w:rPr>
        <w:t>ж</w:t>
      </w:r>
      <w:r w:rsidRPr="004C44A2">
        <w:rPr>
          <w:rFonts w:ascii="Times New Roman" w:hAnsi="Times New Roman"/>
          <w:spacing w:val="-8"/>
          <w:sz w:val="24"/>
          <w:szCs w:val="24"/>
        </w:rPr>
        <w:t>е</w:t>
      </w:r>
      <w:r w:rsidRPr="004C44A2">
        <w:rPr>
          <w:rFonts w:ascii="Times New Roman" w:hAnsi="Times New Roman"/>
          <w:spacing w:val="-10"/>
          <w:sz w:val="24"/>
          <w:szCs w:val="24"/>
        </w:rPr>
        <w:t>н</w:t>
      </w:r>
      <w:r w:rsidRPr="004C44A2">
        <w:rPr>
          <w:rFonts w:ascii="Times New Roman" w:hAnsi="Times New Roman"/>
          <w:sz w:val="24"/>
          <w:szCs w:val="24"/>
        </w:rPr>
        <w:t>ию</w:t>
      </w:r>
      <w:r w:rsidRPr="004C44A2">
        <w:rPr>
          <w:rFonts w:ascii="Times New Roman" w:hAnsi="Times New Roman"/>
          <w:spacing w:val="32"/>
          <w:sz w:val="24"/>
          <w:szCs w:val="24"/>
        </w:rPr>
        <w:t xml:space="preserve"> </w:t>
      </w:r>
      <w:r w:rsidRPr="004C44A2">
        <w:rPr>
          <w:rFonts w:ascii="Times New Roman" w:hAnsi="Times New Roman"/>
          <w:sz w:val="24"/>
          <w:szCs w:val="24"/>
        </w:rPr>
        <w:t>и</w:t>
      </w:r>
      <w:r w:rsidRPr="004C44A2">
        <w:rPr>
          <w:rFonts w:ascii="Times New Roman" w:hAnsi="Times New Roman"/>
          <w:spacing w:val="31"/>
          <w:sz w:val="24"/>
          <w:szCs w:val="24"/>
        </w:rPr>
        <w:t xml:space="preserve"> </w:t>
      </w:r>
      <w:r w:rsidRPr="004C44A2">
        <w:rPr>
          <w:rFonts w:ascii="Times New Roman" w:hAnsi="Times New Roman"/>
          <w:sz w:val="24"/>
          <w:szCs w:val="24"/>
        </w:rPr>
        <w:t>продажам</w:t>
      </w:r>
      <w:r w:rsidRPr="004C44A2">
        <w:rPr>
          <w:rFonts w:ascii="Times New Roman" w:hAnsi="Times New Roman"/>
          <w:spacing w:val="47"/>
          <w:sz w:val="24"/>
          <w:szCs w:val="24"/>
        </w:rPr>
        <w:t xml:space="preserve"> </w:t>
      </w:r>
      <w:r w:rsidRPr="004C44A2">
        <w:rPr>
          <w:rFonts w:ascii="Times New Roman" w:hAnsi="Times New Roman"/>
          <w:sz w:val="24"/>
          <w:szCs w:val="24"/>
        </w:rPr>
        <w:t>(при</w:t>
      </w:r>
      <w:r w:rsidRPr="004C44A2">
        <w:rPr>
          <w:rFonts w:ascii="Times New Roman" w:hAnsi="Times New Roman"/>
          <w:spacing w:val="33"/>
          <w:sz w:val="24"/>
          <w:szCs w:val="24"/>
        </w:rPr>
        <w:t xml:space="preserve"> </w:t>
      </w:r>
      <w:r w:rsidRPr="004C44A2">
        <w:rPr>
          <w:rFonts w:ascii="Times New Roman" w:hAnsi="Times New Roman"/>
          <w:sz w:val="24"/>
          <w:szCs w:val="24"/>
        </w:rPr>
        <w:t>сумме сд</w:t>
      </w:r>
      <w:r w:rsidRPr="004C44A2">
        <w:rPr>
          <w:rFonts w:ascii="Times New Roman" w:hAnsi="Times New Roman"/>
          <w:spacing w:val="-17"/>
          <w:sz w:val="24"/>
          <w:szCs w:val="24"/>
        </w:rPr>
        <w:t>е</w:t>
      </w:r>
      <w:r w:rsidRPr="004C44A2">
        <w:rPr>
          <w:rFonts w:ascii="Times New Roman" w:hAnsi="Times New Roman"/>
          <w:sz w:val="24"/>
          <w:szCs w:val="24"/>
        </w:rPr>
        <w:t>лки</w:t>
      </w:r>
      <w:r w:rsidRPr="004C44A2">
        <w:rPr>
          <w:rFonts w:ascii="Times New Roman" w:hAnsi="Times New Roman"/>
          <w:spacing w:val="3"/>
          <w:sz w:val="24"/>
          <w:szCs w:val="24"/>
        </w:rPr>
        <w:t xml:space="preserve"> </w:t>
      </w:r>
      <w:r w:rsidRPr="004C44A2">
        <w:rPr>
          <w:rFonts w:ascii="Times New Roman" w:hAnsi="Times New Roman"/>
          <w:sz w:val="24"/>
          <w:szCs w:val="24"/>
        </w:rPr>
        <w:t>с</w:t>
      </w:r>
      <w:r w:rsidRPr="004C44A2">
        <w:rPr>
          <w:rFonts w:ascii="Times New Roman" w:hAnsi="Times New Roman"/>
          <w:spacing w:val="-13"/>
          <w:sz w:val="24"/>
          <w:szCs w:val="24"/>
        </w:rPr>
        <w:t>в</w:t>
      </w:r>
      <w:r w:rsidRPr="004C44A2">
        <w:rPr>
          <w:rFonts w:ascii="Times New Roman" w:hAnsi="Times New Roman"/>
          <w:sz w:val="24"/>
          <w:szCs w:val="24"/>
        </w:rPr>
        <w:t>ы</w:t>
      </w:r>
      <w:r w:rsidRPr="004C44A2">
        <w:rPr>
          <w:rFonts w:ascii="Times New Roman" w:hAnsi="Times New Roman"/>
          <w:spacing w:val="-6"/>
          <w:sz w:val="24"/>
          <w:szCs w:val="24"/>
        </w:rPr>
        <w:t>ш</w:t>
      </w:r>
      <w:r w:rsidRPr="004C44A2">
        <w:rPr>
          <w:rFonts w:ascii="Times New Roman" w:hAnsi="Times New Roman"/>
          <w:sz w:val="24"/>
          <w:szCs w:val="24"/>
        </w:rPr>
        <w:t>е</w:t>
      </w:r>
      <w:r w:rsidRPr="004C44A2">
        <w:rPr>
          <w:rFonts w:ascii="Times New Roman" w:hAnsi="Times New Roman"/>
          <w:spacing w:val="20"/>
          <w:sz w:val="24"/>
          <w:szCs w:val="24"/>
        </w:rPr>
        <w:t xml:space="preserve"> </w:t>
      </w:r>
      <w:r w:rsidRPr="004C44A2">
        <w:rPr>
          <w:rFonts w:ascii="Times New Roman" w:hAnsi="Times New Roman"/>
          <w:sz w:val="24"/>
          <w:szCs w:val="24"/>
        </w:rPr>
        <w:t>500 тыс.</w:t>
      </w:r>
      <w:r w:rsidRPr="004C44A2">
        <w:rPr>
          <w:rFonts w:ascii="Times New Roman" w:hAnsi="Times New Roman"/>
          <w:spacing w:val="-39"/>
          <w:sz w:val="24"/>
          <w:szCs w:val="24"/>
        </w:rPr>
        <w:t xml:space="preserve"> </w:t>
      </w:r>
      <w:r w:rsidRPr="004C44A2">
        <w:rPr>
          <w:rFonts w:ascii="Times New Roman" w:hAnsi="Times New Roman"/>
          <w:sz w:val="24"/>
          <w:szCs w:val="24"/>
        </w:rPr>
        <w:t>руб.</w:t>
      </w:r>
      <w:r w:rsidRPr="004C44A2">
        <w:rPr>
          <w:rFonts w:ascii="Times New Roman" w:hAnsi="Times New Roman"/>
          <w:spacing w:val="20"/>
          <w:sz w:val="24"/>
          <w:szCs w:val="24"/>
        </w:rPr>
        <w:t xml:space="preserve"> </w:t>
      </w:r>
      <w:r w:rsidRPr="004C44A2">
        <w:rPr>
          <w:rFonts w:ascii="Times New Roman" w:hAnsi="Times New Roman"/>
          <w:sz w:val="24"/>
          <w:szCs w:val="24"/>
        </w:rPr>
        <w:t>и</w:t>
      </w:r>
      <w:r w:rsidRPr="004C44A2">
        <w:rPr>
          <w:rFonts w:ascii="Times New Roman" w:hAnsi="Times New Roman"/>
          <w:spacing w:val="10"/>
          <w:sz w:val="24"/>
          <w:szCs w:val="24"/>
        </w:rPr>
        <w:t xml:space="preserve"> </w:t>
      </w:r>
      <w:r w:rsidRPr="004C44A2">
        <w:rPr>
          <w:rFonts w:ascii="Times New Roman" w:hAnsi="Times New Roman"/>
          <w:sz w:val="24"/>
          <w:szCs w:val="24"/>
        </w:rPr>
        <w:t>в</w:t>
      </w:r>
      <w:r w:rsidRPr="004C44A2">
        <w:rPr>
          <w:rFonts w:ascii="Times New Roman" w:hAnsi="Times New Roman"/>
          <w:spacing w:val="6"/>
          <w:sz w:val="24"/>
          <w:szCs w:val="24"/>
        </w:rPr>
        <w:t xml:space="preserve"> </w:t>
      </w:r>
      <w:r w:rsidRPr="004C44A2">
        <w:rPr>
          <w:rFonts w:ascii="Times New Roman" w:hAnsi="Times New Roman"/>
          <w:sz w:val="24"/>
          <w:szCs w:val="24"/>
        </w:rPr>
        <w:t>случае,</w:t>
      </w:r>
      <w:r w:rsidRPr="004C44A2">
        <w:rPr>
          <w:rFonts w:ascii="Times New Roman" w:hAnsi="Times New Roman"/>
          <w:spacing w:val="11"/>
          <w:sz w:val="24"/>
          <w:szCs w:val="24"/>
        </w:rPr>
        <w:t xml:space="preserve"> </w:t>
      </w:r>
      <w:r w:rsidRPr="004C44A2">
        <w:rPr>
          <w:rFonts w:ascii="Times New Roman" w:hAnsi="Times New Roman"/>
          <w:sz w:val="24"/>
          <w:szCs w:val="24"/>
        </w:rPr>
        <w:t>если</w:t>
      </w:r>
      <w:r w:rsidRPr="004C44A2">
        <w:rPr>
          <w:rFonts w:ascii="Times New Roman" w:hAnsi="Times New Roman"/>
          <w:spacing w:val="13"/>
          <w:sz w:val="24"/>
          <w:szCs w:val="24"/>
        </w:rPr>
        <w:t xml:space="preserve"> </w:t>
      </w:r>
      <w:r w:rsidRPr="004C44A2">
        <w:rPr>
          <w:rFonts w:ascii="Times New Roman" w:hAnsi="Times New Roman"/>
          <w:sz w:val="24"/>
          <w:szCs w:val="24"/>
        </w:rPr>
        <w:t>он</w:t>
      </w:r>
      <w:r w:rsidRPr="004C44A2">
        <w:rPr>
          <w:rFonts w:ascii="Times New Roman" w:hAnsi="Times New Roman"/>
          <w:spacing w:val="17"/>
          <w:sz w:val="24"/>
          <w:szCs w:val="24"/>
        </w:rPr>
        <w:t xml:space="preserve"> </w:t>
      </w:r>
      <w:r w:rsidRPr="004C44A2">
        <w:rPr>
          <w:rFonts w:ascii="Times New Roman" w:hAnsi="Times New Roman"/>
          <w:sz w:val="24"/>
          <w:szCs w:val="24"/>
        </w:rPr>
        <w:t>не</w:t>
      </w:r>
      <w:r w:rsidRPr="004C44A2">
        <w:rPr>
          <w:rFonts w:ascii="Times New Roman" w:hAnsi="Times New Roman"/>
          <w:spacing w:val="9"/>
          <w:sz w:val="24"/>
          <w:szCs w:val="24"/>
        </w:rPr>
        <w:t xml:space="preserve"> </w:t>
      </w:r>
      <w:r w:rsidRPr="004C44A2">
        <w:rPr>
          <w:rFonts w:ascii="Times New Roman" w:hAnsi="Times New Roman"/>
          <w:sz w:val="24"/>
          <w:szCs w:val="24"/>
        </w:rPr>
        <w:t>является</w:t>
      </w:r>
      <w:r w:rsidRPr="004C44A2">
        <w:rPr>
          <w:rFonts w:ascii="Times New Roman" w:hAnsi="Times New Roman"/>
          <w:spacing w:val="31"/>
          <w:sz w:val="24"/>
          <w:szCs w:val="24"/>
        </w:rPr>
        <w:t xml:space="preserve"> </w:t>
      </w:r>
      <w:r w:rsidRPr="004C44A2">
        <w:rPr>
          <w:rFonts w:ascii="Times New Roman" w:hAnsi="Times New Roman"/>
          <w:sz w:val="24"/>
          <w:szCs w:val="24"/>
        </w:rPr>
        <w:t>лицом,</w:t>
      </w:r>
      <w:r w:rsidRPr="004C44A2">
        <w:rPr>
          <w:rFonts w:ascii="Times New Roman" w:hAnsi="Times New Roman"/>
          <w:spacing w:val="25"/>
          <w:sz w:val="24"/>
          <w:szCs w:val="24"/>
        </w:rPr>
        <w:t xml:space="preserve"> </w:t>
      </w:r>
      <w:r w:rsidRPr="004C44A2">
        <w:rPr>
          <w:rFonts w:ascii="Times New Roman" w:hAnsi="Times New Roman"/>
          <w:sz w:val="24"/>
          <w:szCs w:val="24"/>
        </w:rPr>
        <w:t>уполномоченным на</w:t>
      </w:r>
      <w:r w:rsidRPr="004C44A2">
        <w:rPr>
          <w:rFonts w:ascii="Times New Roman" w:hAnsi="Times New Roman"/>
          <w:spacing w:val="-17"/>
          <w:sz w:val="24"/>
          <w:szCs w:val="24"/>
        </w:rPr>
        <w:t xml:space="preserve"> </w:t>
      </w:r>
      <w:r w:rsidRPr="004C44A2">
        <w:rPr>
          <w:rFonts w:ascii="Times New Roman" w:hAnsi="Times New Roman"/>
          <w:sz w:val="24"/>
          <w:szCs w:val="24"/>
        </w:rPr>
        <w:t>подписание</w:t>
      </w:r>
      <w:r w:rsidRPr="004C44A2">
        <w:rPr>
          <w:rFonts w:ascii="Times New Roman" w:hAnsi="Times New Roman"/>
          <w:spacing w:val="-9"/>
          <w:sz w:val="24"/>
          <w:szCs w:val="24"/>
        </w:rPr>
        <w:t xml:space="preserve"> </w:t>
      </w:r>
      <w:r w:rsidRPr="004C44A2">
        <w:rPr>
          <w:rFonts w:ascii="Times New Roman" w:hAnsi="Times New Roman"/>
          <w:sz w:val="24"/>
          <w:szCs w:val="24"/>
        </w:rPr>
        <w:t>со</w:t>
      </w:r>
      <w:r w:rsidRPr="004C44A2">
        <w:rPr>
          <w:rFonts w:ascii="Times New Roman" w:hAnsi="Times New Roman"/>
          <w:spacing w:val="-19"/>
          <w:sz w:val="24"/>
          <w:szCs w:val="24"/>
        </w:rPr>
        <w:t>о</w:t>
      </w:r>
      <w:r w:rsidRPr="004C44A2">
        <w:rPr>
          <w:rFonts w:ascii="Times New Roman" w:hAnsi="Times New Roman"/>
          <w:sz w:val="24"/>
          <w:szCs w:val="24"/>
        </w:rPr>
        <w:t>т</w:t>
      </w:r>
      <w:r w:rsidRPr="004C44A2">
        <w:rPr>
          <w:rFonts w:ascii="Times New Roman" w:hAnsi="Times New Roman"/>
          <w:spacing w:val="-8"/>
          <w:sz w:val="24"/>
          <w:szCs w:val="24"/>
        </w:rPr>
        <w:t>в</w:t>
      </w:r>
      <w:r w:rsidRPr="004C44A2">
        <w:rPr>
          <w:rFonts w:ascii="Times New Roman" w:hAnsi="Times New Roman"/>
          <w:sz w:val="24"/>
          <w:szCs w:val="24"/>
        </w:rPr>
        <w:t>етствующих</w:t>
      </w:r>
      <w:r w:rsidRPr="004C44A2">
        <w:rPr>
          <w:rFonts w:ascii="Times New Roman" w:hAnsi="Times New Roman"/>
          <w:spacing w:val="-1"/>
          <w:sz w:val="24"/>
          <w:szCs w:val="24"/>
        </w:rPr>
        <w:t xml:space="preserve"> </w:t>
      </w:r>
      <w:r w:rsidRPr="004C44A2">
        <w:rPr>
          <w:rFonts w:ascii="Times New Roman" w:hAnsi="Times New Roman"/>
          <w:sz w:val="24"/>
          <w:szCs w:val="24"/>
        </w:rPr>
        <w:t>договорных</w:t>
      </w:r>
      <w:r w:rsidRPr="004C44A2">
        <w:rPr>
          <w:rFonts w:ascii="Times New Roman" w:hAnsi="Times New Roman"/>
          <w:spacing w:val="-8"/>
          <w:sz w:val="24"/>
          <w:szCs w:val="24"/>
        </w:rPr>
        <w:t xml:space="preserve"> </w:t>
      </w:r>
      <w:r w:rsidRPr="004C44A2">
        <w:rPr>
          <w:rFonts w:ascii="Times New Roman" w:hAnsi="Times New Roman"/>
          <w:sz w:val="24"/>
          <w:szCs w:val="24"/>
        </w:rPr>
        <w:t>документов);</w:t>
      </w:r>
    </w:p>
    <w:p w:rsidR="00DA2889" w:rsidRPr="004C44A2" w:rsidRDefault="00DA2889" w:rsidP="00575E81">
      <w:pPr>
        <w:pStyle w:val="af7"/>
        <w:widowControl w:val="0"/>
        <w:numPr>
          <w:ilvl w:val="0"/>
          <w:numId w:val="50"/>
        </w:numPr>
        <w:tabs>
          <w:tab w:val="left" w:pos="920"/>
          <w:tab w:val="left" w:pos="993"/>
        </w:tabs>
        <w:kinsoku w:val="0"/>
        <w:overflowPunct w:val="0"/>
        <w:autoSpaceDE w:val="0"/>
        <w:autoSpaceDN w:val="0"/>
        <w:adjustRightInd w:val="0"/>
        <w:spacing w:after="0" w:line="240" w:lineRule="auto"/>
        <w:ind w:left="0" w:firstLine="709"/>
        <w:jc w:val="both"/>
        <w:rPr>
          <w:rFonts w:ascii="Times New Roman" w:hAnsi="Times New Roman"/>
          <w:sz w:val="24"/>
          <w:szCs w:val="24"/>
        </w:rPr>
      </w:pPr>
      <w:r w:rsidRPr="004C44A2">
        <w:rPr>
          <w:rFonts w:ascii="Times New Roman" w:hAnsi="Times New Roman"/>
          <w:sz w:val="24"/>
          <w:szCs w:val="24"/>
        </w:rPr>
        <w:t>заместитель</w:t>
      </w:r>
      <w:r w:rsidRPr="004C44A2">
        <w:rPr>
          <w:rFonts w:ascii="Times New Roman" w:hAnsi="Times New Roman"/>
          <w:spacing w:val="13"/>
          <w:sz w:val="24"/>
          <w:szCs w:val="24"/>
        </w:rPr>
        <w:t xml:space="preserve"> </w:t>
      </w:r>
      <w:r w:rsidRPr="004C44A2">
        <w:rPr>
          <w:rFonts w:ascii="Times New Roman" w:hAnsi="Times New Roman"/>
          <w:sz w:val="24"/>
          <w:szCs w:val="24"/>
        </w:rPr>
        <w:t>генерального</w:t>
      </w:r>
      <w:r w:rsidRPr="004C44A2">
        <w:rPr>
          <w:rFonts w:ascii="Times New Roman" w:hAnsi="Times New Roman"/>
          <w:spacing w:val="3"/>
          <w:sz w:val="24"/>
          <w:szCs w:val="24"/>
        </w:rPr>
        <w:t xml:space="preserve"> </w:t>
      </w:r>
      <w:r w:rsidRPr="004C44A2">
        <w:rPr>
          <w:rFonts w:ascii="Times New Roman" w:hAnsi="Times New Roman"/>
          <w:sz w:val="24"/>
          <w:szCs w:val="24"/>
        </w:rPr>
        <w:t>директора</w:t>
      </w:r>
      <w:r w:rsidRPr="004C44A2">
        <w:rPr>
          <w:rFonts w:ascii="Times New Roman" w:hAnsi="Times New Roman"/>
          <w:spacing w:val="11"/>
          <w:sz w:val="24"/>
          <w:szCs w:val="24"/>
        </w:rPr>
        <w:t xml:space="preserve"> </w:t>
      </w:r>
      <w:r w:rsidRPr="004C44A2">
        <w:rPr>
          <w:rFonts w:ascii="Times New Roman" w:hAnsi="Times New Roman"/>
          <w:sz w:val="24"/>
          <w:szCs w:val="24"/>
        </w:rPr>
        <w:t>по</w:t>
      </w:r>
      <w:r w:rsidRPr="004C44A2">
        <w:rPr>
          <w:rFonts w:ascii="Times New Roman" w:hAnsi="Times New Roman"/>
          <w:spacing w:val="41"/>
          <w:sz w:val="24"/>
          <w:szCs w:val="24"/>
        </w:rPr>
        <w:t xml:space="preserve"> </w:t>
      </w:r>
      <w:r w:rsidRPr="004C44A2">
        <w:rPr>
          <w:rFonts w:ascii="Times New Roman" w:hAnsi="Times New Roman"/>
          <w:sz w:val="24"/>
          <w:szCs w:val="24"/>
        </w:rPr>
        <w:t>фи</w:t>
      </w:r>
      <w:r w:rsidRPr="004C44A2">
        <w:rPr>
          <w:rFonts w:ascii="Times New Roman" w:hAnsi="Times New Roman"/>
          <w:spacing w:val="-6"/>
          <w:sz w:val="24"/>
          <w:szCs w:val="24"/>
        </w:rPr>
        <w:t>н</w:t>
      </w:r>
      <w:r w:rsidRPr="004C44A2">
        <w:rPr>
          <w:rFonts w:ascii="Times New Roman" w:hAnsi="Times New Roman"/>
          <w:sz w:val="24"/>
          <w:szCs w:val="24"/>
        </w:rPr>
        <w:t>ан</w:t>
      </w:r>
      <w:r w:rsidRPr="004C44A2">
        <w:rPr>
          <w:rFonts w:ascii="Times New Roman" w:hAnsi="Times New Roman"/>
          <w:spacing w:val="-1"/>
          <w:sz w:val="24"/>
          <w:szCs w:val="24"/>
        </w:rPr>
        <w:t>с</w:t>
      </w:r>
      <w:r w:rsidRPr="004C44A2">
        <w:rPr>
          <w:rFonts w:ascii="Times New Roman" w:hAnsi="Times New Roman"/>
          <w:sz w:val="24"/>
          <w:szCs w:val="24"/>
        </w:rPr>
        <w:t>ам</w:t>
      </w:r>
      <w:r w:rsidRPr="004C44A2">
        <w:rPr>
          <w:rFonts w:ascii="Times New Roman" w:hAnsi="Times New Roman"/>
          <w:spacing w:val="51"/>
          <w:sz w:val="24"/>
          <w:szCs w:val="24"/>
        </w:rPr>
        <w:t xml:space="preserve"> </w:t>
      </w:r>
      <w:r w:rsidRPr="004C44A2">
        <w:rPr>
          <w:rFonts w:ascii="Times New Roman" w:hAnsi="Times New Roman"/>
          <w:sz w:val="24"/>
          <w:szCs w:val="24"/>
        </w:rPr>
        <w:t>и</w:t>
      </w:r>
      <w:r w:rsidRPr="004C44A2">
        <w:rPr>
          <w:rFonts w:ascii="Times New Roman" w:hAnsi="Times New Roman"/>
          <w:spacing w:val="12"/>
          <w:sz w:val="24"/>
          <w:szCs w:val="24"/>
        </w:rPr>
        <w:t xml:space="preserve"> </w:t>
      </w:r>
      <w:r w:rsidRPr="004C44A2">
        <w:rPr>
          <w:rFonts w:ascii="Times New Roman" w:hAnsi="Times New Roman"/>
          <w:sz w:val="24"/>
          <w:szCs w:val="24"/>
        </w:rPr>
        <w:t>э</w:t>
      </w:r>
      <w:r w:rsidRPr="004C44A2">
        <w:rPr>
          <w:rFonts w:ascii="Times New Roman" w:hAnsi="Times New Roman"/>
          <w:spacing w:val="1"/>
          <w:sz w:val="24"/>
          <w:szCs w:val="24"/>
        </w:rPr>
        <w:t>к</w:t>
      </w:r>
      <w:r w:rsidRPr="004C44A2">
        <w:rPr>
          <w:rFonts w:ascii="Times New Roman" w:hAnsi="Times New Roman"/>
          <w:sz w:val="24"/>
          <w:szCs w:val="24"/>
        </w:rPr>
        <w:t>о</w:t>
      </w:r>
      <w:r w:rsidRPr="004C44A2">
        <w:rPr>
          <w:rFonts w:ascii="Times New Roman" w:hAnsi="Times New Roman"/>
          <w:spacing w:val="-10"/>
          <w:sz w:val="24"/>
          <w:szCs w:val="24"/>
        </w:rPr>
        <w:t>н</w:t>
      </w:r>
      <w:r w:rsidRPr="004C44A2">
        <w:rPr>
          <w:rFonts w:ascii="Times New Roman" w:hAnsi="Times New Roman"/>
          <w:spacing w:val="-16"/>
          <w:sz w:val="24"/>
          <w:szCs w:val="24"/>
        </w:rPr>
        <w:t>о</w:t>
      </w:r>
      <w:r w:rsidRPr="004C44A2">
        <w:rPr>
          <w:rFonts w:ascii="Times New Roman" w:hAnsi="Times New Roman"/>
          <w:sz w:val="24"/>
          <w:szCs w:val="24"/>
        </w:rPr>
        <w:t>ми</w:t>
      </w:r>
      <w:r w:rsidRPr="004C44A2">
        <w:rPr>
          <w:rFonts w:ascii="Times New Roman" w:hAnsi="Times New Roman"/>
          <w:spacing w:val="-8"/>
          <w:sz w:val="24"/>
          <w:szCs w:val="24"/>
        </w:rPr>
        <w:t>к</w:t>
      </w:r>
      <w:r w:rsidRPr="004C44A2">
        <w:rPr>
          <w:rFonts w:ascii="Times New Roman" w:hAnsi="Times New Roman"/>
          <w:sz w:val="24"/>
          <w:szCs w:val="24"/>
        </w:rPr>
        <w:t>е</w:t>
      </w:r>
      <w:r w:rsidRPr="004C44A2">
        <w:rPr>
          <w:rFonts w:ascii="Times New Roman" w:hAnsi="Times New Roman"/>
          <w:spacing w:val="23"/>
          <w:sz w:val="24"/>
          <w:szCs w:val="24"/>
        </w:rPr>
        <w:t xml:space="preserve"> </w:t>
      </w:r>
      <w:r w:rsidRPr="004C44A2">
        <w:rPr>
          <w:rFonts w:ascii="Times New Roman" w:hAnsi="Times New Roman"/>
          <w:sz w:val="24"/>
          <w:szCs w:val="24"/>
        </w:rPr>
        <w:t>(п</w:t>
      </w:r>
      <w:r w:rsidRPr="004C44A2">
        <w:rPr>
          <w:rFonts w:ascii="Times New Roman" w:hAnsi="Times New Roman"/>
          <w:spacing w:val="-13"/>
          <w:sz w:val="24"/>
          <w:szCs w:val="24"/>
        </w:rPr>
        <w:t>р</w:t>
      </w:r>
      <w:r w:rsidRPr="004C44A2">
        <w:rPr>
          <w:rFonts w:ascii="Times New Roman" w:hAnsi="Times New Roman"/>
          <w:sz w:val="24"/>
          <w:szCs w:val="24"/>
        </w:rPr>
        <w:t>и</w:t>
      </w:r>
      <w:r w:rsidRPr="004C44A2">
        <w:rPr>
          <w:rFonts w:ascii="Times New Roman" w:hAnsi="Times New Roman"/>
          <w:spacing w:val="51"/>
          <w:sz w:val="24"/>
          <w:szCs w:val="24"/>
        </w:rPr>
        <w:t xml:space="preserve"> </w:t>
      </w:r>
      <w:r w:rsidRPr="004C44A2">
        <w:rPr>
          <w:rFonts w:ascii="Times New Roman" w:hAnsi="Times New Roman"/>
          <w:sz w:val="24"/>
          <w:szCs w:val="24"/>
        </w:rPr>
        <w:t>сумме сделки</w:t>
      </w:r>
      <w:r w:rsidRPr="004C44A2">
        <w:rPr>
          <w:rFonts w:ascii="Times New Roman" w:hAnsi="Times New Roman"/>
          <w:spacing w:val="51"/>
          <w:sz w:val="24"/>
          <w:szCs w:val="24"/>
        </w:rPr>
        <w:t xml:space="preserve"> </w:t>
      </w:r>
      <w:r w:rsidRPr="004C44A2">
        <w:rPr>
          <w:rFonts w:ascii="Times New Roman" w:hAnsi="Times New Roman"/>
          <w:sz w:val="24"/>
          <w:szCs w:val="24"/>
        </w:rPr>
        <w:t>с</w:t>
      </w:r>
      <w:r w:rsidRPr="004C44A2">
        <w:rPr>
          <w:rFonts w:ascii="Times New Roman" w:hAnsi="Times New Roman"/>
          <w:spacing w:val="-4"/>
          <w:sz w:val="24"/>
          <w:szCs w:val="24"/>
        </w:rPr>
        <w:t>в</w:t>
      </w:r>
      <w:r w:rsidRPr="004C44A2">
        <w:rPr>
          <w:rFonts w:ascii="Times New Roman" w:hAnsi="Times New Roman"/>
          <w:sz w:val="24"/>
          <w:szCs w:val="24"/>
        </w:rPr>
        <w:t>ы</w:t>
      </w:r>
      <w:r w:rsidRPr="004C44A2">
        <w:rPr>
          <w:rFonts w:ascii="Times New Roman" w:hAnsi="Times New Roman"/>
          <w:spacing w:val="3"/>
          <w:sz w:val="24"/>
          <w:szCs w:val="24"/>
        </w:rPr>
        <w:t>ш</w:t>
      </w:r>
      <w:r w:rsidRPr="004C44A2">
        <w:rPr>
          <w:rFonts w:ascii="Times New Roman" w:hAnsi="Times New Roman"/>
          <w:sz w:val="24"/>
          <w:szCs w:val="24"/>
        </w:rPr>
        <w:t>е</w:t>
      </w:r>
      <w:r w:rsidRPr="004C44A2">
        <w:rPr>
          <w:rFonts w:ascii="Times New Roman" w:hAnsi="Times New Roman"/>
          <w:spacing w:val="31"/>
          <w:sz w:val="24"/>
          <w:szCs w:val="24"/>
        </w:rPr>
        <w:t xml:space="preserve"> </w:t>
      </w:r>
      <w:r w:rsidRPr="004C44A2">
        <w:rPr>
          <w:rFonts w:ascii="Times New Roman" w:hAnsi="Times New Roman"/>
          <w:sz w:val="24"/>
          <w:szCs w:val="24"/>
        </w:rPr>
        <w:t>500 тыс.</w:t>
      </w:r>
      <w:r w:rsidRPr="004C44A2">
        <w:rPr>
          <w:rFonts w:ascii="Times New Roman" w:hAnsi="Times New Roman"/>
          <w:spacing w:val="39"/>
          <w:sz w:val="24"/>
          <w:szCs w:val="24"/>
        </w:rPr>
        <w:t xml:space="preserve"> </w:t>
      </w:r>
      <w:r w:rsidRPr="004C44A2">
        <w:rPr>
          <w:rFonts w:ascii="Times New Roman" w:hAnsi="Times New Roman"/>
          <w:sz w:val="24"/>
          <w:szCs w:val="24"/>
        </w:rPr>
        <w:t>руб.</w:t>
      </w:r>
      <w:r w:rsidRPr="004C44A2">
        <w:rPr>
          <w:rFonts w:ascii="Times New Roman" w:hAnsi="Times New Roman"/>
          <w:spacing w:val="49"/>
          <w:sz w:val="24"/>
          <w:szCs w:val="24"/>
        </w:rPr>
        <w:t xml:space="preserve"> </w:t>
      </w:r>
      <w:r w:rsidRPr="004C44A2">
        <w:rPr>
          <w:rFonts w:ascii="Times New Roman" w:hAnsi="Times New Roman"/>
          <w:sz w:val="24"/>
          <w:szCs w:val="24"/>
        </w:rPr>
        <w:t>и</w:t>
      </w:r>
      <w:r w:rsidRPr="004C44A2">
        <w:rPr>
          <w:rFonts w:ascii="Times New Roman" w:hAnsi="Times New Roman"/>
          <w:spacing w:val="48"/>
          <w:sz w:val="24"/>
          <w:szCs w:val="24"/>
        </w:rPr>
        <w:t xml:space="preserve"> </w:t>
      </w:r>
      <w:r w:rsidRPr="004C44A2">
        <w:rPr>
          <w:rFonts w:ascii="Times New Roman" w:hAnsi="Times New Roman"/>
          <w:sz w:val="24"/>
          <w:szCs w:val="24"/>
        </w:rPr>
        <w:t>в</w:t>
      </w:r>
      <w:r w:rsidRPr="004C44A2">
        <w:rPr>
          <w:rFonts w:ascii="Times New Roman" w:hAnsi="Times New Roman"/>
          <w:spacing w:val="35"/>
          <w:sz w:val="24"/>
          <w:szCs w:val="24"/>
        </w:rPr>
        <w:t xml:space="preserve"> </w:t>
      </w:r>
      <w:r w:rsidRPr="004C44A2">
        <w:rPr>
          <w:rFonts w:ascii="Times New Roman" w:hAnsi="Times New Roman"/>
          <w:sz w:val="24"/>
          <w:szCs w:val="24"/>
        </w:rPr>
        <w:t>случае</w:t>
      </w:r>
      <w:r w:rsidR="009E6663" w:rsidRPr="004C44A2">
        <w:rPr>
          <w:rFonts w:ascii="Times New Roman" w:hAnsi="Times New Roman"/>
          <w:sz w:val="24"/>
          <w:szCs w:val="24"/>
        </w:rPr>
        <w:t>,</w:t>
      </w:r>
      <w:r w:rsidRPr="004C44A2">
        <w:rPr>
          <w:rFonts w:ascii="Times New Roman" w:hAnsi="Times New Roman"/>
          <w:spacing w:val="47"/>
          <w:sz w:val="24"/>
          <w:szCs w:val="24"/>
        </w:rPr>
        <w:t xml:space="preserve"> </w:t>
      </w:r>
      <w:r w:rsidRPr="004C44A2">
        <w:rPr>
          <w:rFonts w:ascii="Times New Roman" w:hAnsi="Times New Roman"/>
          <w:sz w:val="24"/>
          <w:szCs w:val="24"/>
        </w:rPr>
        <w:t>если</w:t>
      </w:r>
      <w:r w:rsidRPr="004C44A2">
        <w:rPr>
          <w:rFonts w:ascii="Times New Roman" w:hAnsi="Times New Roman"/>
          <w:spacing w:val="32"/>
          <w:sz w:val="24"/>
          <w:szCs w:val="24"/>
        </w:rPr>
        <w:t xml:space="preserve"> </w:t>
      </w:r>
      <w:r w:rsidRPr="004C44A2">
        <w:rPr>
          <w:rFonts w:ascii="Times New Roman" w:hAnsi="Times New Roman"/>
          <w:sz w:val="24"/>
          <w:szCs w:val="24"/>
        </w:rPr>
        <w:t>он</w:t>
      </w:r>
      <w:r w:rsidRPr="004C44A2">
        <w:rPr>
          <w:rFonts w:ascii="Times New Roman" w:hAnsi="Times New Roman"/>
          <w:spacing w:val="37"/>
          <w:sz w:val="24"/>
          <w:szCs w:val="24"/>
        </w:rPr>
        <w:t xml:space="preserve"> </w:t>
      </w:r>
      <w:r w:rsidRPr="004C44A2">
        <w:rPr>
          <w:rFonts w:ascii="Times New Roman" w:hAnsi="Times New Roman"/>
          <w:sz w:val="24"/>
          <w:szCs w:val="24"/>
        </w:rPr>
        <w:t>не</w:t>
      </w:r>
      <w:r w:rsidRPr="004C44A2">
        <w:rPr>
          <w:rFonts w:ascii="Times New Roman" w:hAnsi="Times New Roman"/>
          <w:spacing w:val="40"/>
          <w:sz w:val="24"/>
          <w:szCs w:val="24"/>
        </w:rPr>
        <w:t xml:space="preserve"> </w:t>
      </w:r>
      <w:r w:rsidRPr="004C44A2">
        <w:rPr>
          <w:rFonts w:ascii="Times New Roman" w:hAnsi="Times New Roman"/>
          <w:sz w:val="24"/>
          <w:szCs w:val="24"/>
        </w:rPr>
        <w:t>являлся</w:t>
      </w:r>
      <w:r w:rsidRPr="004C44A2">
        <w:rPr>
          <w:rFonts w:ascii="Times New Roman" w:hAnsi="Times New Roman"/>
          <w:spacing w:val="8"/>
          <w:sz w:val="24"/>
          <w:szCs w:val="24"/>
        </w:rPr>
        <w:t xml:space="preserve"> </w:t>
      </w:r>
      <w:r w:rsidRPr="004C44A2">
        <w:rPr>
          <w:rFonts w:ascii="Times New Roman" w:hAnsi="Times New Roman"/>
          <w:sz w:val="24"/>
          <w:szCs w:val="24"/>
        </w:rPr>
        <w:t>председ</w:t>
      </w:r>
      <w:r w:rsidRPr="004C44A2">
        <w:rPr>
          <w:rFonts w:ascii="Times New Roman" w:hAnsi="Times New Roman"/>
          <w:spacing w:val="-9"/>
          <w:sz w:val="24"/>
          <w:szCs w:val="24"/>
        </w:rPr>
        <w:t>а</w:t>
      </w:r>
      <w:r w:rsidRPr="004C44A2">
        <w:rPr>
          <w:rFonts w:ascii="Times New Roman" w:hAnsi="Times New Roman"/>
          <w:spacing w:val="-10"/>
          <w:sz w:val="24"/>
          <w:szCs w:val="24"/>
        </w:rPr>
        <w:t>т</w:t>
      </w:r>
      <w:r w:rsidRPr="004C44A2">
        <w:rPr>
          <w:rFonts w:ascii="Times New Roman" w:hAnsi="Times New Roman"/>
          <w:sz w:val="24"/>
          <w:szCs w:val="24"/>
        </w:rPr>
        <w:t>елем,</w:t>
      </w:r>
      <w:r w:rsidRPr="004C44A2">
        <w:rPr>
          <w:rFonts w:ascii="Times New Roman" w:hAnsi="Times New Roman"/>
          <w:spacing w:val="36"/>
          <w:sz w:val="24"/>
          <w:szCs w:val="24"/>
        </w:rPr>
        <w:t xml:space="preserve"> </w:t>
      </w:r>
      <w:r w:rsidRPr="004C44A2">
        <w:rPr>
          <w:rFonts w:ascii="Times New Roman" w:hAnsi="Times New Roman"/>
          <w:sz w:val="24"/>
          <w:szCs w:val="24"/>
        </w:rPr>
        <w:t>либо членом</w:t>
      </w:r>
      <w:r w:rsidRPr="004C44A2">
        <w:rPr>
          <w:rFonts w:ascii="Times New Roman" w:hAnsi="Times New Roman"/>
          <w:spacing w:val="-17"/>
          <w:sz w:val="24"/>
          <w:szCs w:val="24"/>
        </w:rPr>
        <w:t xml:space="preserve"> </w:t>
      </w:r>
      <w:r w:rsidRPr="004C44A2">
        <w:rPr>
          <w:rFonts w:ascii="Times New Roman" w:hAnsi="Times New Roman"/>
          <w:sz w:val="24"/>
          <w:szCs w:val="24"/>
        </w:rPr>
        <w:t>тендерной</w:t>
      </w:r>
      <w:r w:rsidRPr="004C44A2">
        <w:rPr>
          <w:rFonts w:ascii="Times New Roman" w:hAnsi="Times New Roman"/>
          <w:spacing w:val="-4"/>
          <w:sz w:val="24"/>
          <w:szCs w:val="24"/>
        </w:rPr>
        <w:t xml:space="preserve"> </w:t>
      </w:r>
      <w:r w:rsidRPr="004C44A2">
        <w:rPr>
          <w:rFonts w:ascii="Times New Roman" w:hAnsi="Times New Roman"/>
          <w:sz w:val="24"/>
          <w:szCs w:val="24"/>
        </w:rPr>
        <w:t>комиссии);</w:t>
      </w:r>
    </w:p>
    <w:p w:rsidR="00DA2889" w:rsidRPr="004C44A2" w:rsidRDefault="00DA2889" w:rsidP="00575E81">
      <w:pPr>
        <w:pStyle w:val="af7"/>
        <w:widowControl w:val="0"/>
        <w:numPr>
          <w:ilvl w:val="0"/>
          <w:numId w:val="50"/>
        </w:numPr>
        <w:tabs>
          <w:tab w:val="left" w:pos="965"/>
          <w:tab w:val="left" w:pos="993"/>
        </w:tabs>
        <w:kinsoku w:val="0"/>
        <w:overflowPunct w:val="0"/>
        <w:autoSpaceDE w:val="0"/>
        <w:autoSpaceDN w:val="0"/>
        <w:adjustRightInd w:val="0"/>
        <w:spacing w:after="0" w:line="240" w:lineRule="auto"/>
        <w:ind w:left="0" w:firstLine="709"/>
        <w:jc w:val="both"/>
        <w:rPr>
          <w:rFonts w:ascii="Times New Roman" w:hAnsi="Times New Roman"/>
          <w:sz w:val="24"/>
          <w:szCs w:val="24"/>
        </w:rPr>
      </w:pPr>
      <w:r w:rsidRPr="004C44A2">
        <w:rPr>
          <w:rFonts w:ascii="Times New Roman" w:hAnsi="Times New Roman"/>
          <w:sz w:val="24"/>
          <w:szCs w:val="24"/>
        </w:rPr>
        <w:t>замес</w:t>
      </w:r>
      <w:r w:rsidRPr="004C44A2">
        <w:rPr>
          <w:rFonts w:ascii="Times New Roman" w:hAnsi="Times New Roman"/>
          <w:spacing w:val="-2"/>
          <w:sz w:val="24"/>
          <w:szCs w:val="24"/>
        </w:rPr>
        <w:t>т</w:t>
      </w:r>
      <w:r w:rsidRPr="004C44A2">
        <w:rPr>
          <w:rFonts w:ascii="Times New Roman" w:hAnsi="Times New Roman"/>
          <w:sz w:val="24"/>
          <w:szCs w:val="24"/>
        </w:rPr>
        <w:t>итель</w:t>
      </w:r>
      <w:r w:rsidRPr="004C44A2">
        <w:rPr>
          <w:rFonts w:ascii="Times New Roman" w:hAnsi="Times New Roman"/>
          <w:spacing w:val="21"/>
          <w:sz w:val="24"/>
          <w:szCs w:val="24"/>
        </w:rPr>
        <w:t xml:space="preserve"> </w:t>
      </w:r>
      <w:r w:rsidRPr="004C44A2">
        <w:rPr>
          <w:rFonts w:ascii="Times New Roman" w:hAnsi="Times New Roman"/>
          <w:sz w:val="24"/>
          <w:szCs w:val="24"/>
        </w:rPr>
        <w:t>генерального</w:t>
      </w:r>
      <w:r w:rsidRPr="004C44A2">
        <w:rPr>
          <w:rFonts w:ascii="Times New Roman" w:hAnsi="Times New Roman"/>
          <w:spacing w:val="40"/>
          <w:sz w:val="24"/>
          <w:szCs w:val="24"/>
        </w:rPr>
        <w:t xml:space="preserve"> </w:t>
      </w:r>
      <w:r w:rsidRPr="004C44A2">
        <w:rPr>
          <w:rFonts w:ascii="Times New Roman" w:hAnsi="Times New Roman"/>
          <w:sz w:val="24"/>
          <w:szCs w:val="24"/>
        </w:rPr>
        <w:t>ди</w:t>
      </w:r>
      <w:r w:rsidRPr="004C44A2">
        <w:rPr>
          <w:rFonts w:ascii="Times New Roman" w:hAnsi="Times New Roman"/>
          <w:spacing w:val="5"/>
          <w:sz w:val="24"/>
          <w:szCs w:val="24"/>
        </w:rPr>
        <w:t>р</w:t>
      </w:r>
      <w:r w:rsidRPr="004C44A2">
        <w:rPr>
          <w:rFonts w:ascii="Times New Roman" w:hAnsi="Times New Roman"/>
          <w:sz w:val="24"/>
          <w:szCs w:val="24"/>
        </w:rPr>
        <w:t>ектора</w:t>
      </w:r>
      <w:r w:rsidRPr="004C44A2">
        <w:rPr>
          <w:rFonts w:ascii="Times New Roman" w:hAnsi="Times New Roman"/>
          <w:spacing w:val="40"/>
          <w:sz w:val="24"/>
          <w:szCs w:val="24"/>
        </w:rPr>
        <w:t xml:space="preserve"> </w:t>
      </w:r>
      <w:r w:rsidRPr="004C44A2">
        <w:rPr>
          <w:rFonts w:ascii="Times New Roman" w:hAnsi="Times New Roman"/>
          <w:sz w:val="24"/>
          <w:szCs w:val="24"/>
        </w:rPr>
        <w:t>по</w:t>
      </w:r>
      <w:r w:rsidRPr="004C44A2">
        <w:rPr>
          <w:rFonts w:ascii="Times New Roman" w:hAnsi="Times New Roman"/>
          <w:spacing w:val="17"/>
          <w:sz w:val="24"/>
          <w:szCs w:val="24"/>
        </w:rPr>
        <w:t xml:space="preserve"> </w:t>
      </w:r>
      <w:r w:rsidRPr="004C44A2">
        <w:rPr>
          <w:rFonts w:ascii="Times New Roman" w:hAnsi="Times New Roman"/>
          <w:sz w:val="24"/>
          <w:szCs w:val="24"/>
        </w:rPr>
        <w:t>т</w:t>
      </w:r>
      <w:r w:rsidRPr="004C44A2">
        <w:rPr>
          <w:rFonts w:ascii="Times New Roman" w:hAnsi="Times New Roman"/>
          <w:spacing w:val="-13"/>
          <w:sz w:val="24"/>
          <w:szCs w:val="24"/>
        </w:rPr>
        <w:t>е</w:t>
      </w:r>
      <w:r w:rsidRPr="004C44A2">
        <w:rPr>
          <w:rFonts w:ascii="Times New Roman" w:hAnsi="Times New Roman"/>
          <w:sz w:val="24"/>
          <w:szCs w:val="24"/>
        </w:rPr>
        <w:t>хни</w:t>
      </w:r>
      <w:r w:rsidRPr="004C44A2">
        <w:rPr>
          <w:rFonts w:ascii="Times New Roman" w:hAnsi="Times New Roman"/>
          <w:spacing w:val="1"/>
          <w:sz w:val="24"/>
          <w:szCs w:val="24"/>
        </w:rPr>
        <w:t>ч</w:t>
      </w:r>
      <w:r w:rsidRPr="004C44A2">
        <w:rPr>
          <w:rFonts w:ascii="Times New Roman" w:hAnsi="Times New Roman"/>
          <w:sz w:val="24"/>
          <w:szCs w:val="24"/>
        </w:rPr>
        <w:t>еской</w:t>
      </w:r>
      <w:r w:rsidRPr="004C44A2">
        <w:rPr>
          <w:rFonts w:ascii="Times New Roman" w:hAnsi="Times New Roman"/>
          <w:spacing w:val="32"/>
          <w:sz w:val="24"/>
          <w:szCs w:val="24"/>
        </w:rPr>
        <w:t xml:space="preserve"> </w:t>
      </w:r>
      <w:r w:rsidRPr="004C44A2">
        <w:rPr>
          <w:rFonts w:ascii="Times New Roman" w:hAnsi="Times New Roman"/>
          <w:sz w:val="24"/>
          <w:szCs w:val="24"/>
        </w:rPr>
        <w:t>п</w:t>
      </w:r>
      <w:r w:rsidRPr="004C44A2">
        <w:rPr>
          <w:rFonts w:ascii="Times New Roman" w:hAnsi="Times New Roman"/>
          <w:spacing w:val="-9"/>
          <w:sz w:val="24"/>
          <w:szCs w:val="24"/>
        </w:rPr>
        <w:t>о</w:t>
      </w:r>
      <w:r w:rsidRPr="004C44A2">
        <w:rPr>
          <w:rFonts w:ascii="Times New Roman" w:hAnsi="Times New Roman"/>
          <w:spacing w:val="5"/>
          <w:sz w:val="24"/>
          <w:szCs w:val="24"/>
        </w:rPr>
        <w:t>л</w:t>
      </w:r>
      <w:r w:rsidRPr="004C44A2">
        <w:rPr>
          <w:rFonts w:ascii="Times New Roman" w:hAnsi="Times New Roman"/>
          <w:sz w:val="24"/>
          <w:szCs w:val="24"/>
        </w:rPr>
        <w:t>итике</w:t>
      </w:r>
      <w:r w:rsidRPr="004C44A2">
        <w:rPr>
          <w:rFonts w:ascii="Times New Roman" w:hAnsi="Times New Roman"/>
          <w:spacing w:val="34"/>
          <w:sz w:val="24"/>
          <w:szCs w:val="24"/>
        </w:rPr>
        <w:t xml:space="preserve"> </w:t>
      </w:r>
      <w:r w:rsidRPr="004C44A2">
        <w:rPr>
          <w:rFonts w:ascii="Times New Roman" w:hAnsi="Times New Roman"/>
          <w:sz w:val="24"/>
          <w:szCs w:val="24"/>
        </w:rPr>
        <w:t>(визирует проекты</w:t>
      </w:r>
      <w:r w:rsidRPr="004C44A2">
        <w:rPr>
          <w:rFonts w:ascii="Times New Roman" w:hAnsi="Times New Roman"/>
          <w:spacing w:val="40"/>
          <w:sz w:val="24"/>
          <w:szCs w:val="24"/>
        </w:rPr>
        <w:t xml:space="preserve"> </w:t>
      </w:r>
      <w:r w:rsidRPr="004C44A2">
        <w:rPr>
          <w:rFonts w:ascii="Times New Roman" w:hAnsi="Times New Roman"/>
          <w:sz w:val="24"/>
          <w:szCs w:val="24"/>
        </w:rPr>
        <w:t>договорных</w:t>
      </w:r>
      <w:r w:rsidRPr="004C44A2">
        <w:rPr>
          <w:rFonts w:ascii="Times New Roman" w:hAnsi="Times New Roman"/>
          <w:spacing w:val="41"/>
          <w:sz w:val="24"/>
          <w:szCs w:val="24"/>
        </w:rPr>
        <w:t xml:space="preserve"> </w:t>
      </w:r>
      <w:r w:rsidRPr="004C44A2">
        <w:rPr>
          <w:rFonts w:ascii="Times New Roman" w:hAnsi="Times New Roman"/>
          <w:sz w:val="24"/>
          <w:szCs w:val="24"/>
        </w:rPr>
        <w:t>документов</w:t>
      </w:r>
      <w:r w:rsidRPr="004C44A2">
        <w:rPr>
          <w:rFonts w:ascii="Times New Roman" w:hAnsi="Times New Roman"/>
          <w:spacing w:val="43"/>
          <w:sz w:val="24"/>
          <w:szCs w:val="24"/>
        </w:rPr>
        <w:t xml:space="preserve"> </w:t>
      </w:r>
      <w:r w:rsidRPr="004C44A2">
        <w:rPr>
          <w:rFonts w:ascii="Times New Roman" w:hAnsi="Times New Roman"/>
          <w:sz w:val="24"/>
          <w:szCs w:val="24"/>
        </w:rPr>
        <w:t>в</w:t>
      </w:r>
      <w:r w:rsidRPr="004C44A2">
        <w:rPr>
          <w:rFonts w:ascii="Times New Roman" w:hAnsi="Times New Roman"/>
          <w:spacing w:val="19"/>
          <w:sz w:val="24"/>
          <w:szCs w:val="24"/>
        </w:rPr>
        <w:t xml:space="preserve"> </w:t>
      </w:r>
      <w:r w:rsidRPr="004C44A2">
        <w:rPr>
          <w:rFonts w:ascii="Times New Roman" w:hAnsi="Times New Roman"/>
          <w:sz w:val="24"/>
          <w:szCs w:val="24"/>
        </w:rPr>
        <w:t>с</w:t>
      </w:r>
      <w:r w:rsidRPr="004C44A2">
        <w:rPr>
          <w:rFonts w:ascii="Times New Roman" w:hAnsi="Times New Roman"/>
          <w:spacing w:val="-11"/>
          <w:sz w:val="24"/>
          <w:szCs w:val="24"/>
        </w:rPr>
        <w:t>л</w:t>
      </w:r>
      <w:r w:rsidRPr="004C44A2">
        <w:rPr>
          <w:rFonts w:ascii="Times New Roman" w:hAnsi="Times New Roman"/>
          <w:sz w:val="24"/>
          <w:szCs w:val="24"/>
        </w:rPr>
        <w:t>у</w:t>
      </w:r>
      <w:r w:rsidRPr="004C44A2">
        <w:rPr>
          <w:rFonts w:ascii="Times New Roman" w:hAnsi="Times New Roman"/>
          <w:spacing w:val="7"/>
          <w:sz w:val="24"/>
          <w:szCs w:val="24"/>
        </w:rPr>
        <w:t>ч</w:t>
      </w:r>
      <w:r w:rsidRPr="004C44A2">
        <w:rPr>
          <w:rFonts w:ascii="Times New Roman" w:hAnsi="Times New Roman"/>
          <w:sz w:val="24"/>
          <w:szCs w:val="24"/>
        </w:rPr>
        <w:t>аях,</w:t>
      </w:r>
      <w:r w:rsidRPr="004C44A2">
        <w:rPr>
          <w:rFonts w:ascii="Times New Roman" w:hAnsi="Times New Roman"/>
          <w:spacing w:val="20"/>
          <w:sz w:val="24"/>
          <w:szCs w:val="24"/>
        </w:rPr>
        <w:t xml:space="preserve"> </w:t>
      </w:r>
      <w:r w:rsidRPr="004C44A2">
        <w:rPr>
          <w:rFonts w:ascii="Times New Roman" w:hAnsi="Times New Roman"/>
          <w:sz w:val="24"/>
          <w:szCs w:val="24"/>
        </w:rPr>
        <w:t>когда</w:t>
      </w:r>
      <w:r w:rsidRPr="004C44A2">
        <w:rPr>
          <w:rFonts w:ascii="Times New Roman" w:hAnsi="Times New Roman"/>
          <w:spacing w:val="31"/>
          <w:sz w:val="24"/>
          <w:szCs w:val="24"/>
        </w:rPr>
        <w:t xml:space="preserve"> </w:t>
      </w:r>
      <w:r w:rsidRPr="004C44A2">
        <w:rPr>
          <w:rFonts w:ascii="Times New Roman" w:hAnsi="Times New Roman"/>
          <w:sz w:val="24"/>
          <w:szCs w:val="24"/>
        </w:rPr>
        <w:t>он</w:t>
      </w:r>
      <w:r w:rsidRPr="004C44A2">
        <w:rPr>
          <w:rFonts w:ascii="Times New Roman" w:hAnsi="Times New Roman"/>
          <w:spacing w:val="23"/>
          <w:sz w:val="24"/>
          <w:szCs w:val="24"/>
        </w:rPr>
        <w:t xml:space="preserve"> </w:t>
      </w:r>
      <w:r w:rsidRPr="004C44A2">
        <w:rPr>
          <w:rFonts w:ascii="Times New Roman" w:hAnsi="Times New Roman"/>
          <w:sz w:val="24"/>
          <w:szCs w:val="24"/>
        </w:rPr>
        <w:t>я</w:t>
      </w:r>
      <w:r w:rsidRPr="004C44A2">
        <w:rPr>
          <w:rFonts w:ascii="Times New Roman" w:hAnsi="Times New Roman"/>
          <w:spacing w:val="-4"/>
          <w:sz w:val="24"/>
          <w:szCs w:val="24"/>
        </w:rPr>
        <w:t>в</w:t>
      </w:r>
      <w:r w:rsidRPr="004C44A2">
        <w:rPr>
          <w:rFonts w:ascii="Times New Roman" w:hAnsi="Times New Roman"/>
          <w:sz w:val="24"/>
          <w:szCs w:val="24"/>
        </w:rPr>
        <w:t>ляется</w:t>
      </w:r>
      <w:r w:rsidRPr="004C44A2">
        <w:rPr>
          <w:rFonts w:ascii="Times New Roman" w:hAnsi="Times New Roman"/>
          <w:spacing w:val="37"/>
          <w:sz w:val="24"/>
          <w:szCs w:val="24"/>
        </w:rPr>
        <w:t xml:space="preserve"> </w:t>
      </w:r>
      <w:r w:rsidRPr="004C44A2">
        <w:rPr>
          <w:rFonts w:ascii="Times New Roman" w:hAnsi="Times New Roman"/>
          <w:sz w:val="24"/>
          <w:szCs w:val="24"/>
        </w:rPr>
        <w:t>членом</w:t>
      </w:r>
      <w:r w:rsidRPr="004C44A2">
        <w:rPr>
          <w:rFonts w:ascii="Times New Roman" w:hAnsi="Times New Roman"/>
          <w:spacing w:val="35"/>
          <w:sz w:val="24"/>
          <w:szCs w:val="24"/>
        </w:rPr>
        <w:t xml:space="preserve"> </w:t>
      </w:r>
      <w:r w:rsidRPr="004C44A2">
        <w:rPr>
          <w:rFonts w:ascii="Times New Roman" w:hAnsi="Times New Roman"/>
          <w:sz w:val="24"/>
          <w:szCs w:val="24"/>
        </w:rPr>
        <w:t>тендерной комиссии);</w:t>
      </w:r>
    </w:p>
    <w:p w:rsidR="00DA2889" w:rsidRPr="004C44A2" w:rsidRDefault="00DA2889" w:rsidP="00575E81">
      <w:pPr>
        <w:pStyle w:val="af7"/>
        <w:widowControl w:val="0"/>
        <w:numPr>
          <w:ilvl w:val="0"/>
          <w:numId w:val="50"/>
        </w:numPr>
        <w:tabs>
          <w:tab w:val="left" w:pos="993"/>
          <w:tab w:val="left" w:pos="1056"/>
          <w:tab w:val="left" w:pos="2510"/>
          <w:tab w:val="left" w:pos="4029"/>
          <w:tab w:val="left" w:pos="5829"/>
          <w:tab w:val="left" w:pos="7074"/>
          <w:tab w:val="left" w:pos="7638"/>
        </w:tabs>
        <w:kinsoku w:val="0"/>
        <w:overflowPunct w:val="0"/>
        <w:autoSpaceDE w:val="0"/>
        <w:autoSpaceDN w:val="0"/>
        <w:adjustRightInd w:val="0"/>
        <w:spacing w:after="0" w:line="240" w:lineRule="auto"/>
        <w:ind w:left="0" w:firstLine="709"/>
        <w:jc w:val="both"/>
        <w:rPr>
          <w:rFonts w:ascii="Times New Roman" w:hAnsi="Times New Roman"/>
          <w:sz w:val="24"/>
          <w:szCs w:val="24"/>
        </w:rPr>
      </w:pPr>
      <w:r w:rsidRPr="004C44A2">
        <w:rPr>
          <w:rFonts w:ascii="Times New Roman" w:hAnsi="Times New Roman"/>
          <w:sz w:val="24"/>
          <w:szCs w:val="24"/>
        </w:rPr>
        <w:t>начал</w:t>
      </w:r>
      <w:r w:rsidRPr="004C44A2">
        <w:rPr>
          <w:rFonts w:ascii="Times New Roman" w:hAnsi="Times New Roman"/>
          <w:spacing w:val="-2"/>
          <w:sz w:val="24"/>
          <w:szCs w:val="24"/>
        </w:rPr>
        <w:t>ь</w:t>
      </w:r>
      <w:r w:rsidRPr="004C44A2">
        <w:rPr>
          <w:rFonts w:ascii="Times New Roman" w:hAnsi="Times New Roman"/>
          <w:sz w:val="24"/>
          <w:szCs w:val="24"/>
        </w:rPr>
        <w:t>ники управлений, директора (по</w:t>
      </w:r>
      <w:r w:rsidR="00361252">
        <w:rPr>
          <w:rFonts w:ascii="Times New Roman" w:hAnsi="Times New Roman"/>
          <w:sz w:val="24"/>
          <w:szCs w:val="24"/>
        </w:rPr>
        <w:t xml:space="preserve">  подчиненности подразделения-</w:t>
      </w:r>
      <w:r w:rsidRPr="004C44A2">
        <w:rPr>
          <w:rFonts w:ascii="Times New Roman" w:hAnsi="Times New Roman"/>
          <w:sz w:val="24"/>
          <w:szCs w:val="24"/>
        </w:rPr>
        <w:t>исполнителя</w:t>
      </w:r>
      <w:r w:rsidRPr="004C44A2">
        <w:rPr>
          <w:rFonts w:ascii="Times New Roman" w:hAnsi="Times New Roman"/>
          <w:spacing w:val="-8"/>
          <w:sz w:val="24"/>
          <w:szCs w:val="24"/>
        </w:rPr>
        <w:t>)</w:t>
      </w:r>
      <w:r w:rsidRPr="004C44A2">
        <w:rPr>
          <w:rFonts w:ascii="Times New Roman" w:hAnsi="Times New Roman"/>
          <w:sz w:val="24"/>
          <w:szCs w:val="24"/>
        </w:rPr>
        <w:t>.</w:t>
      </w:r>
    </w:p>
    <w:p w:rsidR="00EF7243" w:rsidRPr="004C44A2" w:rsidRDefault="009E6663" w:rsidP="00EF7243">
      <w:pPr>
        <w:pStyle w:val="af9"/>
        <w:tabs>
          <w:tab w:val="left" w:pos="993"/>
        </w:tabs>
      </w:pPr>
      <w:r w:rsidRPr="004C44A2">
        <w:t>Начальник О</w:t>
      </w:r>
      <w:r w:rsidR="00DA2889" w:rsidRPr="004C44A2">
        <w:t xml:space="preserve">Д вправе запросить дополнительные визы специалистов </w:t>
      </w:r>
      <w:r w:rsidR="000B26E8" w:rsidRPr="004C44A2">
        <w:t>ОАО «БСК»</w:t>
      </w:r>
      <w:r w:rsidR="00DA2889" w:rsidRPr="004C44A2">
        <w:t>, с указанием причин.</w:t>
      </w:r>
    </w:p>
    <w:p w:rsidR="00DA2889" w:rsidRPr="004C44A2" w:rsidRDefault="00DA2889" w:rsidP="00DA2889">
      <w:pPr>
        <w:pStyle w:val="af9"/>
      </w:pPr>
      <w:r w:rsidRPr="004C44A2">
        <w:t>Изменения и дополнения к условиям проекта договорных документов вносятся лицами, правомочными согласовывать проект договора в препроводительный лист.</w:t>
      </w:r>
    </w:p>
    <w:p w:rsidR="003962F9" w:rsidRPr="004C44A2" w:rsidRDefault="003962F9" w:rsidP="00DA2889">
      <w:pPr>
        <w:pStyle w:val="af9"/>
      </w:pPr>
    </w:p>
    <w:p w:rsidR="00DA2889" w:rsidRPr="004C44A2" w:rsidRDefault="00EF7243" w:rsidP="00DA2889">
      <w:pPr>
        <w:pStyle w:val="af7"/>
        <w:tabs>
          <w:tab w:val="left" w:pos="709"/>
          <w:tab w:val="left" w:pos="993"/>
          <w:tab w:val="left" w:pos="3002"/>
        </w:tabs>
        <w:kinsoku w:val="0"/>
        <w:overflowPunct w:val="0"/>
        <w:spacing w:after="0" w:line="240" w:lineRule="auto"/>
        <w:ind w:firstLine="709"/>
        <w:jc w:val="both"/>
        <w:rPr>
          <w:rFonts w:ascii="Times New Roman" w:hAnsi="Times New Roman"/>
          <w:sz w:val="24"/>
          <w:szCs w:val="24"/>
        </w:rPr>
      </w:pPr>
      <w:r w:rsidRPr="004C44A2">
        <w:rPr>
          <w:rFonts w:ascii="Times New Roman" w:hAnsi="Times New Roman"/>
          <w:sz w:val="24"/>
          <w:szCs w:val="24"/>
        </w:rPr>
        <w:t xml:space="preserve">8.6   </w:t>
      </w:r>
      <w:r w:rsidR="00DA2889" w:rsidRPr="004C44A2">
        <w:rPr>
          <w:rFonts w:ascii="Times New Roman" w:hAnsi="Times New Roman"/>
          <w:sz w:val="24"/>
          <w:szCs w:val="24"/>
        </w:rPr>
        <w:t>Каждый</w:t>
      </w:r>
      <w:r w:rsidR="00DA2889" w:rsidRPr="004C44A2">
        <w:rPr>
          <w:rFonts w:ascii="Times New Roman" w:hAnsi="Times New Roman"/>
          <w:spacing w:val="12"/>
          <w:sz w:val="24"/>
          <w:szCs w:val="24"/>
        </w:rPr>
        <w:t xml:space="preserve"> </w:t>
      </w:r>
      <w:r w:rsidR="00DA2889" w:rsidRPr="004C44A2">
        <w:rPr>
          <w:rFonts w:ascii="Times New Roman" w:hAnsi="Times New Roman"/>
          <w:sz w:val="24"/>
          <w:szCs w:val="24"/>
        </w:rPr>
        <w:t>визиру</w:t>
      </w:r>
      <w:r w:rsidR="00DA2889" w:rsidRPr="004C44A2">
        <w:rPr>
          <w:rFonts w:ascii="Times New Roman" w:hAnsi="Times New Roman"/>
          <w:spacing w:val="13"/>
          <w:sz w:val="24"/>
          <w:szCs w:val="24"/>
        </w:rPr>
        <w:t>ю</w:t>
      </w:r>
      <w:r w:rsidR="00DA2889" w:rsidRPr="004C44A2">
        <w:rPr>
          <w:rFonts w:ascii="Times New Roman" w:hAnsi="Times New Roman"/>
          <w:sz w:val="24"/>
          <w:szCs w:val="24"/>
        </w:rPr>
        <w:t>щий</w:t>
      </w:r>
      <w:r w:rsidR="00DA2889" w:rsidRPr="004C44A2">
        <w:rPr>
          <w:rFonts w:ascii="Times New Roman" w:hAnsi="Times New Roman"/>
          <w:spacing w:val="7"/>
          <w:sz w:val="24"/>
          <w:szCs w:val="24"/>
        </w:rPr>
        <w:t xml:space="preserve"> </w:t>
      </w:r>
      <w:r w:rsidR="00DA2889" w:rsidRPr="004C44A2">
        <w:rPr>
          <w:rFonts w:ascii="Times New Roman" w:hAnsi="Times New Roman"/>
          <w:sz w:val="24"/>
          <w:szCs w:val="24"/>
        </w:rPr>
        <w:t>обязан</w:t>
      </w:r>
      <w:r w:rsidR="00DA2889" w:rsidRPr="004C44A2">
        <w:rPr>
          <w:rFonts w:ascii="Times New Roman" w:hAnsi="Times New Roman"/>
          <w:spacing w:val="18"/>
          <w:sz w:val="24"/>
          <w:szCs w:val="24"/>
        </w:rPr>
        <w:t xml:space="preserve"> </w:t>
      </w:r>
      <w:r w:rsidR="00DA2889" w:rsidRPr="004C44A2">
        <w:rPr>
          <w:rFonts w:ascii="Times New Roman" w:hAnsi="Times New Roman"/>
          <w:sz w:val="24"/>
          <w:szCs w:val="24"/>
        </w:rPr>
        <w:t>согласовать</w:t>
      </w:r>
      <w:r w:rsidR="00DA2889" w:rsidRPr="004C44A2">
        <w:rPr>
          <w:rFonts w:ascii="Times New Roman" w:hAnsi="Times New Roman"/>
          <w:spacing w:val="8"/>
          <w:sz w:val="24"/>
          <w:szCs w:val="24"/>
        </w:rPr>
        <w:t xml:space="preserve"> </w:t>
      </w:r>
      <w:r w:rsidR="00DA2889" w:rsidRPr="004C44A2">
        <w:rPr>
          <w:rFonts w:ascii="Times New Roman" w:hAnsi="Times New Roman"/>
          <w:sz w:val="24"/>
          <w:szCs w:val="24"/>
        </w:rPr>
        <w:t>договорной</w:t>
      </w:r>
      <w:r w:rsidR="00DA2889" w:rsidRPr="004C44A2">
        <w:rPr>
          <w:rFonts w:ascii="Times New Roman" w:hAnsi="Times New Roman"/>
          <w:spacing w:val="31"/>
          <w:sz w:val="24"/>
          <w:szCs w:val="24"/>
        </w:rPr>
        <w:t xml:space="preserve"> </w:t>
      </w:r>
      <w:r w:rsidR="00DA2889" w:rsidRPr="004C44A2">
        <w:rPr>
          <w:rFonts w:ascii="Times New Roman" w:hAnsi="Times New Roman"/>
          <w:sz w:val="24"/>
          <w:szCs w:val="24"/>
        </w:rPr>
        <w:t>докум</w:t>
      </w:r>
      <w:r w:rsidR="00DA2889" w:rsidRPr="004C44A2">
        <w:rPr>
          <w:rFonts w:ascii="Times New Roman" w:hAnsi="Times New Roman"/>
          <w:spacing w:val="17"/>
          <w:sz w:val="24"/>
          <w:szCs w:val="24"/>
        </w:rPr>
        <w:t>е</w:t>
      </w:r>
      <w:r w:rsidR="00DA2889" w:rsidRPr="004C44A2">
        <w:rPr>
          <w:rFonts w:ascii="Times New Roman" w:hAnsi="Times New Roman"/>
          <w:sz w:val="24"/>
          <w:szCs w:val="24"/>
        </w:rPr>
        <w:t>нт в</w:t>
      </w:r>
      <w:r w:rsidR="00DA2889" w:rsidRPr="004C44A2">
        <w:rPr>
          <w:rFonts w:ascii="Times New Roman" w:hAnsi="Times New Roman"/>
          <w:spacing w:val="22"/>
          <w:sz w:val="24"/>
          <w:szCs w:val="24"/>
        </w:rPr>
        <w:t xml:space="preserve"> </w:t>
      </w:r>
      <w:r w:rsidR="00DA2889" w:rsidRPr="004C44A2">
        <w:rPr>
          <w:rFonts w:ascii="Times New Roman" w:hAnsi="Times New Roman"/>
          <w:sz w:val="24"/>
          <w:szCs w:val="24"/>
        </w:rPr>
        <w:t>теч</w:t>
      </w:r>
      <w:r w:rsidR="00DA2889" w:rsidRPr="004C44A2">
        <w:rPr>
          <w:rFonts w:ascii="Times New Roman" w:hAnsi="Times New Roman"/>
          <w:spacing w:val="11"/>
          <w:sz w:val="24"/>
          <w:szCs w:val="24"/>
        </w:rPr>
        <w:t>е</w:t>
      </w:r>
      <w:r w:rsidR="00DA2889" w:rsidRPr="004C44A2">
        <w:rPr>
          <w:rFonts w:ascii="Times New Roman" w:hAnsi="Times New Roman"/>
          <w:sz w:val="24"/>
          <w:szCs w:val="24"/>
        </w:rPr>
        <w:t>н</w:t>
      </w:r>
      <w:r w:rsidR="00DA2889" w:rsidRPr="004C44A2">
        <w:rPr>
          <w:rFonts w:ascii="Times New Roman" w:hAnsi="Times New Roman"/>
          <w:spacing w:val="2"/>
          <w:sz w:val="24"/>
          <w:szCs w:val="24"/>
        </w:rPr>
        <w:t>и</w:t>
      </w:r>
      <w:r w:rsidR="00DA2889" w:rsidRPr="004C44A2">
        <w:rPr>
          <w:rFonts w:ascii="Times New Roman" w:hAnsi="Times New Roman"/>
          <w:sz w:val="24"/>
          <w:szCs w:val="24"/>
        </w:rPr>
        <w:t>е</w:t>
      </w:r>
      <w:r w:rsidR="00DA2889" w:rsidRPr="004C44A2">
        <w:rPr>
          <w:rFonts w:ascii="Times New Roman" w:hAnsi="Times New Roman"/>
          <w:spacing w:val="41"/>
          <w:sz w:val="24"/>
          <w:szCs w:val="24"/>
        </w:rPr>
        <w:t xml:space="preserve"> </w:t>
      </w:r>
      <w:r w:rsidR="00DA2889" w:rsidRPr="004C44A2">
        <w:rPr>
          <w:rFonts w:ascii="Times New Roman" w:hAnsi="Times New Roman"/>
          <w:spacing w:val="-24"/>
          <w:sz w:val="24"/>
          <w:szCs w:val="24"/>
        </w:rPr>
        <w:t>о</w:t>
      </w:r>
      <w:r w:rsidR="00DA2889" w:rsidRPr="004C44A2">
        <w:rPr>
          <w:rFonts w:ascii="Times New Roman" w:hAnsi="Times New Roman"/>
          <w:sz w:val="24"/>
          <w:szCs w:val="24"/>
        </w:rPr>
        <w:t>дн</w:t>
      </w:r>
      <w:r w:rsidR="00DA2889" w:rsidRPr="004C44A2">
        <w:rPr>
          <w:rFonts w:ascii="Times New Roman" w:hAnsi="Times New Roman"/>
          <w:spacing w:val="3"/>
          <w:sz w:val="24"/>
          <w:szCs w:val="24"/>
        </w:rPr>
        <w:t>о</w:t>
      </w:r>
      <w:r w:rsidR="00DA2889" w:rsidRPr="004C44A2">
        <w:rPr>
          <w:rFonts w:ascii="Times New Roman" w:hAnsi="Times New Roman"/>
          <w:sz w:val="24"/>
          <w:szCs w:val="24"/>
        </w:rPr>
        <w:t>го</w:t>
      </w:r>
      <w:r w:rsidR="00DA2889" w:rsidRPr="004C44A2">
        <w:rPr>
          <w:rFonts w:ascii="Times New Roman" w:hAnsi="Times New Roman"/>
          <w:spacing w:val="17"/>
          <w:sz w:val="24"/>
          <w:szCs w:val="24"/>
        </w:rPr>
        <w:t xml:space="preserve"> </w:t>
      </w:r>
      <w:r w:rsidR="00DA2889" w:rsidRPr="004C44A2">
        <w:rPr>
          <w:rFonts w:ascii="Times New Roman" w:hAnsi="Times New Roman"/>
          <w:sz w:val="24"/>
          <w:szCs w:val="24"/>
        </w:rPr>
        <w:t>дня,</w:t>
      </w:r>
      <w:r w:rsidR="00DA2889" w:rsidRPr="004C44A2">
        <w:rPr>
          <w:rFonts w:ascii="Times New Roman" w:hAnsi="Times New Roman"/>
          <w:spacing w:val="41"/>
          <w:sz w:val="24"/>
          <w:szCs w:val="24"/>
        </w:rPr>
        <w:t xml:space="preserve"> </w:t>
      </w:r>
      <w:r w:rsidR="00DA2889" w:rsidRPr="004C44A2">
        <w:rPr>
          <w:rFonts w:ascii="Times New Roman" w:hAnsi="Times New Roman"/>
          <w:sz w:val="24"/>
          <w:szCs w:val="24"/>
        </w:rPr>
        <w:t>если</w:t>
      </w:r>
      <w:r w:rsidR="00DA2889" w:rsidRPr="004C44A2">
        <w:rPr>
          <w:rFonts w:ascii="Times New Roman" w:hAnsi="Times New Roman"/>
          <w:spacing w:val="33"/>
          <w:sz w:val="24"/>
          <w:szCs w:val="24"/>
        </w:rPr>
        <w:t xml:space="preserve"> </w:t>
      </w:r>
      <w:r w:rsidR="00DA2889" w:rsidRPr="004C44A2">
        <w:rPr>
          <w:rFonts w:ascii="Times New Roman" w:hAnsi="Times New Roman"/>
          <w:sz w:val="24"/>
          <w:szCs w:val="24"/>
        </w:rPr>
        <w:t>ему</w:t>
      </w:r>
      <w:r w:rsidR="00DA2889" w:rsidRPr="004C44A2">
        <w:rPr>
          <w:rFonts w:ascii="Times New Roman" w:hAnsi="Times New Roman"/>
          <w:spacing w:val="33"/>
          <w:sz w:val="24"/>
          <w:szCs w:val="24"/>
        </w:rPr>
        <w:t xml:space="preserve"> </w:t>
      </w:r>
      <w:r w:rsidR="00DA2889" w:rsidRPr="004C44A2">
        <w:rPr>
          <w:rFonts w:ascii="Times New Roman" w:hAnsi="Times New Roman"/>
          <w:sz w:val="24"/>
          <w:szCs w:val="24"/>
        </w:rPr>
        <w:t>не</w:t>
      </w:r>
      <w:r w:rsidR="00DA2889" w:rsidRPr="004C44A2">
        <w:rPr>
          <w:rFonts w:ascii="Times New Roman" w:hAnsi="Times New Roman"/>
          <w:spacing w:val="29"/>
          <w:sz w:val="24"/>
          <w:szCs w:val="24"/>
        </w:rPr>
        <w:t xml:space="preserve"> </w:t>
      </w:r>
      <w:r w:rsidR="00DA2889" w:rsidRPr="004C44A2">
        <w:rPr>
          <w:rFonts w:ascii="Times New Roman" w:hAnsi="Times New Roman"/>
          <w:sz w:val="24"/>
          <w:szCs w:val="24"/>
        </w:rPr>
        <w:t>присвоен</w:t>
      </w:r>
      <w:r w:rsidR="00DA2889" w:rsidRPr="004C44A2">
        <w:rPr>
          <w:rFonts w:ascii="Times New Roman" w:hAnsi="Times New Roman"/>
          <w:spacing w:val="56"/>
          <w:sz w:val="24"/>
          <w:szCs w:val="24"/>
        </w:rPr>
        <w:t xml:space="preserve"> </w:t>
      </w:r>
      <w:r w:rsidR="00DA2889" w:rsidRPr="004C44A2">
        <w:rPr>
          <w:rFonts w:ascii="Times New Roman" w:hAnsi="Times New Roman"/>
          <w:sz w:val="24"/>
          <w:szCs w:val="24"/>
        </w:rPr>
        <w:t>статус</w:t>
      </w:r>
      <w:r w:rsidR="00DA2889" w:rsidRPr="004C44A2">
        <w:rPr>
          <w:rFonts w:ascii="Times New Roman" w:hAnsi="Times New Roman"/>
          <w:spacing w:val="45"/>
          <w:sz w:val="24"/>
          <w:szCs w:val="24"/>
        </w:rPr>
        <w:t xml:space="preserve"> </w:t>
      </w:r>
      <w:r w:rsidR="00DA2889" w:rsidRPr="004C44A2">
        <w:rPr>
          <w:rFonts w:ascii="Times New Roman" w:hAnsi="Times New Roman"/>
          <w:sz w:val="24"/>
          <w:szCs w:val="24"/>
        </w:rPr>
        <w:t>«срочный»</w:t>
      </w:r>
      <w:r w:rsidR="00DA2889" w:rsidRPr="004C44A2">
        <w:rPr>
          <w:rFonts w:ascii="Times New Roman" w:hAnsi="Times New Roman"/>
          <w:spacing w:val="61"/>
          <w:sz w:val="24"/>
          <w:szCs w:val="24"/>
        </w:rPr>
        <w:t xml:space="preserve"> </w:t>
      </w:r>
      <w:r w:rsidR="00DA2889" w:rsidRPr="004C44A2">
        <w:rPr>
          <w:rFonts w:ascii="Times New Roman" w:hAnsi="Times New Roman"/>
          <w:sz w:val="24"/>
          <w:szCs w:val="24"/>
        </w:rPr>
        <w:t>(в</w:t>
      </w:r>
      <w:r w:rsidR="00DA2889" w:rsidRPr="004C44A2">
        <w:rPr>
          <w:rFonts w:ascii="Times New Roman" w:hAnsi="Times New Roman"/>
          <w:spacing w:val="19"/>
          <w:sz w:val="24"/>
          <w:szCs w:val="24"/>
        </w:rPr>
        <w:t xml:space="preserve"> </w:t>
      </w:r>
      <w:r w:rsidR="00DA2889" w:rsidRPr="004C44A2">
        <w:rPr>
          <w:rFonts w:ascii="Times New Roman" w:hAnsi="Times New Roman"/>
          <w:sz w:val="24"/>
          <w:szCs w:val="24"/>
        </w:rPr>
        <w:t>данном случае</w:t>
      </w:r>
      <w:r w:rsidR="00DA2889" w:rsidRPr="004C44A2">
        <w:rPr>
          <w:rFonts w:ascii="Times New Roman" w:hAnsi="Times New Roman"/>
          <w:spacing w:val="-6"/>
          <w:sz w:val="24"/>
          <w:szCs w:val="24"/>
        </w:rPr>
        <w:t xml:space="preserve"> </w:t>
      </w:r>
      <w:r w:rsidR="00DA2889" w:rsidRPr="004C44A2">
        <w:rPr>
          <w:rFonts w:ascii="Times New Roman" w:hAnsi="Times New Roman"/>
          <w:sz w:val="24"/>
          <w:szCs w:val="24"/>
        </w:rPr>
        <w:t>он</w:t>
      </w:r>
      <w:r w:rsidR="00DA2889" w:rsidRPr="004C44A2">
        <w:rPr>
          <w:rFonts w:ascii="Times New Roman" w:hAnsi="Times New Roman"/>
          <w:spacing w:val="-14"/>
          <w:sz w:val="24"/>
          <w:szCs w:val="24"/>
        </w:rPr>
        <w:t xml:space="preserve"> </w:t>
      </w:r>
      <w:r w:rsidR="00DA2889" w:rsidRPr="004C44A2">
        <w:rPr>
          <w:rFonts w:ascii="Times New Roman" w:hAnsi="Times New Roman"/>
          <w:sz w:val="24"/>
          <w:szCs w:val="24"/>
        </w:rPr>
        <w:t>должен</w:t>
      </w:r>
      <w:r w:rsidR="00DA2889" w:rsidRPr="004C44A2">
        <w:rPr>
          <w:rFonts w:ascii="Times New Roman" w:hAnsi="Times New Roman"/>
          <w:spacing w:val="6"/>
          <w:sz w:val="24"/>
          <w:szCs w:val="24"/>
        </w:rPr>
        <w:t xml:space="preserve"> </w:t>
      </w:r>
      <w:r w:rsidR="00DA2889" w:rsidRPr="004C44A2">
        <w:rPr>
          <w:rFonts w:ascii="Times New Roman" w:hAnsi="Times New Roman"/>
          <w:sz w:val="24"/>
          <w:szCs w:val="24"/>
        </w:rPr>
        <w:t>рассмотреть</w:t>
      </w:r>
      <w:r w:rsidR="00DA2889" w:rsidRPr="004C44A2">
        <w:rPr>
          <w:rFonts w:ascii="Times New Roman" w:hAnsi="Times New Roman"/>
          <w:spacing w:val="10"/>
          <w:sz w:val="24"/>
          <w:szCs w:val="24"/>
        </w:rPr>
        <w:t xml:space="preserve"> </w:t>
      </w:r>
      <w:r w:rsidR="00DA2889" w:rsidRPr="004C44A2">
        <w:rPr>
          <w:rFonts w:ascii="Times New Roman" w:hAnsi="Times New Roman"/>
          <w:sz w:val="24"/>
          <w:szCs w:val="24"/>
        </w:rPr>
        <w:t>незамедлительно).</w:t>
      </w:r>
    </w:p>
    <w:p w:rsidR="003962F9" w:rsidRPr="004C44A2" w:rsidRDefault="003962F9" w:rsidP="00DA2889">
      <w:pPr>
        <w:pStyle w:val="af7"/>
        <w:tabs>
          <w:tab w:val="left" w:pos="709"/>
          <w:tab w:val="left" w:pos="993"/>
          <w:tab w:val="left" w:pos="3002"/>
        </w:tabs>
        <w:kinsoku w:val="0"/>
        <w:overflowPunct w:val="0"/>
        <w:spacing w:after="0" w:line="240" w:lineRule="auto"/>
        <w:ind w:firstLine="709"/>
        <w:jc w:val="both"/>
        <w:rPr>
          <w:rFonts w:ascii="Times New Roman" w:hAnsi="Times New Roman"/>
          <w:sz w:val="24"/>
          <w:szCs w:val="24"/>
        </w:rPr>
      </w:pPr>
    </w:p>
    <w:p w:rsidR="00DA2889" w:rsidRPr="004C44A2" w:rsidRDefault="00C74B88" w:rsidP="00DA2889">
      <w:pPr>
        <w:pStyle w:val="af9"/>
        <w:tabs>
          <w:tab w:val="left" w:pos="993"/>
        </w:tabs>
      </w:pPr>
      <w:r w:rsidRPr="004C44A2">
        <w:t xml:space="preserve">8.7  </w:t>
      </w:r>
      <w:r w:rsidR="00DA2889" w:rsidRPr="004C44A2">
        <w:t>По итогам рассмотрения и сог</w:t>
      </w:r>
      <w:r w:rsidR="00B23EE0" w:rsidRPr="004C44A2">
        <w:t>ласования договорных документов</w:t>
      </w:r>
      <w:r w:rsidR="00DA2889" w:rsidRPr="004C44A2">
        <w:t xml:space="preserve"> согласующие, при возникновении замечаний по документу, указывают их в тексте задания в программе СЭД «</w:t>
      </w:r>
      <w:r w:rsidR="00DA2889" w:rsidRPr="004C44A2">
        <w:rPr>
          <w:lang w:val="en-US"/>
        </w:rPr>
        <w:t>Directum</w:t>
      </w:r>
      <w:r w:rsidR="00B23EE0" w:rsidRPr="004C44A2">
        <w:t>» и выполняю</w:t>
      </w:r>
      <w:r w:rsidR="00DA2889" w:rsidRPr="004C44A2">
        <w:t>т свое задание с результатом «</w:t>
      </w:r>
      <w:r w:rsidR="00B23EE0" w:rsidRPr="004C44A2">
        <w:t>На доработку», либо согласовываю</w:t>
      </w:r>
      <w:r w:rsidR="00DA2889" w:rsidRPr="004C44A2">
        <w:t>т с замечаниями. Инициатор получит задание на доработку проекта договорного документа. Инициатор имеет право вернуть на доработку договорной документ отделу-исполнителю для устранения замечаний, касающихся урегулирования условий договора.</w:t>
      </w:r>
    </w:p>
    <w:p w:rsidR="00DA2889" w:rsidRPr="004C44A2" w:rsidRDefault="00DA2889" w:rsidP="00DA2889">
      <w:pPr>
        <w:pStyle w:val="af9"/>
        <w:tabs>
          <w:tab w:val="left" w:pos="993"/>
        </w:tabs>
      </w:pPr>
      <w:r w:rsidRPr="004C44A2">
        <w:t xml:space="preserve">После доработки Инициатор последовательно направляет договорной документ для повторного согласования согласующим лицам. </w:t>
      </w:r>
    </w:p>
    <w:p w:rsidR="003962F9" w:rsidRPr="004C44A2" w:rsidRDefault="003962F9" w:rsidP="00DA2889">
      <w:pPr>
        <w:pStyle w:val="af9"/>
        <w:tabs>
          <w:tab w:val="left" w:pos="993"/>
        </w:tabs>
      </w:pPr>
    </w:p>
    <w:p w:rsidR="00C74B88" w:rsidRPr="004C44A2" w:rsidRDefault="00C74B88" w:rsidP="00C74B88">
      <w:pPr>
        <w:pStyle w:val="af9"/>
        <w:tabs>
          <w:tab w:val="left" w:pos="993"/>
        </w:tabs>
      </w:pPr>
      <w:r w:rsidRPr="004C44A2">
        <w:lastRenderedPageBreak/>
        <w:t xml:space="preserve">8.8   </w:t>
      </w:r>
      <w:r w:rsidR="00594649" w:rsidRPr="004C44A2">
        <w:t>Исполнитель О</w:t>
      </w:r>
      <w:r w:rsidR="00DA2889" w:rsidRPr="004C44A2">
        <w:t>Д при получении уведомления «распечатать» договорной документ, распечатывает документ, подписывает уполномоченным лицом, скрепляет печатью и готовый документ направляет по СЭД «D</w:t>
      </w:r>
      <w:r w:rsidR="00DA2889" w:rsidRPr="004C44A2">
        <w:rPr>
          <w:lang w:val="en-US"/>
        </w:rPr>
        <w:t>irectum</w:t>
      </w:r>
      <w:r w:rsidR="00DA2889" w:rsidRPr="004C44A2">
        <w:t>» исполнителю отдела-исполнителя.</w:t>
      </w:r>
    </w:p>
    <w:p w:rsidR="00DA2889" w:rsidRPr="004C44A2" w:rsidRDefault="00DA2889" w:rsidP="00DA2889">
      <w:pPr>
        <w:pStyle w:val="af7"/>
        <w:tabs>
          <w:tab w:val="left" w:pos="993"/>
          <w:tab w:val="left" w:pos="3012"/>
        </w:tabs>
        <w:kinsoku w:val="0"/>
        <w:overflowPunct w:val="0"/>
        <w:spacing w:after="0" w:line="240" w:lineRule="auto"/>
        <w:ind w:firstLine="709"/>
        <w:jc w:val="both"/>
        <w:rPr>
          <w:rFonts w:ascii="Times New Roman" w:hAnsi="Times New Roman"/>
          <w:sz w:val="24"/>
          <w:szCs w:val="24"/>
        </w:rPr>
      </w:pPr>
      <w:r w:rsidRPr="004C44A2">
        <w:rPr>
          <w:rFonts w:ascii="Times New Roman" w:hAnsi="Times New Roman"/>
          <w:sz w:val="24"/>
          <w:szCs w:val="24"/>
        </w:rPr>
        <w:t>Исполнитель отдела-исполнителя дол</w:t>
      </w:r>
      <w:r w:rsidR="008C34AC" w:rsidRPr="004C44A2">
        <w:rPr>
          <w:rFonts w:ascii="Times New Roman" w:hAnsi="Times New Roman"/>
          <w:sz w:val="24"/>
          <w:szCs w:val="24"/>
        </w:rPr>
        <w:t>жен предоставить исполнителю О</w:t>
      </w:r>
      <w:r w:rsidRPr="004C44A2">
        <w:rPr>
          <w:rFonts w:ascii="Times New Roman" w:hAnsi="Times New Roman"/>
          <w:sz w:val="24"/>
          <w:szCs w:val="24"/>
        </w:rPr>
        <w:t xml:space="preserve">Д подписанный «Поставщиком» договорной документ (факсимильный вариант, </w:t>
      </w:r>
      <w:r w:rsidRPr="00194950">
        <w:rPr>
          <w:rFonts w:ascii="Times New Roman" w:hAnsi="Times New Roman"/>
          <w:sz w:val="24"/>
          <w:szCs w:val="24"/>
        </w:rPr>
        <w:t xml:space="preserve">подписанный </w:t>
      </w:r>
      <w:r w:rsidR="00194950" w:rsidRPr="00194950">
        <w:rPr>
          <w:rFonts w:ascii="Times New Roman" w:hAnsi="Times New Roman"/>
          <w:sz w:val="24"/>
          <w:szCs w:val="24"/>
        </w:rPr>
        <w:t xml:space="preserve">и направленный </w:t>
      </w:r>
      <w:r w:rsidRPr="00194950">
        <w:rPr>
          <w:rFonts w:ascii="Times New Roman" w:hAnsi="Times New Roman"/>
          <w:sz w:val="24"/>
          <w:szCs w:val="24"/>
        </w:rPr>
        <w:t>по электронной почте</w:t>
      </w:r>
      <w:r w:rsidRPr="004C44A2">
        <w:rPr>
          <w:rFonts w:ascii="Times New Roman" w:hAnsi="Times New Roman"/>
          <w:sz w:val="24"/>
          <w:szCs w:val="24"/>
        </w:rPr>
        <w:t xml:space="preserve"> с приложением корешка отправки). </w:t>
      </w:r>
    </w:p>
    <w:p w:rsidR="003962F9" w:rsidRPr="004C44A2" w:rsidRDefault="003962F9" w:rsidP="00DA2889">
      <w:pPr>
        <w:pStyle w:val="af7"/>
        <w:tabs>
          <w:tab w:val="left" w:pos="993"/>
          <w:tab w:val="left" w:pos="3012"/>
        </w:tabs>
        <w:kinsoku w:val="0"/>
        <w:overflowPunct w:val="0"/>
        <w:spacing w:after="0" w:line="240" w:lineRule="auto"/>
        <w:ind w:firstLine="709"/>
        <w:jc w:val="both"/>
        <w:rPr>
          <w:rFonts w:ascii="Times New Roman" w:hAnsi="Times New Roman"/>
          <w:sz w:val="24"/>
          <w:szCs w:val="24"/>
        </w:rPr>
      </w:pPr>
    </w:p>
    <w:p w:rsidR="00DA2889" w:rsidRPr="004C44A2" w:rsidRDefault="00C74B88" w:rsidP="00DA2889">
      <w:pPr>
        <w:pStyle w:val="af7"/>
        <w:tabs>
          <w:tab w:val="left" w:pos="993"/>
          <w:tab w:val="left" w:pos="3012"/>
        </w:tabs>
        <w:kinsoku w:val="0"/>
        <w:overflowPunct w:val="0"/>
        <w:spacing w:after="0" w:line="240" w:lineRule="auto"/>
        <w:ind w:firstLine="709"/>
        <w:jc w:val="both"/>
        <w:rPr>
          <w:rFonts w:ascii="Times New Roman" w:hAnsi="Times New Roman"/>
          <w:sz w:val="24"/>
          <w:szCs w:val="24"/>
        </w:rPr>
      </w:pPr>
      <w:r w:rsidRPr="004C44A2">
        <w:rPr>
          <w:rFonts w:ascii="Times New Roman" w:hAnsi="Times New Roman"/>
          <w:sz w:val="24"/>
          <w:szCs w:val="24"/>
        </w:rPr>
        <w:t xml:space="preserve">8.9   </w:t>
      </w:r>
      <w:r w:rsidR="008C34AC" w:rsidRPr="004C44A2">
        <w:rPr>
          <w:rFonts w:ascii="Times New Roman" w:hAnsi="Times New Roman"/>
          <w:sz w:val="24"/>
          <w:szCs w:val="24"/>
        </w:rPr>
        <w:t>Исполнитель О</w:t>
      </w:r>
      <w:r w:rsidR="00DA2889" w:rsidRPr="004C44A2">
        <w:rPr>
          <w:rFonts w:ascii="Times New Roman" w:hAnsi="Times New Roman"/>
          <w:sz w:val="24"/>
          <w:szCs w:val="24"/>
        </w:rPr>
        <w:t>Д меняет в системе «Галактика Плюс» статус договорного документа на «исполняемый» и сохраняет документ</w:t>
      </w:r>
      <w:r w:rsidR="00DA2889" w:rsidRPr="004C44A2">
        <w:rPr>
          <w:rFonts w:ascii="Times New Roman" w:hAnsi="Times New Roman"/>
          <w:spacing w:val="47"/>
          <w:sz w:val="24"/>
          <w:szCs w:val="24"/>
        </w:rPr>
        <w:t xml:space="preserve"> </w:t>
      </w:r>
      <w:r w:rsidR="00DA2889" w:rsidRPr="004C44A2">
        <w:rPr>
          <w:rFonts w:ascii="Times New Roman" w:hAnsi="Times New Roman"/>
          <w:sz w:val="24"/>
          <w:szCs w:val="24"/>
        </w:rPr>
        <w:t xml:space="preserve">в системе </w:t>
      </w:r>
      <w:r w:rsidR="00DA2889" w:rsidRPr="004C44A2">
        <w:rPr>
          <w:rFonts w:ascii="Times New Roman" w:hAnsi="Times New Roman"/>
          <w:spacing w:val="9"/>
          <w:sz w:val="24"/>
          <w:szCs w:val="24"/>
        </w:rPr>
        <w:t xml:space="preserve"> </w:t>
      </w:r>
      <w:r w:rsidR="00DA2889" w:rsidRPr="004C44A2">
        <w:rPr>
          <w:rFonts w:ascii="Times New Roman" w:hAnsi="Times New Roman"/>
          <w:sz w:val="24"/>
          <w:szCs w:val="24"/>
        </w:rPr>
        <w:t>«Гал</w:t>
      </w:r>
      <w:r w:rsidR="00DA2889" w:rsidRPr="004C44A2">
        <w:rPr>
          <w:rFonts w:ascii="Times New Roman" w:hAnsi="Times New Roman"/>
          <w:spacing w:val="-3"/>
          <w:sz w:val="24"/>
          <w:szCs w:val="24"/>
        </w:rPr>
        <w:t>а</w:t>
      </w:r>
      <w:r w:rsidR="00DA2889" w:rsidRPr="004C44A2">
        <w:rPr>
          <w:rFonts w:ascii="Times New Roman" w:hAnsi="Times New Roman"/>
          <w:sz w:val="24"/>
          <w:szCs w:val="24"/>
        </w:rPr>
        <w:t>кт</w:t>
      </w:r>
      <w:r w:rsidR="00DA2889" w:rsidRPr="004C44A2">
        <w:rPr>
          <w:rFonts w:ascii="Times New Roman" w:hAnsi="Times New Roman"/>
          <w:spacing w:val="-4"/>
          <w:sz w:val="24"/>
          <w:szCs w:val="24"/>
        </w:rPr>
        <w:t>и</w:t>
      </w:r>
      <w:r w:rsidR="00DA2889" w:rsidRPr="004C44A2">
        <w:rPr>
          <w:rFonts w:ascii="Times New Roman" w:hAnsi="Times New Roman"/>
          <w:sz w:val="24"/>
          <w:szCs w:val="24"/>
        </w:rPr>
        <w:t>ка</w:t>
      </w:r>
      <w:r w:rsidR="00DA2889" w:rsidRPr="004C44A2">
        <w:rPr>
          <w:rFonts w:ascii="Times New Roman" w:hAnsi="Times New Roman"/>
          <w:spacing w:val="-8"/>
          <w:sz w:val="24"/>
          <w:szCs w:val="24"/>
        </w:rPr>
        <w:t xml:space="preserve"> </w:t>
      </w:r>
      <w:r w:rsidR="00DA2889" w:rsidRPr="004C44A2">
        <w:rPr>
          <w:rFonts w:ascii="Times New Roman" w:hAnsi="Times New Roman"/>
          <w:sz w:val="24"/>
          <w:szCs w:val="24"/>
        </w:rPr>
        <w:t>Плюс» для</w:t>
      </w:r>
      <w:r w:rsidR="00DA2889" w:rsidRPr="004C44A2">
        <w:rPr>
          <w:rFonts w:ascii="Times New Roman" w:hAnsi="Times New Roman"/>
          <w:spacing w:val="11"/>
          <w:sz w:val="24"/>
          <w:szCs w:val="24"/>
        </w:rPr>
        <w:t xml:space="preserve"> </w:t>
      </w:r>
      <w:r w:rsidR="00DA2889" w:rsidRPr="004C44A2">
        <w:rPr>
          <w:rFonts w:ascii="Times New Roman" w:hAnsi="Times New Roman"/>
          <w:sz w:val="24"/>
          <w:szCs w:val="24"/>
        </w:rPr>
        <w:t>просмотра.</w:t>
      </w:r>
    </w:p>
    <w:p w:rsidR="00DA2889" w:rsidRPr="004C44A2" w:rsidRDefault="008C34AC" w:rsidP="00DA2889">
      <w:pPr>
        <w:pStyle w:val="af9"/>
        <w:tabs>
          <w:tab w:val="left" w:pos="993"/>
        </w:tabs>
      </w:pPr>
      <w:r w:rsidRPr="004C44A2">
        <w:t>ОД в</w:t>
      </w:r>
      <w:r w:rsidR="00DA2889" w:rsidRPr="004C44A2">
        <w:t xml:space="preserve">носит сведения о договоре (номер договора, сведения о контрагенте, условия оплаты, условия поставки, дата ввода и т.д.) в информационную систему </w:t>
      </w:r>
      <w:r w:rsidR="000B26E8" w:rsidRPr="004C44A2">
        <w:t>ОАО «БСК»</w:t>
      </w:r>
      <w:r w:rsidR="00DA2889" w:rsidRPr="004C44A2">
        <w:t xml:space="preserve">. На копии договора проставляется дата введения сведений и номер договора в информационной системе </w:t>
      </w:r>
      <w:r w:rsidR="000B26E8" w:rsidRPr="004C44A2">
        <w:t>ОАО «БСК»</w:t>
      </w:r>
      <w:r w:rsidR="00DA2889" w:rsidRPr="004C44A2">
        <w:t>. Договор регистрируется в реестре договоров, делается отметка о поступлении оригиналов договоров в реестре договоров и направляется:</w:t>
      </w:r>
    </w:p>
    <w:p w:rsidR="00DA2889" w:rsidRPr="004C44A2" w:rsidRDefault="000553AB" w:rsidP="00575E81">
      <w:pPr>
        <w:pStyle w:val="af9"/>
        <w:numPr>
          <w:ilvl w:val="0"/>
          <w:numId w:val="51"/>
        </w:numPr>
        <w:tabs>
          <w:tab w:val="left" w:pos="993"/>
        </w:tabs>
        <w:ind w:left="0" w:firstLine="709"/>
      </w:pPr>
      <w:r w:rsidRPr="004C44A2">
        <w:t>оригинал – в архив О</w:t>
      </w:r>
      <w:r w:rsidR="00DA2889" w:rsidRPr="004C44A2">
        <w:t>Д;</w:t>
      </w:r>
    </w:p>
    <w:p w:rsidR="00DA2889" w:rsidRPr="004C44A2" w:rsidRDefault="000553AB" w:rsidP="00575E81">
      <w:pPr>
        <w:pStyle w:val="af9"/>
        <w:numPr>
          <w:ilvl w:val="0"/>
          <w:numId w:val="51"/>
        </w:numPr>
        <w:tabs>
          <w:tab w:val="left" w:pos="993"/>
        </w:tabs>
        <w:ind w:left="0" w:firstLine="709"/>
      </w:pPr>
      <w:r w:rsidRPr="004C44A2">
        <w:t>копия</w:t>
      </w:r>
      <w:r w:rsidR="00DA2889" w:rsidRPr="004C44A2">
        <w:t xml:space="preserve"> – исполнителю отдела-исполнителя.</w:t>
      </w:r>
    </w:p>
    <w:p w:rsidR="00DA2889" w:rsidRPr="004C44A2" w:rsidRDefault="00DA2889" w:rsidP="00DA2889">
      <w:pPr>
        <w:pStyle w:val="af9"/>
        <w:tabs>
          <w:tab w:val="left" w:pos="993"/>
        </w:tabs>
      </w:pPr>
      <w:r w:rsidRPr="004C44A2">
        <w:t>Исполнит</w:t>
      </w:r>
      <w:r w:rsidRPr="004C44A2">
        <w:rPr>
          <w:spacing w:val="7"/>
        </w:rPr>
        <w:t>е</w:t>
      </w:r>
      <w:r w:rsidRPr="004C44A2">
        <w:t>ль</w:t>
      </w:r>
      <w:r w:rsidRPr="004C44A2">
        <w:rPr>
          <w:spacing w:val="6"/>
        </w:rPr>
        <w:t xml:space="preserve"> </w:t>
      </w:r>
      <w:r w:rsidR="000553AB" w:rsidRPr="004C44A2">
        <w:t>О</w:t>
      </w:r>
      <w:r w:rsidRPr="004C44A2">
        <w:t>Д</w:t>
      </w:r>
      <w:r w:rsidRPr="004C44A2">
        <w:rPr>
          <w:spacing w:val="25"/>
        </w:rPr>
        <w:t xml:space="preserve"> </w:t>
      </w:r>
      <w:r w:rsidRPr="004C44A2">
        <w:t>направляет</w:t>
      </w:r>
      <w:r w:rsidRPr="004C44A2">
        <w:rPr>
          <w:spacing w:val="38"/>
        </w:rPr>
        <w:t xml:space="preserve"> </w:t>
      </w:r>
      <w:r w:rsidRPr="004C44A2">
        <w:t>оригинал</w:t>
      </w:r>
      <w:r w:rsidRPr="004C44A2">
        <w:rPr>
          <w:spacing w:val="22"/>
        </w:rPr>
        <w:t xml:space="preserve"> </w:t>
      </w:r>
      <w:r w:rsidRPr="004C44A2">
        <w:t>договорного</w:t>
      </w:r>
      <w:r w:rsidRPr="004C44A2">
        <w:rPr>
          <w:spacing w:val="35"/>
        </w:rPr>
        <w:t xml:space="preserve"> </w:t>
      </w:r>
      <w:r w:rsidRPr="004C44A2">
        <w:t>документа</w:t>
      </w:r>
      <w:r w:rsidRPr="004C44A2">
        <w:rPr>
          <w:spacing w:val="31"/>
        </w:rPr>
        <w:t xml:space="preserve"> </w:t>
      </w:r>
      <w:r w:rsidRPr="004C44A2">
        <w:t>по почте</w:t>
      </w:r>
      <w:r w:rsidRPr="004C44A2">
        <w:rPr>
          <w:spacing w:val="3"/>
        </w:rPr>
        <w:t xml:space="preserve"> </w:t>
      </w:r>
      <w:r w:rsidRPr="004C44A2">
        <w:t>«Поставщику».</w:t>
      </w:r>
    </w:p>
    <w:p w:rsidR="003962F9" w:rsidRPr="004C44A2" w:rsidRDefault="003962F9" w:rsidP="00DA2889">
      <w:pPr>
        <w:pStyle w:val="af9"/>
        <w:tabs>
          <w:tab w:val="left" w:pos="993"/>
        </w:tabs>
      </w:pPr>
    </w:p>
    <w:p w:rsidR="00DA2889" w:rsidRPr="004C44A2" w:rsidRDefault="00C74B88" w:rsidP="00DA2889">
      <w:pPr>
        <w:pStyle w:val="af7"/>
        <w:tabs>
          <w:tab w:val="left" w:pos="993"/>
          <w:tab w:val="left" w:pos="3030"/>
        </w:tabs>
        <w:kinsoku w:val="0"/>
        <w:overflowPunct w:val="0"/>
        <w:spacing w:after="0" w:line="240" w:lineRule="auto"/>
        <w:ind w:firstLine="709"/>
        <w:jc w:val="both"/>
        <w:rPr>
          <w:rFonts w:ascii="Times New Roman" w:hAnsi="Times New Roman"/>
          <w:sz w:val="24"/>
          <w:szCs w:val="24"/>
        </w:rPr>
      </w:pPr>
      <w:r w:rsidRPr="004C44A2">
        <w:rPr>
          <w:rFonts w:ascii="Times New Roman" w:hAnsi="Times New Roman"/>
          <w:sz w:val="24"/>
          <w:szCs w:val="24"/>
        </w:rPr>
        <w:t xml:space="preserve">8.10  </w:t>
      </w:r>
      <w:r w:rsidR="00DA2889" w:rsidRPr="004C44A2">
        <w:rPr>
          <w:rFonts w:ascii="Times New Roman" w:hAnsi="Times New Roman"/>
          <w:sz w:val="24"/>
          <w:szCs w:val="24"/>
        </w:rPr>
        <w:t>В</w:t>
      </w:r>
      <w:r w:rsidR="00DA2889" w:rsidRPr="004C44A2">
        <w:rPr>
          <w:rFonts w:ascii="Times New Roman" w:hAnsi="Times New Roman"/>
          <w:spacing w:val="2"/>
          <w:sz w:val="24"/>
          <w:szCs w:val="24"/>
        </w:rPr>
        <w:t xml:space="preserve"> </w:t>
      </w:r>
      <w:r w:rsidR="00DA2889" w:rsidRPr="004C44A2">
        <w:rPr>
          <w:rFonts w:ascii="Times New Roman" w:hAnsi="Times New Roman"/>
          <w:sz w:val="24"/>
          <w:szCs w:val="24"/>
        </w:rPr>
        <w:t>случае</w:t>
      </w:r>
      <w:r w:rsidR="00DA2889" w:rsidRPr="004C44A2">
        <w:rPr>
          <w:rFonts w:ascii="Times New Roman" w:hAnsi="Times New Roman"/>
          <w:spacing w:val="4"/>
          <w:sz w:val="24"/>
          <w:szCs w:val="24"/>
        </w:rPr>
        <w:t xml:space="preserve"> </w:t>
      </w:r>
      <w:r w:rsidR="00DA2889" w:rsidRPr="004C44A2">
        <w:rPr>
          <w:rFonts w:ascii="Times New Roman" w:hAnsi="Times New Roman"/>
          <w:sz w:val="24"/>
          <w:szCs w:val="24"/>
        </w:rPr>
        <w:t>поступления</w:t>
      </w:r>
      <w:r w:rsidR="00DA2889" w:rsidRPr="004C44A2">
        <w:rPr>
          <w:rFonts w:ascii="Times New Roman" w:hAnsi="Times New Roman"/>
          <w:spacing w:val="18"/>
          <w:sz w:val="24"/>
          <w:szCs w:val="24"/>
        </w:rPr>
        <w:t xml:space="preserve"> </w:t>
      </w:r>
      <w:r w:rsidR="00DA2889" w:rsidRPr="004C44A2">
        <w:rPr>
          <w:rFonts w:ascii="Times New Roman" w:hAnsi="Times New Roman"/>
          <w:sz w:val="24"/>
          <w:szCs w:val="24"/>
        </w:rPr>
        <w:t>от</w:t>
      </w:r>
      <w:r w:rsidR="00DA2889" w:rsidRPr="004C44A2">
        <w:rPr>
          <w:rFonts w:ascii="Times New Roman" w:hAnsi="Times New Roman"/>
          <w:spacing w:val="-5"/>
          <w:sz w:val="24"/>
          <w:szCs w:val="24"/>
        </w:rPr>
        <w:t xml:space="preserve"> </w:t>
      </w:r>
      <w:r w:rsidR="00DA2889" w:rsidRPr="004C44A2">
        <w:rPr>
          <w:rFonts w:ascii="Times New Roman" w:hAnsi="Times New Roman"/>
          <w:sz w:val="24"/>
          <w:szCs w:val="24"/>
        </w:rPr>
        <w:t>«Поста</w:t>
      </w:r>
      <w:r w:rsidR="00DA2889" w:rsidRPr="004C44A2">
        <w:rPr>
          <w:rFonts w:ascii="Times New Roman" w:hAnsi="Times New Roman"/>
          <w:spacing w:val="11"/>
          <w:sz w:val="24"/>
          <w:szCs w:val="24"/>
        </w:rPr>
        <w:t>в</w:t>
      </w:r>
      <w:r w:rsidR="00DA2889" w:rsidRPr="004C44A2">
        <w:rPr>
          <w:rFonts w:ascii="Times New Roman" w:hAnsi="Times New Roman"/>
          <w:sz w:val="24"/>
          <w:szCs w:val="24"/>
        </w:rPr>
        <w:t>щ</w:t>
      </w:r>
      <w:r w:rsidR="00DA2889" w:rsidRPr="004C44A2">
        <w:rPr>
          <w:rFonts w:ascii="Times New Roman" w:hAnsi="Times New Roman"/>
          <w:spacing w:val="3"/>
          <w:sz w:val="24"/>
          <w:szCs w:val="24"/>
        </w:rPr>
        <w:t>и</w:t>
      </w:r>
      <w:r w:rsidR="00DA2889" w:rsidRPr="004C44A2">
        <w:rPr>
          <w:rFonts w:ascii="Times New Roman" w:hAnsi="Times New Roman"/>
          <w:sz w:val="24"/>
          <w:szCs w:val="24"/>
        </w:rPr>
        <w:t>ка»</w:t>
      </w:r>
      <w:r w:rsidR="00DA2889" w:rsidRPr="004C44A2">
        <w:rPr>
          <w:rFonts w:ascii="Times New Roman" w:hAnsi="Times New Roman"/>
          <w:spacing w:val="1"/>
          <w:sz w:val="24"/>
          <w:szCs w:val="24"/>
        </w:rPr>
        <w:t xml:space="preserve"> </w:t>
      </w:r>
      <w:r w:rsidR="00DA2889" w:rsidRPr="004C44A2">
        <w:rPr>
          <w:rFonts w:ascii="Times New Roman" w:hAnsi="Times New Roman"/>
          <w:sz w:val="24"/>
          <w:szCs w:val="24"/>
        </w:rPr>
        <w:t>протокола</w:t>
      </w:r>
      <w:r w:rsidR="00DA2889" w:rsidRPr="004C44A2">
        <w:rPr>
          <w:rFonts w:ascii="Times New Roman" w:hAnsi="Times New Roman"/>
          <w:spacing w:val="12"/>
          <w:sz w:val="24"/>
          <w:szCs w:val="24"/>
        </w:rPr>
        <w:t xml:space="preserve"> </w:t>
      </w:r>
      <w:r w:rsidR="00DA2889" w:rsidRPr="004C44A2">
        <w:rPr>
          <w:rFonts w:ascii="Times New Roman" w:hAnsi="Times New Roman"/>
          <w:sz w:val="24"/>
          <w:szCs w:val="24"/>
        </w:rPr>
        <w:t>разногласий к</w:t>
      </w:r>
      <w:r w:rsidR="00DA2889" w:rsidRPr="004C44A2">
        <w:rPr>
          <w:rFonts w:ascii="Times New Roman" w:hAnsi="Times New Roman"/>
          <w:spacing w:val="51"/>
          <w:sz w:val="24"/>
          <w:szCs w:val="24"/>
        </w:rPr>
        <w:t xml:space="preserve"> </w:t>
      </w:r>
      <w:r w:rsidR="00DA2889" w:rsidRPr="004C44A2">
        <w:rPr>
          <w:rFonts w:ascii="Times New Roman" w:hAnsi="Times New Roman"/>
          <w:sz w:val="24"/>
          <w:szCs w:val="24"/>
        </w:rPr>
        <w:t>договорному</w:t>
      </w:r>
      <w:r w:rsidR="00DA2889" w:rsidRPr="004C44A2">
        <w:rPr>
          <w:rFonts w:ascii="Times New Roman" w:hAnsi="Times New Roman"/>
          <w:spacing w:val="29"/>
          <w:sz w:val="24"/>
          <w:szCs w:val="24"/>
        </w:rPr>
        <w:t xml:space="preserve"> </w:t>
      </w:r>
      <w:r w:rsidR="00DA2889" w:rsidRPr="004C44A2">
        <w:rPr>
          <w:rFonts w:ascii="Times New Roman" w:hAnsi="Times New Roman"/>
          <w:sz w:val="24"/>
          <w:szCs w:val="24"/>
        </w:rPr>
        <w:t>документу</w:t>
      </w:r>
      <w:r w:rsidR="00DA2889" w:rsidRPr="004C44A2">
        <w:rPr>
          <w:rFonts w:ascii="Times New Roman" w:hAnsi="Times New Roman"/>
          <w:spacing w:val="25"/>
          <w:sz w:val="24"/>
          <w:szCs w:val="24"/>
        </w:rPr>
        <w:t xml:space="preserve"> </w:t>
      </w:r>
      <w:r w:rsidR="00DA2889" w:rsidRPr="004C44A2">
        <w:rPr>
          <w:rFonts w:ascii="Times New Roman" w:hAnsi="Times New Roman"/>
          <w:sz w:val="24"/>
          <w:szCs w:val="24"/>
        </w:rPr>
        <w:t>нача</w:t>
      </w:r>
      <w:r w:rsidR="00DA2889" w:rsidRPr="004C44A2">
        <w:rPr>
          <w:rFonts w:ascii="Times New Roman" w:hAnsi="Times New Roman"/>
          <w:spacing w:val="9"/>
          <w:sz w:val="24"/>
          <w:szCs w:val="24"/>
        </w:rPr>
        <w:t>л</w:t>
      </w:r>
      <w:r w:rsidR="00DA2889" w:rsidRPr="004C44A2">
        <w:rPr>
          <w:rFonts w:ascii="Times New Roman" w:hAnsi="Times New Roman"/>
          <w:sz w:val="24"/>
          <w:szCs w:val="24"/>
        </w:rPr>
        <w:t>ьн</w:t>
      </w:r>
      <w:r w:rsidR="00DA2889" w:rsidRPr="004C44A2">
        <w:rPr>
          <w:rFonts w:ascii="Times New Roman" w:hAnsi="Times New Roman"/>
          <w:spacing w:val="5"/>
          <w:sz w:val="24"/>
          <w:szCs w:val="24"/>
        </w:rPr>
        <w:t>и</w:t>
      </w:r>
      <w:r w:rsidR="00DA2889" w:rsidRPr="004C44A2">
        <w:rPr>
          <w:rFonts w:ascii="Times New Roman" w:hAnsi="Times New Roman"/>
          <w:sz w:val="24"/>
          <w:szCs w:val="24"/>
        </w:rPr>
        <w:t>к</w:t>
      </w:r>
      <w:r w:rsidR="00DA2889" w:rsidRPr="004C44A2">
        <w:rPr>
          <w:rFonts w:ascii="Times New Roman" w:hAnsi="Times New Roman"/>
          <w:spacing w:val="51"/>
          <w:sz w:val="24"/>
          <w:szCs w:val="24"/>
        </w:rPr>
        <w:t xml:space="preserve"> </w:t>
      </w:r>
      <w:r w:rsidR="000553AB" w:rsidRPr="004C44A2">
        <w:rPr>
          <w:rFonts w:ascii="Times New Roman" w:hAnsi="Times New Roman"/>
          <w:sz w:val="24"/>
          <w:szCs w:val="24"/>
        </w:rPr>
        <w:t>О</w:t>
      </w:r>
      <w:r w:rsidR="00DA2889" w:rsidRPr="004C44A2">
        <w:rPr>
          <w:rFonts w:ascii="Times New Roman" w:hAnsi="Times New Roman"/>
          <w:sz w:val="24"/>
          <w:szCs w:val="24"/>
        </w:rPr>
        <w:t>Д</w:t>
      </w:r>
      <w:r w:rsidR="00DA2889" w:rsidRPr="004C44A2">
        <w:rPr>
          <w:rFonts w:ascii="Times New Roman" w:hAnsi="Times New Roman"/>
          <w:spacing w:val="55"/>
          <w:sz w:val="24"/>
          <w:szCs w:val="24"/>
        </w:rPr>
        <w:t xml:space="preserve"> </w:t>
      </w:r>
      <w:r w:rsidR="00DA2889" w:rsidRPr="004C44A2">
        <w:rPr>
          <w:rFonts w:ascii="Times New Roman" w:hAnsi="Times New Roman"/>
          <w:sz w:val="24"/>
          <w:szCs w:val="24"/>
        </w:rPr>
        <w:t>(</w:t>
      </w:r>
      <w:r w:rsidR="00DA2889" w:rsidRPr="004C44A2">
        <w:rPr>
          <w:rFonts w:ascii="Times New Roman" w:hAnsi="Times New Roman"/>
          <w:spacing w:val="-13"/>
          <w:sz w:val="24"/>
          <w:szCs w:val="24"/>
        </w:rPr>
        <w:t>и</w:t>
      </w:r>
      <w:r w:rsidR="00DA2889" w:rsidRPr="004C44A2">
        <w:rPr>
          <w:rFonts w:ascii="Times New Roman" w:hAnsi="Times New Roman"/>
          <w:sz w:val="24"/>
          <w:szCs w:val="24"/>
        </w:rPr>
        <w:t>ли</w:t>
      </w:r>
      <w:r w:rsidR="00DA2889" w:rsidRPr="004C44A2">
        <w:rPr>
          <w:rFonts w:ascii="Times New Roman" w:hAnsi="Times New Roman"/>
          <w:spacing w:val="63"/>
          <w:sz w:val="24"/>
          <w:szCs w:val="24"/>
        </w:rPr>
        <w:t xml:space="preserve"> </w:t>
      </w:r>
      <w:r w:rsidR="00DA2889" w:rsidRPr="004C44A2">
        <w:rPr>
          <w:rFonts w:ascii="Times New Roman" w:hAnsi="Times New Roman"/>
          <w:sz w:val="24"/>
          <w:szCs w:val="24"/>
        </w:rPr>
        <w:t>назначенное</w:t>
      </w:r>
      <w:r w:rsidR="00DA2889" w:rsidRPr="004C44A2">
        <w:rPr>
          <w:rFonts w:ascii="Times New Roman" w:hAnsi="Times New Roman"/>
          <w:spacing w:val="10"/>
          <w:sz w:val="24"/>
          <w:szCs w:val="24"/>
        </w:rPr>
        <w:t xml:space="preserve"> </w:t>
      </w:r>
      <w:r w:rsidR="00DA2889" w:rsidRPr="004C44A2">
        <w:rPr>
          <w:rFonts w:ascii="Times New Roman" w:hAnsi="Times New Roman"/>
          <w:sz w:val="24"/>
          <w:szCs w:val="24"/>
        </w:rPr>
        <w:t>им</w:t>
      </w:r>
      <w:r w:rsidR="00DA2889" w:rsidRPr="004C44A2">
        <w:rPr>
          <w:rFonts w:ascii="Times New Roman" w:hAnsi="Times New Roman"/>
          <w:spacing w:val="53"/>
          <w:sz w:val="24"/>
          <w:szCs w:val="24"/>
        </w:rPr>
        <w:t xml:space="preserve"> </w:t>
      </w:r>
      <w:r w:rsidR="00DA2889" w:rsidRPr="004C44A2">
        <w:rPr>
          <w:rFonts w:ascii="Times New Roman" w:hAnsi="Times New Roman"/>
          <w:sz w:val="24"/>
          <w:szCs w:val="24"/>
        </w:rPr>
        <w:t>л</w:t>
      </w:r>
      <w:r w:rsidR="00DA2889" w:rsidRPr="004C44A2">
        <w:rPr>
          <w:rFonts w:ascii="Times New Roman" w:hAnsi="Times New Roman"/>
          <w:spacing w:val="5"/>
          <w:sz w:val="24"/>
          <w:szCs w:val="24"/>
        </w:rPr>
        <w:t>и</w:t>
      </w:r>
      <w:r w:rsidR="00DA2889" w:rsidRPr="004C44A2">
        <w:rPr>
          <w:rFonts w:ascii="Times New Roman" w:hAnsi="Times New Roman"/>
          <w:sz w:val="24"/>
          <w:szCs w:val="24"/>
        </w:rPr>
        <w:t>цо) согласо</w:t>
      </w:r>
      <w:r w:rsidR="00DA2889" w:rsidRPr="004C44A2">
        <w:rPr>
          <w:rFonts w:ascii="Times New Roman" w:hAnsi="Times New Roman"/>
          <w:spacing w:val="-3"/>
          <w:sz w:val="24"/>
          <w:szCs w:val="24"/>
        </w:rPr>
        <w:t>в</w:t>
      </w:r>
      <w:r w:rsidR="00DA2889" w:rsidRPr="004C44A2">
        <w:rPr>
          <w:rFonts w:ascii="Times New Roman" w:hAnsi="Times New Roman"/>
          <w:sz w:val="24"/>
          <w:szCs w:val="24"/>
        </w:rPr>
        <w:t>ы</w:t>
      </w:r>
      <w:r w:rsidR="00DA2889" w:rsidRPr="004C44A2">
        <w:rPr>
          <w:rFonts w:ascii="Times New Roman" w:hAnsi="Times New Roman"/>
          <w:spacing w:val="-10"/>
          <w:sz w:val="24"/>
          <w:szCs w:val="24"/>
        </w:rPr>
        <w:t>в</w:t>
      </w:r>
      <w:r w:rsidR="00DA2889" w:rsidRPr="004C44A2">
        <w:rPr>
          <w:rFonts w:ascii="Times New Roman" w:hAnsi="Times New Roman"/>
          <w:sz w:val="24"/>
          <w:szCs w:val="24"/>
        </w:rPr>
        <w:t>ает</w:t>
      </w:r>
      <w:r w:rsidR="00DA2889" w:rsidRPr="004C44A2">
        <w:rPr>
          <w:rFonts w:ascii="Times New Roman" w:hAnsi="Times New Roman"/>
          <w:spacing w:val="49"/>
          <w:sz w:val="24"/>
          <w:szCs w:val="24"/>
        </w:rPr>
        <w:t xml:space="preserve"> </w:t>
      </w:r>
      <w:r w:rsidR="00DA2889" w:rsidRPr="004C44A2">
        <w:rPr>
          <w:rFonts w:ascii="Times New Roman" w:hAnsi="Times New Roman"/>
          <w:sz w:val="24"/>
          <w:szCs w:val="24"/>
        </w:rPr>
        <w:t>и</w:t>
      </w:r>
      <w:r w:rsidR="00DA2889" w:rsidRPr="004C44A2">
        <w:rPr>
          <w:rFonts w:ascii="Times New Roman" w:hAnsi="Times New Roman"/>
          <w:spacing w:val="64"/>
          <w:sz w:val="24"/>
          <w:szCs w:val="24"/>
        </w:rPr>
        <w:t xml:space="preserve"> </w:t>
      </w:r>
      <w:r w:rsidR="00DA2889" w:rsidRPr="004C44A2">
        <w:rPr>
          <w:rFonts w:ascii="Times New Roman" w:hAnsi="Times New Roman"/>
          <w:sz w:val="24"/>
          <w:szCs w:val="24"/>
        </w:rPr>
        <w:t>определяет</w:t>
      </w:r>
      <w:r w:rsidR="00DA2889" w:rsidRPr="004C44A2">
        <w:rPr>
          <w:rFonts w:ascii="Times New Roman" w:hAnsi="Times New Roman"/>
          <w:spacing w:val="8"/>
          <w:sz w:val="24"/>
          <w:szCs w:val="24"/>
        </w:rPr>
        <w:t xml:space="preserve"> </w:t>
      </w:r>
      <w:r w:rsidR="00DA2889" w:rsidRPr="004C44A2">
        <w:rPr>
          <w:rFonts w:ascii="Times New Roman" w:hAnsi="Times New Roman"/>
          <w:sz w:val="24"/>
          <w:szCs w:val="24"/>
        </w:rPr>
        <w:t>перечень</w:t>
      </w:r>
      <w:r w:rsidR="00DA2889" w:rsidRPr="004C44A2">
        <w:rPr>
          <w:rFonts w:ascii="Times New Roman" w:hAnsi="Times New Roman"/>
          <w:spacing w:val="63"/>
          <w:sz w:val="24"/>
          <w:szCs w:val="24"/>
        </w:rPr>
        <w:t xml:space="preserve"> </w:t>
      </w:r>
      <w:r w:rsidR="00DA2889" w:rsidRPr="004C44A2">
        <w:rPr>
          <w:rFonts w:ascii="Times New Roman" w:hAnsi="Times New Roman"/>
          <w:sz w:val="24"/>
          <w:szCs w:val="24"/>
        </w:rPr>
        <w:t>лиц,</w:t>
      </w:r>
      <w:r w:rsidR="00DA2889" w:rsidRPr="004C44A2">
        <w:rPr>
          <w:rFonts w:ascii="Times New Roman" w:hAnsi="Times New Roman"/>
          <w:spacing w:val="4"/>
          <w:sz w:val="24"/>
          <w:szCs w:val="24"/>
        </w:rPr>
        <w:t xml:space="preserve"> </w:t>
      </w:r>
      <w:r w:rsidR="00DA2889" w:rsidRPr="004C44A2">
        <w:rPr>
          <w:rFonts w:ascii="Times New Roman" w:hAnsi="Times New Roman"/>
          <w:sz w:val="24"/>
          <w:szCs w:val="24"/>
        </w:rPr>
        <w:t>компетентных</w:t>
      </w:r>
      <w:r w:rsidR="00DA2889" w:rsidRPr="004C44A2">
        <w:rPr>
          <w:rFonts w:ascii="Times New Roman" w:hAnsi="Times New Roman"/>
          <w:spacing w:val="31"/>
          <w:sz w:val="24"/>
          <w:szCs w:val="24"/>
        </w:rPr>
        <w:t xml:space="preserve"> </w:t>
      </w:r>
      <w:r w:rsidR="00DA2889" w:rsidRPr="004C44A2">
        <w:rPr>
          <w:rFonts w:ascii="Times New Roman" w:hAnsi="Times New Roman"/>
          <w:sz w:val="24"/>
          <w:szCs w:val="24"/>
        </w:rPr>
        <w:t>рассматривать вопросы</w:t>
      </w:r>
      <w:r w:rsidR="00DA2889" w:rsidRPr="004C44A2">
        <w:rPr>
          <w:rFonts w:ascii="Times New Roman" w:hAnsi="Times New Roman"/>
          <w:spacing w:val="49"/>
          <w:sz w:val="24"/>
          <w:szCs w:val="24"/>
        </w:rPr>
        <w:t xml:space="preserve"> </w:t>
      </w:r>
      <w:r w:rsidR="00DA2889" w:rsidRPr="004C44A2">
        <w:rPr>
          <w:rFonts w:ascii="Times New Roman" w:hAnsi="Times New Roman"/>
          <w:sz w:val="24"/>
          <w:szCs w:val="24"/>
        </w:rPr>
        <w:t>по</w:t>
      </w:r>
      <w:r w:rsidR="00DA2889" w:rsidRPr="004C44A2">
        <w:rPr>
          <w:rFonts w:ascii="Times New Roman" w:hAnsi="Times New Roman"/>
          <w:spacing w:val="36"/>
          <w:sz w:val="24"/>
          <w:szCs w:val="24"/>
        </w:rPr>
        <w:t xml:space="preserve"> </w:t>
      </w:r>
      <w:r w:rsidR="00DA2889" w:rsidRPr="004C44A2">
        <w:rPr>
          <w:rFonts w:ascii="Times New Roman" w:hAnsi="Times New Roman"/>
          <w:sz w:val="24"/>
          <w:szCs w:val="24"/>
        </w:rPr>
        <w:t>протоколу</w:t>
      </w:r>
      <w:r w:rsidR="00DA2889" w:rsidRPr="004C44A2">
        <w:rPr>
          <w:rFonts w:ascii="Times New Roman" w:hAnsi="Times New Roman"/>
          <w:spacing w:val="48"/>
          <w:sz w:val="24"/>
          <w:szCs w:val="24"/>
        </w:rPr>
        <w:t xml:space="preserve"> </w:t>
      </w:r>
      <w:r w:rsidR="00DA2889" w:rsidRPr="004C44A2">
        <w:rPr>
          <w:rFonts w:ascii="Times New Roman" w:hAnsi="Times New Roman"/>
          <w:sz w:val="24"/>
          <w:szCs w:val="24"/>
        </w:rPr>
        <w:t>разногласи</w:t>
      </w:r>
      <w:r w:rsidR="00DA2889" w:rsidRPr="004C44A2">
        <w:rPr>
          <w:rFonts w:ascii="Times New Roman" w:hAnsi="Times New Roman"/>
          <w:spacing w:val="11"/>
          <w:sz w:val="24"/>
          <w:szCs w:val="24"/>
        </w:rPr>
        <w:t>й</w:t>
      </w:r>
      <w:r w:rsidR="00DA2889" w:rsidRPr="004C44A2">
        <w:rPr>
          <w:rFonts w:ascii="Times New Roman" w:hAnsi="Times New Roman"/>
          <w:sz w:val="24"/>
          <w:szCs w:val="24"/>
        </w:rPr>
        <w:t>.</w:t>
      </w:r>
      <w:r w:rsidR="00DA2889" w:rsidRPr="004C44A2">
        <w:rPr>
          <w:rFonts w:ascii="Times New Roman" w:hAnsi="Times New Roman"/>
          <w:spacing w:val="-19"/>
          <w:sz w:val="24"/>
          <w:szCs w:val="24"/>
        </w:rPr>
        <w:t xml:space="preserve"> </w:t>
      </w:r>
      <w:r w:rsidR="00DA2889" w:rsidRPr="004C44A2">
        <w:rPr>
          <w:rFonts w:ascii="Times New Roman" w:hAnsi="Times New Roman"/>
          <w:sz w:val="24"/>
          <w:szCs w:val="24"/>
        </w:rPr>
        <w:t>При</w:t>
      </w:r>
      <w:r w:rsidR="00DA2889" w:rsidRPr="004C44A2">
        <w:rPr>
          <w:rFonts w:ascii="Times New Roman" w:hAnsi="Times New Roman"/>
          <w:spacing w:val="42"/>
          <w:sz w:val="24"/>
          <w:szCs w:val="24"/>
        </w:rPr>
        <w:t xml:space="preserve"> </w:t>
      </w:r>
      <w:r w:rsidR="00DA2889" w:rsidRPr="004C44A2">
        <w:rPr>
          <w:rFonts w:ascii="Times New Roman" w:hAnsi="Times New Roman"/>
          <w:sz w:val="24"/>
          <w:szCs w:val="24"/>
        </w:rPr>
        <w:t>наличии</w:t>
      </w:r>
      <w:r w:rsidR="00DA2889" w:rsidRPr="004C44A2">
        <w:rPr>
          <w:rFonts w:ascii="Times New Roman" w:hAnsi="Times New Roman"/>
          <w:spacing w:val="39"/>
          <w:sz w:val="24"/>
          <w:szCs w:val="24"/>
        </w:rPr>
        <w:t xml:space="preserve"> </w:t>
      </w:r>
      <w:r w:rsidR="00DA2889" w:rsidRPr="004C44A2">
        <w:rPr>
          <w:rFonts w:ascii="Times New Roman" w:hAnsi="Times New Roman"/>
          <w:sz w:val="24"/>
          <w:szCs w:val="24"/>
        </w:rPr>
        <w:t>замечаний</w:t>
      </w:r>
      <w:r w:rsidR="00DA2889" w:rsidRPr="004C44A2">
        <w:rPr>
          <w:rFonts w:ascii="Times New Roman" w:hAnsi="Times New Roman"/>
          <w:spacing w:val="57"/>
          <w:sz w:val="24"/>
          <w:szCs w:val="24"/>
        </w:rPr>
        <w:t xml:space="preserve"> </w:t>
      </w:r>
      <w:r w:rsidR="00DA2889" w:rsidRPr="004C44A2">
        <w:rPr>
          <w:rFonts w:ascii="Times New Roman" w:hAnsi="Times New Roman"/>
          <w:spacing w:val="-1"/>
          <w:sz w:val="24"/>
          <w:szCs w:val="24"/>
        </w:rPr>
        <w:t>и</w:t>
      </w:r>
      <w:r w:rsidR="00DA2889" w:rsidRPr="004C44A2">
        <w:rPr>
          <w:rFonts w:ascii="Times New Roman" w:hAnsi="Times New Roman"/>
          <w:spacing w:val="-16"/>
          <w:sz w:val="24"/>
          <w:szCs w:val="24"/>
        </w:rPr>
        <w:t>с</w:t>
      </w:r>
      <w:r w:rsidR="00DA2889" w:rsidRPr="004C44A2">
        <w:rPr>
          <w:rFonts w:ascii="Times New Roman" w:hAnsi="Times New Roman"/>
          <w:spacing w:val="-1"/>
          <w:sz w:val="24"/>
          <w:szCs w:val="24"/>
        </w:rPr>
        <w:t>п</w:t>
      </w:r>
      <w:r w:rsidR="00DA2889" w:rsidRPr="004C44A2">
        <w:rPr>
          <w:rFonts w:ascii="Times New Roman" w:hAnsi="Times New Roman"/>
          <w:spacing w:val="-24"/>
          <w:sz w:val="24"/>
          <w:szCs w:val="24"/>
        </w:rPr>
        <w:t>о</w:t>
      </w:r>
      <w:r w:rsidR="00DA2889" w:rsidRPr="004C44A2">
        <w:rPr>
          <w:rFonts w:ascii="Times New Roman" w:hAnsi="Times New Roman"/>
          <w:sz w:val="24"/>
          <w:szCs w:val="24"/>
        </w:rPr>
        <w:t>л</w:t>
      </w:r>
      <w:r w:rsidR="00DA2889" w:rsidRPr="004C44A2">
        <w:rPr>
          <w:rFonts w:ascii="Times New Roman" w:hAnsi="Times New Roman"/>
          <w:spacing w:val="14"/>
          <w:sz w:val="24"/>
          <w:szCs w:val="24"/>
        </w:rPr>
        <w:t>н</w:t>
      </w:r>
      <w:r w:rsidR="00337719" w:rsidRPr="004C44A2">
        <w:rPr>
          <w:rFonts w:ascii="Times New Roman" w:hAnsi="Times New Roman"/>
          <w:sz w:val="24"/>
          <w:szCs w:val="24"/>
        </w:rPr>
        <w:t>итель О</w:t>
      </w:r>
      <w:r w:rsidR="00DA2889" w:rsidRPr="004C44A2">
        <w:rPr>
          <w:rFonts w:ascii="Times New Roman" w:hAnsi="Times New Roman"/>
          <w:sz w:val="24"/>
          <w:szCs w:val="24"/>
        </w:rPr>
        <w:t>Д</w:t>
      </w:r>
      <w:r w:rsidR="00DA2889" w:rsidRPr="004C44A2">
        <w:rPr>
          <w:rFonts w:ascii="Times New Roman" w:hAnsi="Times New Roman"/>
          <w:spacing w:val="29"/>
          <w:sz w:val="24"/>
          <w:szCs w:val="24"/>
        </w:rPr>
        <w:t xml:space="preserve"> </w:t>
      </w:r>
      <w:r w:rsidR="00DA2889" w:rsidRPr="004C44A2">
        <w:rPr>
          <w:rFonts w:ascii="Times New Roman" w:hAnsi="Times New Roman"/>
          <w:sz w:val="24"/>
          <w:szCs w:val="24"/>
        </w:rPr>
        <w:t>вед</w:t>
      </w:r>
      <w:r w:rsidR="00DA2889" w:rsidRPr="004C44A2">
        <w:rPr>
          <w:rFonts w:ascii="Times New Roman" w:hAnsi="Times New Roman"/>
          <w:spacing w:val="-5"/>
          <w:sz w:val="24"/>
          <w:szCs w:val="24"/>
        </w:rPr>
        <w:t>е</w:t>
      </w:r>
      <w:r w:rsidR="00DA2889" w:rsidRPr="004C44A2">
        <w:rPr>
          <w:rFonts w:ascii="Times New Roman" w:hAnsi="Times New Roman"/>
          <w:sz w:val="24"/>
          <w:szCs w:val="24"/>
        </w:rPr>
        <w:t>т</w:t>
      </w:r>
      <w:r w:rsidR="00DA2889" w:rsidRPr="004C44A2">
        <w:rPr>
          <w:rFonts w:ascii="Times New Roman" w:hAnsi="Times New Roman"/>
          <w:spacing w:val="39"/>
          <w:sz w:val="24"/>
          <w:szCs w:val="24"/>
        </w:rPr>
        <w:t xml:space="preserve"> </w:t>
      </w:r>
      <w:r w:rsidR="00DA2889" w:rsidRPr="004C44A2">
        <w:rPr>
          <w:rFonts w:ascii="Times New Roman" w:hAnsi="Times New Roman"/>
          <w:sz w:val="24"/>
          <w:szCs w:val="24"/>
        </w:rPr>
        <w:t>переговоры</w:t>
      </w:r>
      <w:r w:rsidR="00DA2889" w:rsidRPr="004C44A2">
        <w:rPr>
          <w:rFonts w:ascii="Times New Roman" w:hAnsi="Times New Roman"/>
          <w:spacing w:val="49"/>
          <w:sz w:val="24"/>
          <w:szCs w:val="24"/>
        </w:rPr>
        <w:t xml:space="preserve"> </w:t>
      </w:r>
      <w:r w:rsidR="00DA2889" w:rsidRPr="004C44A2">
        <w:rPr>
          <w:rFonts w:ascii="Times New Roman" w:hAnsi="Times New Roman"/>
          <w:sz w:val="24"/>
          <w:szCs w:val="24"/>
        </w:rPr>
        <w:t>с</w:t>
      </w:r>
      <w:r w:rsidR="00DA2889" w:rsidRPr="004C44A2">
        <w:rPr>
          <w:rFonts w:ascii="Times New Roman" w:hAnsi="Times New Roman"/>
          <w:spacing w:val="33"/>
          <w:sz w:val="24"/>
          <w:szCs w:val="24"/>
        </w:rPr>
        <w:t xml:space="preserve"> </w:t>
      </w:r>
      <w:r w:rsidR="00DA2889" w:rsidRPr="004C44A2">
        <w:rPr>
          <w:rFonts w:ascii="Times New Roman" w:hAnsi="Times New Roman"/>
          <w:spacing w:val="-15"/>
          <w:sz w:val="24"/>
          <w:szCs w:val="24"/>
        </w:rPr>
        <w:t>«</w:t>
      </w:r>
      <w:r w:rsidR="00DA2889" w:rsidRPr="004C44A2">
        <w:rPr>
          <w:rFonts w:ascii="Times New Roman" w:hAnsi="Times New Roman"/>
          <w:spacing w:val="-7"/>
          <w:sz w:val="24"/>
          <w:szCs w:val="24"/>
        </w:rPr>
        <w:t>П</w:t>
      </w:r>
      <w:r w:rsidR="00DA2889" w:rsidRPr="004C44A2">
        <w:rPr>
          <w:rFonts w:ascii="Times New Roman" w:hAnsi="Times New Roman"/>
          <w:sz w:val="24"/>
          <w:szCs w:val="24"/>
        </w:rPr>
        <w:t>оставщиком»</w:t>
      </w:r>
      <w:r w:rsidR="00DA2889" w:rsidRPr="004C44A2">
        <w:rPr>
          <w:rFonts w:ascii="Times New Roman" w:hAnsi="Times New Roman"/>
          <w:spacing w:val="61"/>
          <w:sz w:val="24"/>
          <w:szCs w:val="24"/>
        </w:rPr>
        <w:t xml:space="preserve"> </w:t>
      </w:r>
      <w:r w:rsidR="00DA2889" w:rsidRPr="004C44A2">
        <w:rPr>
          <w:rFonts w:ascii="Times New Roman" w:hAnsi="Times New Roman"/>
          <w:sz w:val="24"/>
          <w:szCs w:val="24"/>
        </w:rPr>
        <w:t>и</w:t>
      </w:r>
      <w:r w:rsidR="00DA2889" w:rsidRPr="004C44A2">
        <w:rPr>
          <w:rFonts w:ascii="Times New Roman" w:hAnsi="Times New Roman"/>
          <w:spacing w:val="29"/>
          <w:sz w:val="24"/>
          <w:szCs w:val="24"/>
        </w:rPr>
        <w:t xml:space="preserve"> </w:t>
      </w:r>
      <w:r w:rsidR="00DA2889" w:rsidRPr="004C44A2">
        <w:rPr>
          <w:rFonts w:ascii="Times New Roman" w:hAnsi="Times New Roman"/>
          <w:sz w:val="24"/>
          <w:szCs w:val="24"/>
        </w:rPr>
        <w:t>при</w:t>
      </w:r>
      <w:r w:rsidR="00DA2889" w:rsidRPr="004C44A2">
        <w:rPr>
          <w:rFonts w:ascii="Times New Roman" w:hAnsi="Times New Roman"/>
          <w:spacing w:val="36"/>
          <w:sz w:val="24"/>
          <w:szCs w:val="24"/>
        </w:rPr>
        <w:t xml:space="preserve"> </w:t>
      </w:r>
      <w:r w:rsidR="00DA2889" w:rsidRPr="004C44A2">
        <w:rPr>
          <w:rFonts w:ascii="Times New Roman" w:hAnsi="Times New Roman"/>
          <w:sz w:val="24"/>
          <w:szCs w:val="24"/>
        </w:rPr>
        <w:t>необходим</w:t>
      </w:r>
      <w:r w:rsidR="00DA2889" w:rsidRPr="004C44A2">
        <w:rPr>
          <w:rFonts w:ascii="Times New Roman" w:hAnsi="Times New Roman"/>
          <w:spacing w:val="15"/>
          <w:sz w:val="24"/>
          <w:szCs w:val="24"/>
        </w:rPr>
        <w:t>о</w:t>
      </w:r>
      <w:r w:rsidR="00DA2889" w:rsidRPr="004C44A2">
        <w:rPr>
          <w:rFonts w:ascii="Times New Roman" w:hAnsi="Times New Roman"/>
          <w:sz w:val="24"/>
          <w:szCs w:val="24"/>
        </w:rPr>
        <w:t>сти</w:t>
      </w:r>
      <w:r w:rsidR="00DA2889" w:rsidRPr="004C44A2">
        <w:rPr>
          <w:rFonts w:ascii="Times New Roman" w:hAnsi="Times New Roman"/>
          <w:spacing w:val="41"/>
          <w:sz w:val="24"/>
          <w:szCs w:val="24"/>
        </w:rPr>
        <w:t xml:space="preserve"> </w:t>
      </w:r>
      <w:r w:rsidR="00337719" w:rsidRPr="004C44A2">
        <w:rPr>
          <w:rFonts w:ascii="Times New Roman" w:hAnsi="Times New Roman"/>
          <w:sz w:val="24"/>
          <w:szCs w:val="24"/>
        </w:rPr>
        <w:t>подготавливает</w:t>
      </w:r>
      <w:r w:rsidR="00DA2889" w:rsidRPr="004C44A2">
        <w:rPr>
          <w:rFonts w:ascii="Times New Roman" w:hAnsi="Times New Roman"/>
          <w:sz w:val="24"/>
          <w:szCs w:val="24"/>
        </w:rPr>
        <w:t xml:space="preserve"> проекты</w:t>
      </w:r>
      <w:r w:rsidR="00DA2889" w:rsidRPr="004C44A2">
        <w:rPr>
          <w:rFonts w:ascii="Times New Roman" w:hAnsi="Times New Roman"/>
          <w:spacing w:val="35"/>
          <w:sz w:val="24"/>
          <w:szCs w:val="24"/>
        </w:rPr>
        <w:t xml:space="preserve"> </w:t>
      </w:r>
      <w:r w:rsidR="00DA2889" w:rsidRPr="004C44A2">
        <w:rPr>
          <w:rFonts w:ascii="Times New Roman" w:hAnsi="Times New Roman"/>
          <w:spacing w:val="-10"/>
          <w:sz w:val="24"/>
          <w:szCs w:val="24"/>
        </w:rPr>
        <w:t>п</w:t>
      </w:r>
      <w:r w:rsidR="00DA2889" w:rsidRPr="004C44A2">
        <w:rPr>
          <w:rFonts w:ascii="Times New Roman" w:hAnsi="Times New Roman"/>
          <w:sz w:val="24"/>
          <w:szCs w:val="24"/>
        </w:rPr>
        <w:t>ротоколов</w:t>
      </w:r>
      <w:r w:rsidR="00DA2889" w:rsidRPr="004C44A2">
        <w:rPr>
          <w:rFonts w:ascii="Times New Roman" w:hAnsi="Times New Roman"/>
          <w:spacing w:val="30"/>
          <w:sz w:val="24"/>
          <w:szCs w:val="24"/>
        </w:rPr>
        <w:t xml:space="preserve"> </w:t>
      </w:r>
      <w:r w:rsidR="00DA2889" w:rsidRPr="004C44A2">
        <w:rPr>
          <w:rFonts w:ascii="Times New Roman" w:hAnsi="Times New Roman"/>
          <w:sz w:val="24"/>
          <w:szCs w:val="24"/>
        </w:rPr>
        <w:t>согласов</w:t>
      </w:r>
      <w:r w:rsidR="00DA2889" w:rsidRPr="004C44A2">
        <w:rPr>
          <w:rFonts w:ascii="Times New Roman" w:hAnsi="Times New Roman"/>
          <w:spacing w:val="2"/>
          <w:sz w:val="24"/>
          <w:szCs w:val="24"/>
        </w:rPr>
        <w:t>а</w:t>
      </w:r>
      <w:r w:rsidR="00DA2889" w:rsidRPr="004C44A2">
        <w:rPr>
          <w:rFonts w:ascii="Times New Roman" w:hAnsi="Times New Roman"/>
          <w:spacing w:val="-1"/>
          <w:sz w:val="24"/>
          <w:szCs w:val="24"/>
        </w:rPr>
        <w:t>н</w:t>
      </w:r>
      <w:r w:rsidR="00DA2889" w:rsidRPr="004C44A2">
        <w:rPr>
          <w:rFonts w:ascii="Times New Roman" w:hAnsi="Times New Roman"/>
          <w:sz w:val="24"/>
          <w:szCs w:val="24"/>
        </w:rPr>
        <w:t>ия</w:t>
      </w:r>
      <w:r w:rsidR="00DA2889" w:rsidRPr="004C44A2">
        <w:rPr>
          <w:rFonts w:ascii="Times New Roman" w:hAnsi="Times New Roman"/>
          <w:spacing w:val="-10"/>
          <w:sz w:val="24"/>
          <w:szCs w:val="24"/>
        </w:rPr>
        <w:t xml:space="preserve"> </w:t>
      </w:r>
      <w:r w:rsidR="00DA2889" w:rsidRPr="004C44A2">
        <w:rPr>
          <w:rFonts w:ascii="Times New Roman" w:hAnsi="Times New Roman"/>
          <w:sz w:val="24"/>
          <w:szCs w:val="24"/>
        </w:rPr>
        <w:t>разногласий</w:t>
      </w:r>
      <w:r w:rsidR="00DA2889" w:rsidRPr="004C44A2">
        <w:rPr>
          <w:rFonts w:ascii="Times New Roman" w:hAnsi="Times New Roman"/>
          <w:spacing w:val="38"/>
          <w:sz w:val="24"/>
          <w:szCs w:val="24"/>
        </w:rPr>
        <w:t xml:space="preserve"> </w:t>
      </w:r>
      <w:r w:rsidR="00DA2889" w:rsidRPr="004C44A2">
        <w:rPr>
          <w:rFonts w:ascii="Times New Roman" w:hAnsi="Times New Roman"/>
          <w:sz w:val="24"/>
          <w:szCs w:val="24"/>
        </w:rPr>
        <w:t>к</w:t>
      </w:r>
      <w:r w:rsidR="00DA2889" w:rsidRPr="004C44A2">
        <w:rPr>
          <w:rFonts w:ascii="Times New Roman" w:hAnsi="Times New Roman"/>
          <w:spacing w:val="12"/>
          <w:sz w:val="24"/>
          <w:szCs w:val="24"/>
        </w:rPr>
        <w:t xml:space="preserve"> </w:t>
      </w:r>
      <w:r w:rsidR="00DA2889" w:rsidRPr="004C44A2">
        <w:rPr>
          <w:rFonts w:ascii="Times New Roman" w:hAnsi="Times New Roman"/>
          <w:sz w:val="24"/>
          <w:szCs w:val="24"/>
        </w:rPr>
        <w:t>п</w:t>
      </w:r>
      <w:r w:rsidR="00DA2889" w:rsidRPr="004C44A2">
        <w:rPr>
          <w:rFonts w:ascii="Times New Roman" w:hAnsi="Times New Roman"/>
          <w:spacing w:val="-12"/>
          <w:sz w:val="24"/>
          <w:szCs w:val="24"/>
        </w:rPr>
        <w:t>р</w:t>
      </w:r>
      <w:r w:rsidR="00DA2889" w:rsidRPr="004C44A2">
        <w:rPr>
          <w:rFonts w:ascii="Times New Roman" w:hAnsi="Times New Roman"/>
          <w:sz w:val="24"/>
          <w:szCs w:val="24"/>
        </w:rPr>
        <w:t>ото</w:t>
      </w:r>
      <w:r w:rsidR="00DA2889" w:rsidRPr="004C44A2">
        <w:rPr>
          <w:rFonts w:ascii="Times New Roman" w:hAnsi="Times New Roman"/>
          <w:spacing w:val="-11"/>
          <w:sz w:val="24"/>
          <w:szCs w:val="24"/>
        </w:rPr>
        <w:t>к</w:t>
      </w:r>
      <w:r w:rsidR="00DA2889" w:rsidRPr="004C44A2">
        <w:rPr>
          <w:rFonts w:ascii="Times New Roman" w:hAnsi="Times New Roman"/>
          <w:spacing w:val="-24"/>
          <w:sz w:val="24"/>
          <w:szCs w:val="24"/>
        </w:rPr>
        <w:t>о</w:t>
      </w:r>
      <w:r w:rsidR="00DA2889" w:rsidRPr="004C44A2">
        <w:rPr>
          <w:rFonts w:ascii="Times New Roman" w:hAnsi="Times New Roman"/>
          <w:sz w:val="24"/>
          <w:szCs w:val="24"/>
        </w:rPr>
        <w:t>лу</w:t>
      </w:r>
      <w:r w:rsidR="00DA2889" w:rsidRPr="004C44A2">
        <w:rPr>
          <w:rFonts w:ascii="Times New Roman" w:hAnsi="Times New Roman"/>
          <w:spacing w:val="19"/>
          <w:sz w:val="24"/>
          <w:szCs w:val="24"/>
        </w:rPr>
        <w:t xml:space="preserve"> </w:t>
      </w:r>
      <w:r w:rsidR="00DA2889" w:rsidRPr="004C44A2">
        <w:rPr>
          <w:rFonts w:ascii="Times New Roman" w:hAnsi="Times New Roman"/>
          <w:sz w:val="24"/>
          <w:szCs w:val="24"/>
        </w:rPr>
        <w:t>ра</w:t>
      </w:r>
      <w:r w:rsidR="00DA2889" w:rsidRPr="004C44A2">
        <w:rPr>
          <w:rFonts w:ascii="Times New Roman" w:hAnsi="Times New Roman"/>
          <w:spacing w:val="9"/>
          <w:sz w:val="24"/>
          <w:szCs w:val="24"/>
        </w:rPr>
        <w:t>з</w:t>
      </w:r>
      <w:r w:rsidR="00DA2889" w:rsidRPr="004C44A2">
        <w:rPr>
          <w:rFonts w:ascii="Times New Roman" w:hAnsi="Times New Roman"/>
          <w:spacing w:val="-10"/>
          <w:sz w:val="24"/>
          <w:szCs w:val="24"/>
        </w:rPr>
        <w:t>н</w:t>
      </w:r>
      <w:r w:rsidR="00DA2889" w:rsidRPr="004C44A2">
        <w:rPr>
          <w:rFonts w:ascii="Times New Roman" w:hAnsi="Times New Roman"/>
          <w:sz w:val="24"/>
          <w:szCs w:val="24"/>
        </w:rPr>
        <w:t>огласий.</w:t>
      </w:r>
    </w:p>
    <w:p w:rsidR="00DA2889" w:rsidRPr="004C44A2" w:rsidRDefault="00B91D77" w:rsidP="00DA2889">
      <w:pPr>
        <w:pStyle w:val="af9"/>
        <w:tabs>
          <w:tab w:val="left" w:pos="993"/>
        </w:tabs>
      </w:pPr>
      <w:r w:rsidRPr="004C44A2">
        <w:t>Начальник О</w:t>
      </w:r>
      <w:r w:rsidR="00DA2889" w:rsidRPr="004C44A2">
        <w:t>Д наносит на заявке резол</w:t>
      </w:r>
      <w:r w:rsidRPr="004C44A2">
        <w:t>юцию с указанием исполнителя О</w:t>
      </w:r>
      <w:r w:rsidR="00DA2889" w:rsidRPr="004C44A2">
        <w:t>Д, которому поручается разработка и подготовка договора к подписанию.</w:t>
      </w:r>
    </w:p>
    <w:p w:rsidR="003962F9" w:rsidRPr="004C44A2" w:rsidRDefault="003962F9" w:rsidP="00DA2889">
      <w:pPr>
        <w:pStyle w:val="af9"/>
        <w:tabs>
          <w:tab w:val="left" w:pos="993"/>
        </w:tabs>
      </w:pPr>
    </w:p>
    <w:p w:rsidR="00DA2889" w:rsidRPr="004C44A2" w:rsidRDefault="00C74B88" w:rsidP="00DA2889">
      <w:pPr>
        <w:pStyle w:val="af9"/>
      </w:pPr>
      <w:r w:rsidRPr="004C44A2">
        <w:t xml:space="preserve">8.11  </w:t>
      </w:r>
      <w:r w:rsidR="00DA2889" w:rsidRPr="004C44A2">
        <w:t>Договор оформляется в соответствии с условиями, отраженными в конкурентном листе.</w:t>
      </w:r>
    </w:p>
    <w:p w:rsidR="00DA2889" w:rsidRPr="004C44A2" w:rsidRDefault="00DA2889" w:rsidP="00DA2889">
      <w:pPr>
        <w:pStyle w:val="af9"/>
      </w:pPr>
      <w:r w:rsidRPr="004C44A2">
        <w:t xml:space="preserve">При заключении договоров на выполнение работ подрядным способом (кроме работ, порядок заключения договоров по которым установлен </w:t>
      </w:r>
      <w:r w:rsidR="00B91D77" w:rsidRPr="004C44A2">
        <w:t>регламентом организации Р 018</w:t>
      </w:r>
      <w:r w:rsidRPr="004C44A2">
        <w:t xml:space="preserve"> «</w:t>
      </w:r>
      <w:r w:rsidR="00B91D77" w:rsidRPr="004C44A2">
        <w:t>Порядок</w:t>
      </w:r>
      <w:r w:rsidRPr="004C44A2">
        <w:t xml:space="preserve"> заключения договоров подряда и оказания услуг») необходимо использовать типовые условия согласно Приложению </w:t>
      </w:r>
      <w:r w:rsidR="00B91D77" w:rsidRPr="004C44A2">
        <w:t>№</w:t>
      </w:r>
      <w:r w:rsidR="00306103" w:rsidRPr="004C44A2">
        <w:t>1</w:t>
      </w:r>
      <w:r w:rsidR="005C59CB" w:rsidRPr="004C44A2">
        <w:t>8</w:t>
      </w:r>
      <w:r w:rsidR="00B91D77" w:rsidRPr="004C44A2">
        <w:t xml:space="preserve"> настоящего регламента</w:t>
      </w:r>
      <w:r w:rsidRPr="004C44A2">
        <w:t>.</w:t>
      </w:r>
    </w:p>
    <w:p w:rsidR="003962F9" w:rsidRPr="004C44A2" w:rsidRDefault="003962F9" w:rsidP="00DA2889">
      <w:pPr>
        <w:pStyle w:val="af9"/>
      </w:pPr>
    </w:p>
    <w:p w:rsidR="00DA2889" w:rsidRPr="004C44A2" w:rsidRDefault="00C74B88" w:rsidP="00DA2889">
      <w:pPr>
        <w:pStyle w:val="af9"/>
        <w:tabs>
          <w:tab w:val="left" w:pos="993"/>
        </w:tabs>
      </w:pPr>
      <w:r w:rsidRPr="004C44A2">
        <w:t>8.12   Исполнитель О</w:t>
      </w:r>
      <w:r w:rsidR="00DA2889" w:rsidRPr="004C44A2">
        <w:t>Д по получении заявки на оформление дого</w:t>
      </w:r>
      <w:r w:rsidRPr="004C44A2">
        <w:t>вора с резолюцией начальника О</w:t>
      </w:r>
      <w:r w:rsidR="00DA2889" w:rsidRPr="004C44A2">
        <w:t>Д, осуществляет:</w:t>
      </w:r>
    </w:p>
    <w:p w:rsidR="00DA2889" w:rsidRPr="004C44A2" w:rsidRDefault="00DA2889" w:rsidP="00575E81">
      <w:pPr>
        <w:pStyle w:val="af9"/>
        <w:numPr>
          <w:ilvl w:val="0"/>
          <w:numId w:val="52"/>
        </w:numPr>
        <w:tabs>
          <w:tab w:val="left" w:pos="993"/>
        </w:tabs>
        <w:ind w:left="0" w:firstLine="709"/>
      </w:pPr>
      <w:r w:rsidRPr="004C44A2">
        <w:t>разработку проекта договора и его согласование со службами либо согласование со службами проекта договора в редакции контрагента;</w:t>
      </w:r>
    </w:p>
    <w:p w:rsidR="00DA2889" w:rsidRPr="004C44A2" w:rsidRDefault="00DA2889" w:rsidP="00575E81">
      <w:pPr>
        <w:pStyle w:val="af9"/>
        <w:numPr>
          <w:ilvl w:val="0"/>
          <w:numId w:val="52"/>
        </w:numPr>
        <w:tabs>
          <w:tab w:val="left" w:pos="993"/>
        </w:tabs>
        <w:ind w:left="0" w:firstLine="709"/>
      </w:pPr>
      <w:r w:rsidRPr="004C44A2">
        <w:t xml:space="preserve">составление протоколов разногласий и протоколов урегулирования разногласий к договору при наличии замечаний служб </w:t>
      </w:r>
      <w:r w:rsidR="000B26E8" w:rsidRPr="004C44A2">
        <w:t>ОАО «БСК»</w:t>
      </w:r>
      <w:r w:rsidRPr="004C44A2">
        <w:t xml:space="preserve"> к предложенной оферте или спецификации. </w:t>
      </w:r>
    </w:p>
    <w:p w:rsidR="00DA2889" w:rsidRPr="004C44A2" w:rsidRDefault="00DA2889" w:rsidP="00DA2889">
      <w:pPr>
        <w:pStyle w:val="af9"/>
        <w:tabs>
          <w:tab w:val="left" w:pos="993"/>
        </w:tabs>
      </w:pPr>
      <w:r w:rsidRPr="004C44A2">
        <w:t xml:space="preserve">После доработки Инициатор последовательно направляет договорной документ для повторного согласования согласующим лицам. </w:t>
      </w:r>
    </w:p>
    <w:p w:rsidR="00DA2889" w:rsidRPr="004C44A2" w:rsidRDefault="00DA2889" w:rsidP="00DA2889">
      <w:pPr>
        <w:pStyle w:val="af9"/>
        <w:tabs>
          <w:tab w:val="left" w:pos="993"/>
        </w:tabs>
      </w:pPr>
      <w:r w:rsidRPr="004C44A2">
        <w:t>Нормативный срок рассмотрения и согласования договорного документа каждым руководителем не более 1 (одного) рабочего дня с даты получения.</w:t>
      </w:r>
    </w:p>
    <w:p w:rsidR="00841415" w:rsidRPr="004C44A2" w:rsidRDefault="00841415" w:rsidP="00DA2889">
      <w:pPr>
        <w:pStyle w:val="af9"/>
        <w:tabs>
          <w:tab w:val="left" w:pos="993"/>
        </w:tabs>
      </w:pPr>
    </w:p>
    <w:p w:rsidR="00DA2889" w:rsidRPr="004C44A2" w:rsidRDefault="00841415" w:rsidP="00DA2889">
      <w:pPr>
        <w:pStyle w:val="af9"/>
        <w:tabs>
          <w:tab w:val="left" w:pos="993"/>
        </w:tabs>
      </w:pPr>
      <w:r w:rsidRPr="004C44A2">
        <w:t xml:space="preserve">8.13   </w:t>
      </w:r>
      <w:r w:rsidR="00DA2889" w:rsidRPr="004C44A2">
        <w:t xml:space="preserve">Согласованные и завизированные проект договора поставки с пакетом документов к нему (протоколы разногласий, протоколы согласования разногласий, спецификации и </w:t>
      </w:r>
      <w:r w:rsidRPr="004C44A2">
        <w:t>дополнительные соглашения</w:t>
      </w:r>
      <w:r w:rsidR="00DA2889" w:rsidRPr="004C44A2">
        <w:t>), оферты, протоколы разногласий к офертам, факсимильные договоры, протоколы разногласий к факсимильным договорам в двух экземпл</w:t>
      </w:r>
      <w:r w:rsidRPr="004C44A2">
        <w:t>ярах передаются исполнителем О</w:t>
      </w:r>
      <w:r w:rsidR="00DA2889" w:rsidRPr="004C44A2">
        <w:t xml:space="preserve">Д на подпись лицу, уполномоченному подписывать соответствующий договор (протоколы разногласий, протоколы согласования разногласий). </w:t>
      </w:r>
    </w:p>
    <w:p w:rsidR="003962F9" w:rsidRPr="004C44A2" w:rsidRDefault="003962F9" w:rsidP="00DA2889">
      <w:pPr>
        <w:pStyle w:val="af9"/>
        <w:tabs>
          <w:tab w:val="left" w:pos="993"/>
        </w:tabs>
      </w:pPr>
    </w:p>
    <w:p w:rsidR="00DA2889" w:rsidRPr="004C44A2" w:rsidRDefault="00841415" w:rsidP="00DA2889">
      <w:pPr>
        <w:pStyle w:val="af9"/>
        <w:tabs>
          <w:tab w:val="left" w:pos="993"/>
        </w:tabs>
      </w:pPr>
      <w:r w:rsidRPr="004C44A2">
        <w:lastRenderedPageBreak/>
        <w:t xml:space="preserve">8.14  </w:t>
      </w:r>
      <w:r w:rsidR="00DA2889" w:rsidRPr="004C44A2">
        <w:t>Правом подписания договорных документов  (договоров, протоколов разногласий, протоколов согласования разногласий, дополнительных соглашений, спецификаций) обладают:</w:t>
      </w:r>
    </w:p>
    <w:p w:rsidR="00DA2889" w:rsidRPr="004C44A2" w:rsidRDefault="00DA2889" w:rsidP="00575E81">
      <w:pPr>
        <w:pStyle w:val="af9"/>
        <w:numPr>
          <w:ilvl w:val="0"/>
          <w:numId w:val="53"/>
        </w:numPr>
        <w:tabs>
          <w:tab w:val="left" w:pos="993"/>
        </w:tabs>
        <w:ind w:left="0" w:firstLine="709"/>
      </w:pPr>
      <w:r w:rsidRPr="004C44A2">
        <w:t>генеральный директор;</w:t>
      </w:r>
    </w:p>
    <w:p w:rsidR="00DA2889" w:rsidRPr="004C44A2" w:rsidRDefault="00DA2889" w:rsidP="00575E81">
      <w:pPr>
        <w:pStyle w:val="af9"/>
        <w:numPr>
          <w:ilvl w:val="0"/>
          <w:numId w:val="53"/>
        </w:numPr>
        <w:tabs>
          <w:tab w:val="left" w:pos="993"/>
        </w:tabs>
        <w:ind w:left="0" w:firstLine="709"/>
      </w:pPr>
      <w:r w:rsidRPr="004C44A2">
        <w:t>должностные лица, которым доверенностью делегированы полномочия.</w:t>
      </w:r>
    </w:p>
    <w:p w:rsidR="003962F9" w:rsidRPr="004C44A2" w:rsidRDefault="003962F9" w:rsidP="003962F9">
      <w:pPr>
        <w:pStyle w:val="af9"/>
        <w:tabs>
          <w:tab w:val="left" w:pos="993"/>
        </w:tabs>
        <w:ind w:left="709" w:firstLine="0"/>
      </w:pPr>
    </w:p>
    <w:p w:rsidR="00DA2889" w:rsidRPr="004C44A2" w:rsidRDefault="00240D31" w:rsidP="00DA2889">
      <w:pPr>
        <w:pStyle w:val="af9"/>
        <w:tabs>
          <w:tab w:val="left" w:pos="993"/>
        </w:tabs>
      </w:pPr>
      <w:r w:rsidRPr="004C44A2">
        <w:t xml:space="preserve">8.15  </w:t>
      </w:r>
      <w:r w:rsidR="00DA2889" w:rsidRPr="004C44A2">
        <w:t>Общий срок согласования и подписания договорного документа со стороны покупателя и со стороны п</w:t>
      </w:r>
      <w:r w:rsidR="00361252">
        <w:t>оставщика составляет не более 15 (пят</w:t>
      </w:r>
      <w:r w:rsidR="00DA2889" w:rsidRPr="004C44A2">
        <w:t xml:space="preserve">надцати) </w:t>
      </w:r>
      <w:r w:rsidR="00361252">
        <w:t xml:space="preserve">рабочих </w:t>
      </w:r>
      <w:r w:rsidR="00DA2889" w:rsidRPr="004C44A2">
        <w:t>д</w:t>
      </w:r>
      <w:r w:rsidR="00841415" w:rsidRPr="004C44A2">
        <w:t>ней со дня поступления его в О</w:t>
      </w:r>
      <w:r w:rsidR="00DA2889" w:rsidRPr="004C44A2">
        <w:t>Д.</w:t>
      </w:r>
    </w:p>
    <w:p w:rsidR="003962F9" w:rsidRPr="004C44A2" w:rsidRDefault="003962F9" w:rsidP="00DA2889">
      <w:pPr>
        <w:pStyle w:val="af9"/>
        <w:tabs>
          <w:tab w:val="left" w:pos="993"/>
        </w:tabs>
      </w:pPr>
    </w:p>
    <w:p w:rsidR="00DA2889" w:rsidRPr="004C44A2" w:rsidRDefault="00B12D97" w:rsidP="00DA2889">
      <w:pPr>
        <w:pStyle w:val="af9"/>
        <w:tabs>
          <w:tab w:val="left" w:pos="993"/>
        </w:tabs>
      </w:pPr>
      <w:r>
        <w:t>8.16  И</w:t>
      </w:r>
      <w:r w:rsidR="00240D31" w:rsidRPr="004C44A2">
        <w:t>сполнитель О</w:t>
      </w:r>
      <w:r w:rsidR="00DA2889" w:rsidRPr="004C44A2">
        <w:t xml:space="preserve">Д проверяет договор на наличие всех виз в соответствии с положениями настоящего Регламента и правомочность лица, подписавшего договор (договорные документы) со стороны </w:t>
      </w:r>
      <w:r w:rsidR="00240D31" w:rsidRPr="004C44A2">
        <w:t>ОАО «БСК» согласно настоящему Регламенту и выданным доверенностям</w:t>
      </w:r>
      <w:r>
        <w:t xml:space="preserve"> и удостоверяет печатью подпись уполномоченного лица, подписавшего договор (оферту, протокол разногласий к оферте контрагента)</w:t>
      </w:r>
      <w:r w:rsidR="00DA2889" w:rsidRPr="004C44A2">
        <w:t>.  В случае подписания договорных документов (договора, спецификации, протокола разногласий, протокола урегулирования разногласий, иных договорных документов) неуполномоченным лицом или отсутствия хотя бы одной визы исполнитель  обязан привести договорные документы в соответствие с требованиями настоящего Регламента.</w:t>
      </w:r>
    </w:p>
    <w:p w:rsidR="00DA2889" w:rsidRPr="004C44A2" w:rsidRDefault="00B12D97" w:rsidP="00DA2889">
      <w:pPr>
        <w:pStyle w:val="af9"/>
        <w:tabs>
          <w:tab w:val="left" w:pos="993"/>
        </w:tabs>
      </w:pPr>
      <w:r>
        <w:t>ОД</w:t>
      </w:r>
      <w:r w:rsidR="00DA2889" w:rsidRPr="004C44A2">
        <w:t xml:space="preserve"> не вправе скреплять договорные документы печатью </w:t>
      </w:r>
      <w:r w:rsidR="000B26E8" w:rsidRPr="004C44A2">
        <w:t>ОАО «БСК»</w:t>
      </w:r>
      <w:r w:rsidR="00DA2889" w:rsidRPr="004C44A2">
        <w:t xml:space="preserve"> в случае, если они подписаны со стороны ОАО «БСК» от имени руководителя неуполномоченным на то лицом.</w:t>
      </w:r>
    </w:p>
    <w:p w:rsidR="003962F9" w:rsidRPr="004C44A2" w:rsidRDefault="003962F9" w:rsidP="00DA2889">
      <w:pPr>
        <w:pStyle w:val="af9"/>
        <w:tabs>
          <w:tab w:val="left" w:pos="993"/>
        </w:tabs>
      </w:pPr>
    </w:p>
    <w:p w:rsidR="00DA2889" w:rsidRPr="004C44A2" w:rsidRDefault="00822A36" w:rsidP="00DA2889">
      <w:pPr>
        <w:tabs>
          <w:tab w:val="left" w:pos="993"/>
        </w:tabs>
        <w:ind w:firstLine="709"/>
        <w:jc w:val="both"/>
      </w:pPr>
      <w:r w:rsidRPr="004C44A2">
        <w:t xml:space="preserve">8.17  </w:t>
      </w:r>
      <w:r w:rsidR="00DA2889" w:rsidRPr="004C44A2">
        <w:t>Заключение договоров в срочном порядке осуществляется посредством параллельного согласования.</w:t>
      </w:r>
    </w:p>
    <w:p w:rsidR="003962F9" w:rsidRPr="004C44A2" w:rsidRDefault="003962F9" w:rsidP="00DA2889">
      <w:pPr>
        <w:tabs>
          <w:tab w:val="left" w:pos="993"/>
        </w:tabs>
        <w:ind w:firstLine="709"/>
        <w:jc w:val="both"/>
      </w:pPr>
    </w:p>
    <w:p w:rsidR="00DA2889" w:rsidRPr="004C44A2" w:rsidRDefault="00B420FF" w:rsidP="00DA2889">
      <w:pPr>
        <w:tabs>
          <w:tab w:val="left" w:pos="0"/>
          <w:tab w:val="num" w:pos="34"/>
        </w:tabs>
        <w:ind w:firstLine="709"/>
        <w:jc w:val="both"/>
      </w:pPr>
      <w:r w:rsidRPr="004C44A2">
        <w:t xml:space="preserve">8.18  </w:t>
      </w:r>
      <w:r w:rsidR="00DA2889" w:rsidRPr="004C44A2">
        <w:t>В случае потребности  обеспечения материально-техническими ресурсами, сырьем и материалами первоочередной необ</w:t>
      </w:r>
      <w:r w:rsidR="00B12D97">
        <w:t>ходимости возможно заключение рамочных</w:t>
      </w:r>
      <w:r w:rsidR="00DA2889" w:rsidRPr="004C44A2">
        <w:t xml:space="preserve"> договоров без указания объемов, цены и условий  поставки, но с указанием порядка их согласования. При этом исполнитель отдела-заявителя п</w:t>
      </w:r>
      <w:r w:rsidR="00A427C4">
        <w:t>осле заключения договора подготавливает</w:t>
      </w:r>
      <w:r w:rsidR="00DA2889" w:rsidRPr="004C44A2">
        <w:t xml:space="preserve"> конкурентный лист в установленном порядке в срок не более 30 дней. Спецификация к договору составляется и визируется только при наличии оформленного конкурентного листа и в строгом соответствии с порядком, установленным настоящим Регламентом.</w:t>
      </w:r>
    </w:p>
    <w:p w:rsidR="003962F9" w:rsidRPr="004C44A2" w:rsidRDefault="003962F9" w:rsidP="00DA2889">
      <w:pPr>
        <w:tabs>
          <w:tab w:val="left" w:pos="0"/>
          <w:tab w:val="num" w:pos="34"/>
        </w:tabs>
        <w:ind w:firstLine="709"/>
        <w:jc w:val="both"/>
      </w:pPr>
    </w:p>
    <w:p w:rsidR="00DA2889" w:rsidRPr="004C44A2" w:rsidRDefault="00B420FF" w:rsidP="00DA2889">
      <w:pPr>
        <w:tabs>
          <w:tab w:val="left" w:pos="0"/>
          <w:tab w:val="num" w:pos="34"/>
        </w:tabs>
        <w:ind w:firstLine="709"/>
        <w:jc w:val="both"/>
      </w:pPr>
      <w:r w:rsidRPr="004C44A2">
        <w:t xml:space="preserve">8.19  </w:t>
      </w:r>
      <w:r w:rsidR="00DA2889" w:rsidRPr="004C44A2">
        <w:t xml:space="preserve">Отдельные виды сырья и энергоресурсов, такие как этилен, рассол, природный газ, пар, отопительная вода, электроэнергия, в связи с большими объемами потребления и особенностью физико-химических свойств поставляются на ОАО «БСК» по трубопроводам и линейным  коммуникациям, смонтированным между ОАО «БСК» и ближайшими безальтернативными </w:t>
      </w:r>
      <w:r w:rsidR="00306103" w:rsidRPr="004C44A2">
        <w:t xml:space="preserve">для </w:t>
      </w:r>
      <w:r w:rsidR="000B26E8" w:rsidRPr="004C44A2">
        <w:t>ОАО «БСК»</w:t>
      </w:r>
      <w:r w:rsidR="00306103" w:rsidRPr="004C44A2">
        <w:t xml:space="preserve"> </w:t>
      </w:r>
      <w:r w:rsidR="00DA2889" w:rsidRPr="004C44A2">
        <w:t>поставщиками. В связи с этим договора поставки материально-технических и энергетических ресурсов по трубопроводным и линейным коммуникациям заключаются без составления конкурентных листов. Порядок оформления таких договоров аналогичен порядку, изложенному в настоящем Регламенте.</w:t>
      </w:r>
    </w:p>
    <w:p w:rsidR="003962F9" w:rsidRPr="004C44A2" w:rsidRDefault="003962F9" w:rsidP="00DA2889">
      <w:pPr>
        <w:tabs>
          <w:tab w:val="left" w:pos="0"/>
          <w:tab w:val="num" w:pos="34"/>
        </w:tabs>
        <w:ind w:firstLine="709"/>
        <w:jc w:val="both"/>
      </w:pPr>
    </w:p>
    <w:p w:rsidR="00DA2889" w:rsidRPr="004C44A2" w:rsidRDefault="00B420FF" w:rsidP="00DA2889">
      <w:pPr>
        <w:ind w:firstLine="709"/>
        <w:jc w:val="both"/>
        <w:rPr>
          <w:rFonts w:eastAsia="Calibri"/>
        </w:rPr>
      </w:pPr>
      <w:r w:rsidRPr="004C44A2">
        <w:rPr>
          <w:rFonts w:eastAsia="Calibri"/>
        </w:rPr>
        <w:t xml:space="preserve">8.20  </w:t>
      </w:r>
      <w:r w:rsidR="00DA2889" w:rsidRPr="004C44A2">
        <w:rPr>
          <w:rFonts w:eastAsia="Calibri"/>
        </w:rPr>
        <w:t xml:space="preserve">В случае, когда транспортно-заготовительные расходы </w:t>
      </w:r>
      <w:r w:rsidR="00DA2889" w:rsidRPr="004C44A2">
        <w:rPr>
          <w:rFonts w:eastAsia="Calibri"/>
          <w:color w:val="000000"/>
        </w:rPr>
        <w:t xml:space="preserve">ОАО </w:t>
      </w:r>
      <w:r w:rsidR="00DA2889" w:rsidRPr="004C44A2">
        <w:rPr>
          <w:rFonts w:eastAsia="Calibri"/>
        </w:rPr>
        <w:t>«</w:t>
      </w:r>
      <w:r w:rsidR="00DA2889" w:rsidRPr="004C44A2">
        <w:t>БСК</w:t>
      </w:r>
      <w:r w:rsidR="00DA2889" w:rsidRPr="004C44A2">
        <w:rPr>
          <w:rFonts w:eastAsia="Calibri"/>
        </w:rPr>
        <w:t>», отраженные</w:t>
      </w:r>
      <w:r w:rsidR="00DA2889" w:rsidRPr="004C44A2">
        <w:t xml:space="preserve"> </w:t>
      </w:r>
      <w:r w:rsidR="00DA2889" w:rsidRPr="004C44A2">
        <w:rPr>
          <w:rFonts w:eastAsia="Calibri"/>
        </w:rPr>
        <w:t>в</w:t>
      </w:r>
      <w:r w:rsidRPr="004C44A2">
        <w:rPr>
          <w:rFonts w:eastAsia="Calibri"/>
        </w:rPr>
        <w:t xml:space="preserve"> конкурентном листе на поставку МТР</w:t>
      </w:r>
      <w:r w:rsidR="00DA2889" w:rsidRPr="004C44A2">
        <w:rPr>
          <w:rFonts w:eastAsia="Calibri"/>
        </w:rPr>
        <w:t xml:space="preserve">, фактически превышают расходы контрагента (Поставщика) по доставке (пересылке) продукции исполнитель отдела-исполнителя </w:t>
      </w:r>
      <w:r w:rsidRPr="004C44A2">
        <w:rPr>
          <w:rFonts w:eastAsia="Calibri"/>
        </w:rPr>
        <w:t xml:space="preserve"> </w:t>
      </w:r>
      <w:r w:rsidR="00DA2889" w:rsidRPr="004C44A2">
        <w:rPr>
          <w:rFonts w:eastAsia="Calibri"/>
        </w:rPr>
        <w:t>на</w:t>
      </w:r>
      <w:r w:rsidRPr="004C44A2">
        <w:rPr>
          <w:rFonts w:eastAsia="Calibri"/>
        </w:rPr>
        <w:t xml:space="preserve"> </w:t>
      </w:r>
      <w:r w:rsidR="00DA2889" w:rsidRPr="004C44A2">
        <w:rPr>
          <w:rFonts w:eastAsia="Calibri"/>
        </w:rPr>
        <w:t xml:space="preserve"> основании   полученного от Поставщика счета (счета-фактуры, счета на предоплату) на транспортные (почтовые) услуги </w:t>
      </w:r>
      <w:r w:rsidRPr="004C44A2">
        <w:rPr>
          <w:rFonts w:eastAsia="Calibri"/>
        </w:rPr>
        <w:t xml:space="preserve">подготавливает </w:t>
      </w:r>
      <w:r w:rsidR="00DA2889" w:rsidRPr="004C44A2">
        <w:rPr>
          <w:rFonts w:eastAsia="Calibri"/>
        </w:rPr>
        <w:t xml:space="preserve"> служебную записку на имя </w:t>
      </w:r>
      <w:r w:rsidR="00DA2889" w:rsidRPr="004C44A2">
        <w:t xml:space="preserve">заместителя генерального директора по снабжению и продажам </w:t>
      </w:r>
      <w:r w:rsidR="00DA2889" w:rsidRPr="004C44A2">
        <w:rPr>
          <w:rFonts w:eastAsia="Calibri"/>
        </w:rPr>
        <w:t xml:space="preserve">с обоснованием оплаты данных расходов </w:t>
      </w:r>
      <w:r w:rsidR="00DA2889" w:rsidRPr="004C44A2">
        <w:t>и</w:t>
      </w:r>
      <w:r w:rsidR="00DA2889" w:rsidRPr="004C44A2">
        <w:rPr>
          <w:rFonts w:eastAsia="Calibri"/>
        </w:rPr>
        <w:t xml:space="preserve"> указанием статьи бюджета. </w:t>
      </w:r>
    </w:p>
    <w:p w:rsidR="00DA2889" w:rsidRPr="004C44A2" w:rsidRDefault="00DA2889" w:rsidP="00DA2889">
      <w:pPr>
        <w:ind w:firstLine="709"/>
        <w:jc w:val="both"/>
        <w:rPr>
          <w:rFonts w:eastAsia="Calibri"/>
        </w:rPr>
      </w:pPr>
      <w:r w:rsidRPr="004C44A2">
        <w:t>С</w:t>
      </w:r>
      <w:r w:rsidRPr="004C44A2">
        <w:rPr>
          <w:rFonts w:eastAsia="Calibri"/>
        </w:rPr>
        <w:t>лужебная записка визируется начальником отдела исполнителя, согласовывается</w:t>
      </w:r>
      <w:r w:rsidRPr="004C44A2">
        <w:t xml:space="preserve"> </w:t>
      </w:r>
      <w:r w:rsidRPr="004C44A2">
        <w:rPr>
          <w:rFonts w:eastAsia="Calibri"/>
        </w:rPr>
        <w:t xml:space="preserve">с </w:t>
      </w:r>
      <w:r w:rsidRPr="004C44A2">
        <w:t xml:space="preserve">заместителем </w:t>
      </w:r>
      <w:r w:rsidR="00B420FF" w:rsidRPr="004C44A2">
        <w:rPr>
          <w:rFonts w:eastAsia="Calibri"/>
        </w:rPr>
        <w:t>начальника О</w:t>
      </w:r>
      <w:r w:rsidRPr="004C44A2">
        <w:rPr>
          <w:rFonts w:eastAsia="Calibri"/>
        </w:rPr>
        <w:t xml:space="preserve">Д и передается </w:t>
      </w:r>
      <w:r w:rsidRPr="004C44A2">
        <w:t>на утверждение заместителю генерального директора по снабжению и продажам.</w:t>
      </w:r>
    </w:p>
    <w:p w:rsidR="00DA2889" w:rsidRPr="004C44A2" w:rsidRDefault="00DA2889" w:rsidP="00DA2889">
      <w:pPr>
        <w:ind w:firstLine="709"/>
        <w:jc w:val="both"/>
        <w:rPr>
          <w:rFonts w:eastAsia="Calibri"/>
        </w:rPr>
      </w:pPr>
      <w:r w:rsidRPr="004C44A2">
        <w:t xml:space="preserve">Заместитель генерального директора по снабжению и продажам </w:t>
      </w:r>
      <w:r w:rsidRPr="004C44A2">
        <w:rPr>
          <w:rFonts w:eastAsia="Calibri"/>
        </w:rPr>
        <w:t>дает письменное распоряжение (в виде</w:t>
      </w:r>
      <w:r w:rsidRPr="004C44A2">
        <w:t xml:space="preserve"> </w:t>
      </w:r>
      <w:r w:rsidRPr="004C44A2">
        <w:rPr>
          <w:rFonts w:eastAsia="Calibri"/>
        </w:rPr>
        <w:t xml:space="preserve">резолюции на служебной </w:t>
      </w:r>
      <w:r w:rsidRPr="004C44A2">
        <w:t xml:space="preserve">записке) </w:t>
      </w:r>
      <w:r w:rsidRPr="004C44A2">
        <w:rPr>
          <w:rFonts w:eastAsia="Calibri"/>
        </w:rPr>
        <w:t xml:space="preserve">о </w:t>
      </w:r>
      <w:r w:rsidRPr="004C44A2">
        <w:t>необходимости</w:t>
      </w:r>
      <w:r w:rsidRPr="004C44A2">
        <w:rPr>
          <w:rFonts w:eastAsia="Calibri"/>
        </w:rPr>
        <w:t xml:space="preserve"> оплаты транспортных </w:t>
      </w:r>
      <w:r w:rsidRPr="004C44A2">
        <w:t>(почтовых)</w:t>
      </w:r>
      <w:r w:rsidRPr="004C44A2">
        <w:rPr>
          <w:rFonts w:eastAsia="Calibri"/>
        </w:rPr>
        <w:t xml:space="preserve"> расхо</w:t>
      </w:r>
      <w:r w:rsidRPr="004C44A2">
        <w:t>дов</w:t>
      </w:r>
      <w:r w:rsidRPr="004C44A2">
        <w:rPr>
          <w:rFonts w:eastAsia="Calibri"/>
        </w:rPr>
        <w:t xml:space="preserve"> Поставщика.</w:t>
      </w:r>
    </w:p>
    <w:p w:rsidR="00DA2889" w:rsidRPr="004C44A2" w:rsidRDefault="00DA2889" w:rsidP="00DA2889">
      <w:pPr>
        <w:ind w:firstLine="709"/>
        <w:jc w:val="both"/>
        <w:rPr>
          <w:rFonts w:eastAsia="Calibri"/>
        </w:rPr>
      </w:pPr>
      <w:r w:rsidRPr="004C44A2">
        <w:rPr>
          <w:rFonts w:eastAsia="Calibri"/>
        </w:rPr>
        <w:lastRenderedPageBreak/>
        <w:t>Исполнитель по получению оформленной и завизированной служебной записки снимает</w:t>
      </w:r>
      <w:r w:rsidRPr="004C44A2">
        <w:t xml:space="preserve"> </w:t>
      </w:r>
      <w:r w:rsidRPr="004C44A2">
        <w:rPr>
          <w:rFonts w:eastAsia="Calibri"/>
        </w:rPr>
        <w:t>копию счета (счета-фактуры, с</w:t>
      </w:r>
      <w:r w:rsidRPr="004C44A2">
        <w:t xml:space="preserve">чета на предоплату) и передает вместе с </w:t>
      </w:r>
      <w:r w:rsidRPr="004C44A2">
        <w:rPr>
          <w:rFonts w:eastAsia="Calibri"/>
        </w:rPr>
        <w:t xml:space="preserve">оригиналом для </w:t>
      </w:r>
      <w:r w:rsidR="005558ED" w:rsidRPr="004C44A2">
        <w:rPr>
          <w:rFonts w:eastAsia="Calibri"/>
        </w:rPr>
        <w:t>согласования и регистрации в О</w:t>
      </w:r>
      <w:r w:rsidRPr="004C44A2">
        <w:rPr>
          <w:rFonts w:eastAsia="Calibri"/>
        </w:rPr>
        <w:t>Д.</w:t>
      </w:r>
    </w:p>
    <w:p w:rsidR="00DA2889" w:rsidRPr="004C44A2" w:rsidRDefault="005558ED" w:rsidP="00DA2889">
      <w:pPr>
        <w:ind w:firstLine="709"/>
        <w:jc w:val="both"/>
        <w:rPr>
          <w:rFonts w:eastAsia="Calibri"/>
        </w:rPr>
      </w:pPr>
      <w:r w:rsidRPr="004C44A2">
        <w:rPr>
          <w:rFonts w:eastAsia="Calibri"/>
        </w:rPr>
        <w:t>ОД в</w:t>
      </w:r>
      <w:r w:rsidR="00DA2889" w:rsidRPr="004C44A2">
        <w:rPr>
          <w:rFonts w:eastAsia="Calibri"/>
        </w:rPr>
        <w:t xml:space="preserve">носит измененные сведения об условиях поставки по договору в </w:t>
      </w:r>
      <w:r w:rsidR="00DA2889" w:rsidRPr="004C44A2">
        <w:t>информа</w:t>
      </w:r>
      <w:r w:rsidR="00DA2889" w:rsidRPr="004C44A2">
        <w:rPr>
          <w:rFonts w:eastAsia="Calibri"/>
        </w:rPr>
        <w:t xml:space="preserve">ционную систему </w:t>
      </w:r>
      <w:r w:rsidR="000B26E8" w:rsidRPr="004C44A2">
        <w:rPr>
          <w:rFonts w:eastAsia="Calibri"/>
        </w:rPr>
        <w:t>ОАО «БСК»</w:t>
      </w:r>
      <w:r w:rsidR="00DA2889" w:rsidRPr="004C44A2">
        <w:rPr>
          <w:rFonts w:eastAsia="Calibri"/>
        </w:rPr>
        <w:t xml:space="preserve"> и проставляет на счете (счете</w:t>
      </w:r>
      <w:r w:rsidR="00DA2889" w:rsidRPr="004C44A2">
        <w:t xml:space="preserve">-фактуре, счете на предоплату) </w:t>
      </w:r>
      <w:r w:rsidR="00DA2889" w:rsidRPr="004C44A2">
        <w:rPr>
          <w:rFonts w:eastAsia="Calibri"/>
        </w:rPr>
        <w:t>дату введения сведений. Копия счета (счета-фактуры, сче</w:t>
      </w:r>
      <w:r w:rsidR="009F109E" w:rsidRPr="004C44A2">
        <w:rPr>
          <w:rFonts w:eastAsia="Calibri"/>
        </w:rPr>
        <w:t>та на предоплату) хранится в О</w:t>
      </w:r>
      <w:r w:rsidR="00DA2889" w:rsidRPr="004C44A2">
        <w:rPr>
          <w:rFonts w:eastAsia="Calibri"/>
        </w:rPr>
        <w:t>Д.</w:t>
      </w:r>
    </w:p>
    <w:p w:rsidR="00E81A3B" w:rsidRPr="004C44A2" w:rsidRDefault="00DA2889" w:rsidP="00991C1F">
      <w:pPr>
        <w:ind w:firstLine="709"/>
        <w:jc w:val="both"/>
        <w:rPr>
          <w:rFonts w:eastAsia="Calibri"/>
        </w:rPr>
      </w:pPr>
      <w:r w:rsidRPr="004C44A2">
        <w:rPr>
          <w:rFonts w:eastAsia="Calibri"/>
        </w:rPr>
        <w:t xml:space="preserve">После </w:t>
      </w:r>
      <w:r w:rsidRPr="004C44A2">
        <w:t>проведения</w:t>
      </w:r>
      <w:r w:rsidRPr="004C44A2">
        <w:rPr>
          <w:rFonts w:eastAsia="Calibri"/>
        </w:rPr>
        <w:t xml:space="preserve"> </w:t>
      </w:r>
      <w:r w:rsidRPr="004C44A2">
        <w:t>процедуры</w:t>
      </w:r>
      <w:r w:rsidRPr="004C44A2">
        <w:rPr>
          <w:rFonts w:eastAsia="Calibri"/>
        </w:rPr>
        <w:t xml:space="preserve"> согласования и визирования исполнитель передает оригинал счета (счета-фактуры, счета на предоплату) со служебной запиской на  оплату.</w:t>
      </w:r>
    </w:p>
    <w:p w:rsidR="00060E1A" w:rsidRDefault="00060E1A" w:rsidP="00DA2889">
      <w:pPr>
        <w:spacing w:line="360" w:lineRule="auto"/>
        <w:jc w:val="both"/>
        <w:rPr>
          <w:rFonts w:eastAsia="Calibri"/>
          <w:sz w:val="16"/>
          <w:szCs w:val="16"/>
        </w:rPr>
      </w:pPr>
    </w:p>
    <w:p w:rsidR="00C65EC2" w:rsidRDefault="00C65EC2" w:rsidP="00DA2889">
      <w:pPr>
        <w:spacing w:line="360" w:lineRule="auto"/>
        <w:jc w:val="both"/>
        <w:rPr>
          <w:rFonts w:eastAsia="Calibri"/>
          <w:sz w:val="16"/>
          <w:szCs w:val="16"/>
        </w:rPr>
      </w:pPr>
    </w:p>
    <w:p w:rsidR="00C65EC2" w:rsidRDefault="00C65EC2" w:rsidP="00DA2889">
      <w:pPr>
        <w:spacing w:line="360" w:lineRule="auto"/>
        <w:jc w:val="both"/>
        <w:rPr>
          <w:rFonts w:eastAsia="Calibri"/>
          <w:sz w:val="16"/>
          <w:szCs w:val="16"/>
        </w:rPr>
      </w:pPr>
    </w:p>
    <w:p w:rsidR="00C65EC2" w:rsidRDefault="00C65EC2" w:rsidP="00DA2889">
      <w:pPr>
        <w:spacing w:line="360" w:lineRule="auto"/>
        <w:jc w:val="both"/>
        <w:rPr>
          <w:rFonts w:eastAsia="Calibri"/>
          <w:sz w:val="16"/>
          <w:szCs w:val="16"/>
        </w:rPr>
      </w:pPr>
    </w:p>
    <w:p w:rsidR="00C65EC2" w:rsidRDefault="00C65EC2" w:rsidP="00DA2889">
      <w:pPr>
        <w:spacing w:line="360" w:lineRule="auto"/>
        <w:jc w:val="both"/>
        <w:rPr>
          <w:rFonts w:eastAsia="Calibri"/>
          <w:sz w:val="16"/>
          <w:szCs w:val="16"/>
        </w:rPr>
      </w:pPr>
    </w:p>
    <w:p w:rsidR="00C65EC2" w:rsidRDefault="00C65EC2" w:rsidP="00DA2889">
      <w:pPr>
        <w:spacing w:line="360" w:lineRule="auto"/>
        <w:jc w:val="both"/>
        <w:rPr>
          <w:rFonts w:eastAsia="Calibri"/>
          <w:sz w:val="16"/>
          <w:szCs w:val="16"/>
        </w:rPr>
      </w:pPr>
    </w:p>
    <w:p w:rsidR="00C65EC2" w:rsidRDefault="00C65EC2" w:rsidP="00DA2889">
      <w:pPr>
        <w:spacing w:line="360" w:lineRule="auto"/>
        <w:jc w:val="both"/>
        <w:rPr>
          <w:rFonts w:eastAsia="Calibri"/>
          <w:sz w:val="16"/>
          <w:szCs w:val="16"/>
        </w:rPr>
      </w:pPr>
    </w:p>
    <w:p w:rsidR="00C65EC2" w:rsidRDefault="00C65EC2" w:rsidP="00DA2889">
      <w:pPr>
        <w:spacing w:line="360" w:lineRule="auto"/>
        <w:jc w:val="both"/>
        <w:rPr>
          <w:rFonts w:eastAsia="Calibri"/>
          <w:sz w:val="16"/>
          <w:szCs w:val="16"/>
        </w:rPr>
      </w:pPr>
    </w:p>
    <w:p w:rsidR="00C65EC2" w:rsidRDefault="00C65EC2" w:rsidP="00DA2889">
      <w:pPr>
        <w:spacing w:line="360" w:lineRule="auto"/>
        <w:jc w:val="both"/>
        <w:rPr>
          <w:rFonts w:eastAsia="Calibri"/>
          <w:sz w:val="16"/>
          <w:szCs w:val="16"/>
        </w:rPr>
      </w:pPr>
    </w:p>
    <w:p w:rsidR="00C65EC2" w:rsidRDefault="00C65EC2" w:rsidP="00DA2889">
      <w:pPr>
        <w:spacing w:line="360" w:lineRule="auto"/>
        <w:jc w:val="both"/>
        <w:rPr>
          <w:rFonts w:eastAsia="Calibri"/>
          <w:sz w:val="16"/>
          <w:szCs w:val="16"/>
        </w:rPr>
      </w:pPr>
    </w:p>
    <w:p w:rsidR="00C65EC2" w:rsidRDefault="00C65EC2" w:rsidP="00DA2889">
      <w:pPr>
        <w:spacing w:line="360" w:lineRule="auto"/>
        <w:jc w:val="both"/>
        <w:rPr>
          <w:rFonts w:eastAsia="Calibri"/>
          <w:sz w:val="16"/>
          <w:szCs w:val="16"/>
        </w:rPr>
      </w:pPr>
    </w:p>
    <w:p w:rsidR="00C65EC2" w:rsidRDefault="00C65EC2" w:rsidP="00DA2889">
      <w:pPr>
        <w:spacing w:line="360" w:lineRule="auto"/>
        <w:jc w:val="both"/>
        <w:rPr>
          <w:rFonts w:eastAsia="Calibri"/>
          <w:sz w:val="16"/>
          <w:szCs w:val="16"/>
        </w:rPr>
      </w:pPr>
    </w:p>
    <w:p w:rsidR="00C65EC2" w:rsidRDefault="00C65EC2" w:rsidP="00DA2889">
      <w:pPr>
        <w:spacing w:line="360" w:lineRule="auto"/>
        <w:jc w:val="both"/>
        <w:rPr>
          <w:rFonts w:eastAsia="Calibri"/>
          <w:sz w:val="16"/>
          <w:szCs w:val="16"/>
        </w:rPr>
      </w:pPr>
    </w:p>
    <w:p w:rsidR="00C65EC2" w:rsidRDefault="00C65EC2" w:rsidP="00DA2889">
      <w:pPr>
        <w:spacing w:line="360" w:lineRule="auto"/>
        <w:jc w:val="both"/>
        <w:rPr>
          <w:rFonts w:eastAsia="Calibri"/>
          <w:sz w:val="16"/>
          <w:szCs w:val="16"/>
        </w:rPr>
      </w:pPr>
    </w:p>
    <w:p w:rsidR="00C65EC2" w:rsidRDefault="00C65EC2" w:rsidP="00DA2889">
      <w:pPr>
        <w:spacing w:line="360" w:lineRule="auto"/>
        <w:jc w:val="both"/>
        <w:rPr>
          <w:rFonts w:eastAsia="Calibri"/>
          <w:sz w:val="16"/>
          <w:szCs w:val="16"/>
        </w:rPr>
      </w:pPr>
    </w:p>
    <w:p w:rsidR="00C65EC2" w:rsidRDefault="00C65EC2" w:rsidP="00DA2889">
      <w:pPr>
        <w:spacing w:line="360" w:lineRule="auto"/>
        <w:jc w:val="both"/>
        <w:rPr>
          <w:rFonts w:eastAsia="Calibri"/>
          <w:sz w:val="16"/>
          <w:szCs w:val="16"/>
        </w:rPr>
      </w:pPr>
    </w:p>
    <w:p w:rsidR="00C65EC2" w:rsidRDefault="00C65EC2" w:rsidP="00DA2889">
      <w:pPr>
        <w:spacing w:line="360" w:lineRule="auto"/>
        <w:jc w:val="both"/>
        <w:rPr>
          <w:rFonts w:eastAsia="Calibri"/>
          <w:sz w:val="16"/>
          <w:szCs w:val="16"/>
        </w:rPr>
      </w:pPr>
    </w:p>
    <w:p w:rsidR="00C65EC2" w:rsidRDefault="00C65EC2" w:rsidP="00DA2889">
      <w:pPr>
        <w:spacing w:line="360" w:lineRule="auto"/>
        <w:jc w:val="both"/>
        <w:rPr>
          <w:rFonts w:eastAsia="Calibri"/>
          <w:sz w:val="16"/>
          <w:szCs w:val="16"/>
        </w:rPr>
      </w:pPr>
    </w:p>
    <w:p w:rsidR="00C65EC2" w:rsidRDefault="00C65EC2" w:rsidP="00DA2889">
      <w:pPr>
        <w:spacing w:line="360" w:lineRule="auto"/>
        <w:jc w:val="both"/>
        <w:rPr>
          <w:rFonts w:eastAsia="Calibri"/>
          <w:sz w:val="16"/>
          <w:szCs w:val="16"/>
        </w:rPr>
      </w:pPr>
    </w:p>
    <w:p w:rsidR="00C65EC2" w:rsidRDefault="00C65EC2" w:rsidP="00DA2889">
      <w:pPr>
        <w:spacing w:line="360" w:lineRule="auto"/>
        <w:jc w:val="both"/>
        <w:rPr>
          <w:rFonts w:eastAsia="Calibri"/>
          <w:sz w:val="16"/>
          <w:szCs w:val="16"/>
        </w:rPr>
      </w:pPr>
    </w:p>
    <w:p w:rsidR="00C65EC2" w:rsidRDefault="00C65EC2" w:rsidP="00DA2889">
      <w:pPr>
        <w:spacing w:line="360" w:lineRule="auto"/>
        <w:jc w:val="both"/>
        <w:rPr>
          <w:rFonts w:eastAsia="Calibri"/>
          <w:sz w:val="16"/>
          <w:szCs w:val="16"/>
        </w:rPr>
      </w:pPr>
    </w:p>
    <w:p w:rsidR="00C65EC2" w:rsidRDefault="00C65EC2" w:rsidP="00DA2889">
      <w:pPr>
        <w:spacing w:line="360" w:lineRule="auto"/>
        <w:jc w:val="both"/>
        <w:rPr>
          <w:rFonts w:eastAsia="Calibri"/>
          <w:sz w:val="16"/>
          <w:szCs w:val="16"/>
        </w:rPr>
      </w:pPr>
    </w:p>
    <w:p w:rsidR="00C65EC2" w:rsidRDefault="00C65EC2" w:rsidP="00DA2889">
      <w:pPr>
        <w:spacing w:line="360" w:lineRule="auto"/>
        <w:jc w:val="both"/>
        <w:rPr>
          <w:rFonts w:eastAsia="Calibri"/>
          <w:sz w:val="16"/>
          <w:szCs w:val="16"/>
        </w:rPr>
      </w:pPr>
    </w:p>
    <w:p w:rsidR="00C65EC2" w:rsidRDefault="00C65EC2" w:rsidP="00DA2889">
      <w:pPr>
        <w:spacing w:line="360" w:lineRule="auto"/>
        <w:jc w:val="both"/>
        <w:rPr>
          <w:rFonts w:eastAsia="Calibri"/>
          <w:sz w:val="16"/>
          <w:szCs w:val="16"/>
        </w:rPr>
      </w:pPr>
    </w:p>
    <w:p w:rsidR="00C65EC2" w:rsidRDefault="00C65EC2" w:rsidP="00DA2889">
      <w:pPr>
        <w:spacing w:line="360" w:lineRule="auto"/>
        <w:jc w:val="both"/>
        <w:rPr>
          <w:rFonts w:eastAsia="Calibri"/>
          <w:sz w:val="16"/>
          <w:szCs w:val="16"/>
        </w:rPr>
      </w:pPr>
    </w:p>
    <w:p w:rsidR="00C65EC2" w:rsidRDefault="00C65EC2" w:rsidP="00DA2889">
      <w:pPr>
        <w:spacing w:line="360" w:lineRule="auto"/>
        <w:jc w:val="both"/>
        <w:rPr>
          <w:rFonts w:eastAsia="Calibri"/>
          <w:sz w:val="16"/>
          <w:szCs w:val="16"/>
        </w:rPr>
      </w:pPr>
    </w:p>
    <w:p w:rsidR="00C65EC2" w:rsidRDefault="00C65EC2" w:rsidP="00DA2889">
      <w:pPr>
        <w:spacing w:line="360" w:lineRule="auto"/>
        <w:jc w:val="both"/>
        <w:rPr>
          <w:rFonts w:eastAsia="Calibri"/>
          <w:sz w:val="16"/>
          <w:szCs w:val="16"/>
        </w:rPr>
      </w:pPr>
    </w:p>
    <w:p w:rsidR="00C65EC2" w:rsidRDefault="00C65EC2" w:rsidP="00DA2889">
      <w:pPr>
        <w:spacing w:line="360" w:lineRule="auto"/>
        <w:jc w:val="both"/>
        <w:rPr>
          <w:rFonts w:eastAsia="Calibri"/>
          <w:sz w:val="16"/>
          <w:szCs w:val="16"/>
        </w:rPr>
      </w:pPr>
    </w:p>
    <w:p w:rsidR="00C65EC2" w:rsidRDefault="00C65EC2" w:rsidP="00DA2889">
      <w:pPr>
        <w:spacing w:line="360" w:lineRule="auto"/>
        <w:jc w:val="both"/>
        <w:rPr>
          <w:rFonts w:eastAsia="Calibri"/>
          <w:sz w:val="16"/>
          <w:szCs w:val="16"/>
        </w:rPr>
      </w:pPr>
    </w:p>
    <w:p w:rsidR="00C65EC2" w:rsidRDefault="00C65EC2" w:rsidP="00DA2889">
      <w:pPr>
        <w:spacing w:line="360" w:lineRule="auto"/>
        <w:jc w:val="both"/>
        <w:rPr>
          <w:rFonts w:eastAsia="Calibri"/>
          <w:sz w:val="16"/>
          <w:szCs w:val="16"/>
        </w:rPr>
      </w:pPr>
    </w:p>
    <w:p w:rsidR="00C65EC2" w:rsidRDefault="00C65EC2" w:rsidP="00DA2889">
      <w:pPr>
        <w:spacing w:line="360" w:lineRule="auto"/>
        <w:jc w:val="both"/>
        <w:rPr>
          <w:rFonts w:eastAsia="Calibri"/>
          <w:sz w:val="16"/>
          <w:szCs w:val="16"/>
        </w:rPr>
      </w:pPr>
    </w:p>
    <w:p w:rsidR="00C65EC2" w:rsidRDefault="00C65EC2" w:rsidP="00DA2889">
      <w:pPr>
        <w:spacing w:line="360" w:lineRule="auto"/>
        <w:jc w:val="both"/>
        <w:rPr>
          <w:rFonts w:eastAsia="Calibri"/>
          <w:sz w:val="16"/>
          <w:szCs w:val="16"/>
        </w:rPr>
      </w:pPr>
    </w:p>
    <w:p w:rsidR="00C65EC2" w:rsidRDefault="00C65EC2" w:rsidP="00DA2889">
      <w:pPr>
        <w:spacing w:line="360" w:lineRule="auto"/>
        <w:jc w:val="both"/>
        <w:rPr>
          <w:rFonts w:eastAsia="Calibri"/>
          <w:sz w:val="16"/>
          <w:szCs w:val="16"/>
        </w:rPr>
      </w:pPr>
    </w:p>
    <w:p w:rsidR="00581008" w:rsidRDefault="00581008" w:rsidP="00DA2889">
      <w:pPr>
        <w:spacing w:line="360" w:lineRule="auto"/>
        <w:jc w:val="both"/>
        <w:rPr>
          <w:rFonts w:eastAsia="Calibri"/>
          <w:sz w:val="16"/>
          <w:szCs w:val="16"/>
        </w:rPr>
      </w:pPr>
    </w:p>
    <w:p w:rsidR="00581008" w:rsidRDefault="00581008" w:rsidP="00DA2889">
      <w:pPr>
        <w:spacing w:line="360" w:lineRule="auto"/>
        <w:jc w:val="both"/>
        <w:rPr>
          <w:rFonts w:eastAsia="Calibri"/>
          <w:sz w:val="16"/>
          <w:szCs w:val="16"/>
        </w:rPr>
      </w:pPr>
    </w:p>
    <w:p w:rsidR="00581008" w:rsidRDefault="00581008" w:rsidP="00DA2889">
      <w:pPr>
        <w:spacing w:line="360" w:lineRule="auto"/>
        <w:jc w:val="both"/>
        <w:rPr>
          <w:rFonts w:eastAsia="Calibri"/>
          <w:sz w:val="16"/>
          <w:szCs w:val="16"/>
        </w:rPr>
      </w:pPr>
    </w:p>
    <w:p w:rsidR="00581008" w:rsidRDefault="00581008" w:rsidP="00DA2889">
      <w:pPr>
        <w:spacing w:line="360" w:lineRule="auto"/>
        <w:jc w:val="both"/>
        <w:rPr>
          <w:rFonts w:eastAsia="Calibri"/>
          <w:sz w:val="16"/>
          <w:szCs w:val="16"/>
        </w:rPr>
      </w:pPr>
    </w:p>
    <w:p w:rsidR="00581008" w:rsidRDefault="00581008" w:rsidP="00DA2889">
      <w:pPr>
        <w:spacing w:line="360" w:lineRule="auto"/>
        <w:jc w:val="both"/>
        <w:rPr>
          <w:rFonts w:eastAsia="Calibri"/>
          <w:sz w:val="16"/>
          <w:szCs w:val="16"/>
        </w:rPr>
      </w:pPr>
    </w:p>
    <w:p w:rsidR="00581008" w:rsidRDefault="00581008" w:rsidP="00DA2889">
      <w:pPr>
        <w:spacing w:line="360" w:lineRule="auto"/>
        <w:jc w:val="both"/>
        <w:rPr>
          <w:rFonts w:eastAsia="Calibri"/>
          <w:sz w:val="16"/>
          <w:szCs w:val="16"/>
        </w:rPr>
      </w:pPr>
    </w:p>
    <w:p w:rsidR="00581008" w:rsidRDefault="00581008" w:rsidP="00DA2889">
      <w:pPr>
        <w:spacing w:line="360" w:lineRule="auto"/>
        <w:jc w:val="both"/>
        <w:rPr>
          <w:rFonts w:eastAsia="Calibri"/>
          <w:sz w:val="16"/>
          <w:szCs w:val="16"/>
        </w:rPr>
      </w:pPr>
    </w:p>
    <w:p w:rsidR="00581008" w:rsidRDefault="00581008" w:rsidP="00DA2889">
      <w:pPr>
        <w:spacing w:line="360" w:lineRule="auto"/>
        <w:jc w:val="both"/>
        <w:rPr>
          <w:rFonts w:eastAsia="Calibri"/>
          <w:sz w:val="16"/>
          <w:szCs w:val="16"/>
        </w:rPr>
      </w:pPr>
    </w:p>
    <w:p w:rsidR="00C65EC2" w:rsidRDefault="00C65EC2" w:rsidP="00DA2889">
      <w:pPr>
        <w:spacing w:line="360" w:lineRule="auto"/>
        <w:jc w:val="both"/>
        <w:rPr>
          <w:rFonts w:eastAsia="Calibri"/>
          <w:sz w:val="16"/>
          <w:szCs w:val="16"/>
        </w:rPr>
      </w:pPr>
    </w:p>
    <w:p w:rsidR="00C65EC2" w:rsidRDefault="00C65EC2" w:rsidP="00DA2889">
      <w:pPr>
        <w:spacing w:line="360" w:lineRule="auto"/>
        <w:jc w:val="both"/>
        <w:rPr>
          <w:rFonts w:eastAsia="Calibri"/>
          <w:sz w:val="16"/>
          <w:szCs w:val="16"/>
        </w:rPr>
      </w:pPr>
    </w:p>
    <w:p w:rsidR="00C65EC2" w:rsidRPr="004C44A2" w:rsidRDefault="00C65EC2" w:rsidP="00DA2889">
      <w:pPr>
        <w:spacing w:line="360" w:lineRule="auto"/>
        <w:jc w:val="both"/>
        <w:rPr>
          <w:rFonts w:eastAsia="Calibri"/>
        </w:rPr>
      </w:pPr>
    </w:p>
    <w:p w:rsidR="00DA2889" w:rsidRPr="004C44A2" w:rsidRDefault="004477AA" w:rsidP="001144BE">
      <w:pPr>
        <w:pStyle w:val="af"/>
        <w:ind w:left="709"/>
        <w:jc w:val="both"/>
        <w:rPr>
          <w:b/>
          <w:sz w:val="24"/>
          <w:szCs w:val="24"/>
        </w:rPr>
      </w:pPr>
      <w:r w:rsidRPr="004C44A2">
        <w:rPr>
          <w:b/>
          <w:sz w:val="24"/>
          <w:szCs w:val="24"/>
        </w:rPr>
        <w:lastRenderedPageBreak/>
        <w:t xml:space="preserve">9    Ответственность </w:t>
      </w:r>
    </w:p>
    <w:p w:rsidR="001144BE" w:rsidRPr="004C44A2" w:rsidRDefault="001144BE" w:rsidP="001144BE">
      <w:pPr>
        <w:pStyle w:val="af"/>
        <w:ind w:left="709"/>
        <w:jc w:val="both"/>
        <w:rPr>
          <w:rFonts w:eastAsia="Calibri"/>
          <w:b/>
          <w:sz w:val="24"/>
          <w:szCs w:val="24"/>
        </w:rPr>
      </w:pPr>
    </w:p>
    <w:p w:rsidR="002D1B3B" w:rsidRPr="004C44A2" w:rsidRDefault="001144BE" w:rsidP="001144BE">
      <w:pPr>
        <w:pStyle w:val="af"/>
        <w:ind w:left="0" w:firstLine="709"/>
        <w:jc w:val="both"/>
        <w:rPr>
          <w:sz w:val="24"/>
          <w:szCs w:val="24"/>
        </w:rPr>
      </w:pPr>
      <w:r w:rsidRPr="004C44A2">
        <w:rPr>
          <w:sz w:val="24"/>
          <w:szCs w:val="24"/>
        </w:rPr>
        <w:t>9</w:t>
      </w:r>
      <w:r w:rsidR="00DA2889" w:rsidRPr="004C44A2">
        <w:rPr>
          <w:sz w:val="24"/>
          <w:szCs w:val="24"/>
        </w:rPr>
        <w:t xml:space="preserve">.1 </w:t>
      </w:r>
      <w:r w:rsidR="002D1B3B" w:rsidRPr="004C44A2">
        <w:rPr>
          <w:sz w:val="24"/>
          <w:szCs w:val="24"/>
        </w:rPr>
        <w:t>Лица, упомянутые в настоящем регламенте, несут ответственность за соблюдение требований настоящего регламента.</w:t>
      </w:r>
    </w:p>
    <w:p w:rsidR="00DA2889" w:rsidRPr="004C44A2" w:rsidRDefault="00DA2889" w:rsidP="001144BE">
      <w:pPr>
        <w:pStyle w:val="af"/>
        <w:ind w:left="0" w:firstLine="709"/>
        <w:jc w:val="both"/>
        <w:rPr>
          <w:sz w:val="24"/>
          <w:szCs w:val="24"/>
        </w:rPr>
      </w:pPr>
      <w:r w:rsidRPr="004C44A2">
        <w:rPr>
          <w:sz w:val="24"/>
          <w:szCs w:val="24"/>
        </w:rPr>
        <w:t>Ответственность за неисполнение или ненадлежащее исполнение настоящего Регламента возлагается:</w:t>
      </w:r>
    </w:p>
    <w:p w:rsidR="001144BE" w:rsidRPr="004C44A2" w:rsidRDefault="001144BE" w:rsidP="001144BE">
      <w:pPr>
        <w:pStyle w:val="af"/>
        <w:ind w:left="0" w:firstLine="709"/>
        <w:jc w:val="both"/>
        <w:rPr>
          <w:sz w:val="24"/>
          <w:szCs w:val="24"/>
        </w:rPr>
      </w:pPr>
    </w:p>
    <w:tbl>
      <w:tblPr>
        <w:tblW w:w="5000" w:type="pct"/>
        <w:tblLook w:val="04A0" w:firstRow="1" w:lastRow="0" w:firstColumn="1" w:lastColumn="0" w:noHBand="0" w:noVBand="1"/>
      </w:tblPr>
      <w:tblGrid>
        <w:gridCol w:w="7018"/>
        <w:gridCol w:w="3403"/>
      </w:tblGrid>
      <w:tr w:rsidR="00DA2889" w:rsidRPr="004C44A2" w:rsidTr="00DA2889">
        <w:trPr>
          <w:trHeight w:val="263"/>
        </w:trPr>
        <w:tc>
          <w:tcPr>
            <w:tcW w:w="3367" w:type="pct"/>
            <w:tcBorders>
              <w:top w:val="single" w:sz="8" w:space="0" w:color="auto"/>
              <w:left w:val="single" w:sz="8" w:space="0" w:color="auto"/>
              <w:bottom w:val="single" w:sz="8" w:space="0" w:color="auto"/>
              <w:right w:val="single" w:sz="4" w:space="0" w:color="000000"/>
            </w:tcBorders>
            <w:noWrap/>
            <w:vAlign w:val="bottom"/>
            <w:hideMark/>
          </w:tcPr>
          <w:p w:rsidR="00DA2889" w:rsidRPr="004C44A2" w:rsidRDefault="00DA2889">
            <w:pPr>
              <w:jc w:val="center"/>
              <w:rPr>
                <w:color w:val="000000"/>
              </w:rPr>
            </w:pPr>
            <w:r w:rsidRPr="004C44A2">
              <w:rPr>
                <w:color w:val="000000"/>
              </w:rPr>
              <w:t>Описание зоны ответственности</w:t>
            </w:r>
          </w:p>
        </w:tc>
        <w:tc>
          <w:tcPr>
            <w:tcW w:w="1633" w:type="pct"/>
            <w:tcBorders>
              <w:top w:val="single" w:sz="8" w:space="0" w:color="auto"/>
              <w:left w:val="nil"/>
              <w:bottom w:val="single" w:sz="8" w:space="0" w:color="auto"/>
              <w:right w:val="single" w:sz="8" w:space="0" w:color="auto"/>
            </w:tcBorders>
            <w:noWrap/>
            <w:vAlign w:val="bottom"/>
            <w:hideMark/>
          </w:tcPr>
          <w:p w:rsidR="00DA2889" w:rsidRPr="004C44A2" w:rsidRDefault="00DA2889">
            <w:pPr>
              <w:jc w:val="center"/>
              <w:rPr>
                <w:color w:val="000000"/>
              </w:rPr>
            </w:pPr>
            <w:r w:rsidRPr="004C44A2">
              <w:rPr>
                <w:color w:val="000000"/>
              </w:rPr>
              <w:t>Основание</w:t>
            </w:r>
          </w:p>
        </w:tc>
      </w:tr>
      <w:tr w:rsidR="00DA2889" w:rsidRPr="004C44A2" w:rsidTr="00DA2889">
        <w:trPr>
          <w:trHeight w:val="211"/>
        </w:trPr>
        <w:tc>
          <w:tcPr>
            <w:tcW w:w="5000" w:type="pct"/>
            <w:gridSpan w:val="2"/>
            <w:tcBorders>
              <w:top w:val="nil"/>
              <w:left w:val="single" w:sz="8" w:space="0" w:color="auto"/>
              <w:bottom w:val="single" w:sz="4" w:space="0" w:color="auto"/>
              <w:right w:val="single" w:sz="8" w:space="0" w:color="000000"/>
            </w:tcBorders>
            <w:noWrap/>
            <w:vAlign w:val="bottom"/>
            <w:hideMark/>
          </w:tcPr>
          <w:p w:rsidR="00DA2889" w:rsidRPr="004C44A2" w:rsidRDefault="00DA2889">
            <w:pPr>
              <w:jc w:val="center"/>
              <w:rPr>
                <w:b/>
                <w:bCs/>
                <w:color w:val="000000"/>
              </w:rPr>
            </w:pPr>
            <w:r w:rsidRPr="004C44A2">
              <w:rPr>
                <w:b/>
                <w:bCs/>
                <w:color w:val="000000"/>
              </w:rPr>
              <w:t>Исполнитель отдела-исполнителя</w:t>
            </w:r>
          </w:p>
        </w:tc>
      </w:tr>
      <w:tr w:rsidR="00DA2889" w:rsidRPr="004C44A2" w:rsidTr="00DA2889">
        <w:trPr>
          <w:trHeight w:val="720"/>
        </w:trPr>
        <w:tc>
          <w:tcPr>
            <w:tcW w:w="3367" w:type="pct"/>
            <w:tcBorders>
              <w:top w:val="single" w:sz="4" w:space="0" w:color="auto"/>
              <w:left w:val="single" w:sz="8" w:space="0" w:color="auto"/>
              <w:bottom w:val="single" w:sz="4" w:space="0" w:color="auto"/>
              <w:right w:val="single" w:sz="4" w:space="0" w:color="000000"/>
            </w:tcBorders>
            <w:vAlign w:val="center"/>
            <w:hideMark/>
          </w:tcPr>
          <w:p w:rsidR="00DA2889" w:rsidRPr="004C44A2" w:rsidRDefault="00DA2889">
            <w:pPr>
              <w:jc w:val="center"/>
              <w:rPr>
                <w:color w:val="000000"/>
              </w:rPr>
            </w:pPr>
            <w:r w:rsidRPr="004C44A2">
              <w:rPr>
                <w:color w:val="000000"/>
              </w:rPr>
              <w:t>Соблюдение сроков проработки заявки на МТР и оформления конкурентного листа (аналитической справки / служебной записки)</w:t>
            </w:r>
            <w:r w:rsidR="00022D6D">
              <w:rPr>
                <w:color w:val="000000"/>
              </w:rPr>
              <w:t>, согласованных с заявителем сроков поставки</w:t>
            </w:r>
          </w:p>
        </w:tc>
        <w:tc>
          <w:tcPr>
            <w:tcW w:w="1633" w:type="pct"/>
            <w:tcBorders>
              <w:top w:val="nil"/>
              <w:left w:val="nil"/>
              <w:bottom w:val="single" w:sz="4" w:space="0" w:color="auto"/>
              <w:right w:val="single" w:sz="8" w:space="0" w:color="auto"/>
            </w:tcBorders>
            <w:vAlign w:val="center"/>
            <w:hideMark/>
          </w:tcPr>
          <w:p w:rsidR="00DA2889" w:rsidRPr="004C44A2" w:rsidRDefault="00DA2889">
            <w:pPr>
              <w:jc w:val="center"/>
              <w:rPr>
                <w:color w:val="000000"/>
              </w:rPr>
            </w:pPr>
            <w:r w:rsidRPr="004C44A2">
              <w:rPr>
                <w:color w:val="000000"/>
              </w:rPr>
              <w:t>Требования настоящего регламента,</w:t>
            </w:r>
          </w:p>
          <w:p w:rsidR="00DA2889" w:rsidRPr="004C44A2" w:rsidRDefault="00DA2889">
            <w:pPr>
              <w:jc w:val="center"/>
              <w:rPr>
                <w:color w:val="000000"/>
              </w:rPr>
            </w:pPr>
            <w:r w:rsidRPr="004C44A2">
              <w:rPr>
                <w:color w:val="000000"/>
              </w:rPr>
              <w:t xml:space="preserve"> должностная инструкция</w:t>
            </w:r>
          </w:p>
        </w:tc>
      </w:tr>
      <w:tr w:rsidR="00DA2889" w:rsidRPr="004C44A2" w:rsidTr="00DA2889">
        <w:trPr>
          <w:trHeight w:val="720"/>
        </w:trPr>
        <w:tc>
          <w:tcPr>
            <w:tcW w:w="3367" w:type="pct"/>
            <w:tcBorders>
              <w:top w:val="single" w:sz="4" w:space="0" w:color="auto"/>
              <w:left w:val="single" w:sz="8" w:space="0" w:color="auto"/>
              <w:bottom w:val="single" w:sz="4" w:space="0" w:color="auto"/>
              <w:right w:val="single" w:sz="4" w:space="0" w:color="000000"/>
            </w:tcBorders>
            <w:noWrap/>
            <w:vAlign w:val="center"/>
            <w:hideMark/>
          </w:tcPr>
          <w:p w:rsidR="00DA2889" w:rsidRPr="004C44A2" w:rsidRDefault="00DA2889">
            <w:pPr>
              <w:jc w:val="center"/>
              <w:rPr>
                <w:color w:val="000000"/>
              </w:rPr>
            </w:pPr>
            <w:r w:rsidRPr="004C44A2">
              <w:rPr>
                <w:color w:val="000000"/>
              </w:rPr>
              <w:t>Полнота исследования рынка</w:t>
            </w:r>
          </w:p>
        </w:tc>
        <w:tc>
          <w:tcPr>
            <w:tcW w:w="1633" w:type="pct"/>
            <w:tcBorders>
              <w:top w:val="nil"/>
              <w:left w:val="nil"/>
              <w:bottom w:val="single" w:sz="4" w:space="0" w:color="auto"/>
              <w:right w:val="single" w:sz="8" w:space="0" w:color="auto"/>
            </w:tcBorders>
            <w:vAlign w:val="center"/>
            <w:hideMark/>
          </w:tcPr>
          <w:p w:rsidR="00DA2889" w:rsidRPr="004C44A2" w:rsidRDefault="00DA2889">
            <w:pPr>
              <w:jc w:val="center"/>
              <w:rPr>
                <w:color w:val="000000"/>
              </w:rPr>
            </w:pPr>
            <w:r w:rsidRPr="004C44A2">
              <w:rPr>
                <w:color w:val="000000"/>
              </w:rPr>
              <w:t>Требования настоящего регламента,</w:t>
            </w:r>
          </w:p>
          <w:p w:rsidR="00DA2889" w:rsidRPr="004C44A2" w:rsidRDefault="00DA2889">
            <w:pPr>
              <w:jc w:val="center"/>
              <w:rPr>
                <w:color w:val="000000"/>
              </w:rPr>
            </w:pPr>
            <w:r w:rsidRPr="004C44A2">
              <w:rPr>
                <w:color w:val="000000"/>
              </w:rPr>
              <w:t xml:space="preserve"> должностная инструкция</w:t>
            </w:r>
          </w:p>
        </w:tc>
      </w:tr>
      <w:tr w:rsidR="00DA2889" w:rsidRPr="004C44A2" w:rsidTr="00DA2889">
        <w:trPr>
          <w:trHeight w:val="1116"/>
        </w:trPr>
        <w:tc>
          <w:tcPr>
            <w:tcW w:w="3367" w:type="pct"/>
            <w:tcBorders>
              <w:top w:val="single" w:sz="4" w:space="0" w:color="auto"/>
              <w:left w:val="single" w:sz="8" w:space="0" w:color="auto"/>
              <w:bottom w:val="single" w:sz="4" w:space="0" w:color="auto"/>
              <w:right w:val="single" w:sz="4" w:space="0" w:color="000000"/>
            </w:tcBorders>
            <w:vAlign w:val="center"/>
            <w:hideMark/>
          </w:tcPr>
          <w:p w:rsidR="00DA2889" w:rsidRPr="004C44A2" w:rsidRDefault="00DA2889">
            <w:pPr>
              <w:jc w:val="center"/>
              <w:rPr>
                <w:color w:val="000000"/>
              </w:rPr>
            </w:pPr>
            <w:r w:rsidRPr="004C44A2">
              <w:rPr>
                <w:color w:val="000000"/>
              </w:rPr>
              <w:t>Полнота и точность соответствия технических характеристик, качества, комплектности требованиям заявителя, либо согласованность с заявителем в случае наличия отклонений</w:t>
            </w:r>
          </w:p>
        </w:tc>
        <w:tc>
          <w:tcPr>
            <w:tcW w:w="1633" w:type="pct"/>
            <w:tcBorders>
              <w:top w:val="nil"/>
              <w:left w:val="nil"/>
              <w:bottom w:val="single" w:sz="4" w:space="0" w:color="auto"/>
              <w:right w:val="single" w:sz="8" w:space="0" w:color="auto"/>
            </w:tcBorders>
            <w:vAlign w:val="center"/>
            <w:hideMark/>
          </w:tcPr>
          <w:p w:rsidR="00DA2889" w:rsidRPr="004C44A2" w:rsidRDefault="00DA2889">
            <w:pPr>
              <w:jc w:val="center"/>
              <w:rPr>
                <w:color w:val="000000"/>
              </w:rPr>
            </w:pPr>
            <w:r w:rsidRPr="004C44A2">
              <w:rPr>
                <w:color w:val="000000"/>
              </w:rPr>
              <w:t>Требования настоящего регламента,</w:t>
            </w:r>
          </w:p>
          <w:p w:rsidR="00DA2889" w:rsidRPr="004C44A2" w:rsidRDefault="00DA2889">
            <w:pPr>
              <w:jc w:val="center"/>
              <w:rPr>
                <w:color w:val="000000"/>
              </w:rPr>
            </w:pPr>
            <w:r w:rsidRPr="004C44A2">
              <w:rPr>
                <w:color w:val="000000"/>
              </w:rPr>
              <w:t xml:space="preserve"> должностная инструкция</w:t>
            </w:r>
          </w:p>
        </w:tc>
      </w:tr>
      <w:tr w:rsidR="00DA2889" w:rsidRPr="004C44A2" w:rsidTr="00DA2889">
        <w:trPr>
          <w:trHeight w:val="720"/>
        </w:trPr>
        <w:tc>
          <w:tcPr>
            <w:tcW w:w="3367" w:type="pct"/>
            <w:tcBorders>
              <w:top w:val="single" w:sz="4" w:space="0" w:color="auto"/>
              <w:left w:val="single" w:sz="8" w:space="0" w:color="auto"/>
              <w:bottom w:val="single" w:sz="4" w:space="0" w:color="auto"/>
              <w:right w:val="single" w:sz="4" w:space="0" w:color="000000"/>
            </w:tcBorders>
            <w:vAlign w:val="center"/>
            <w:hideMark/>
          </w:tcPr>
          <w:p w:rsidR="00DA2889" w:rsidRPr="004C44A2" w:rsidRDefault="00DA2889">
            <w:pPr>
              <w:jc w:val="center"/>
              <w:rPr>
                <w:color w:val="000000"/>
              </w:rPr>
            </w:pPr>
            <w:r w:rsidRPr="004C44A2">
              <w:rPr>
                <w:color w:val="000000"/>
              </w:rPr>
              <w:t>Полнота и достоверность внесенных в конкурентный лист (аналитическую справку / служебную записку) технико-коммерческих данных</w:t>
            </w:r>
          </w:p>
        </w:tc>
        <w:tc>
          <w:tcPr>
            <w:tcW w:w="1633" w:type="pct"/>
            <w:tcBorders>
              <w:top w:val="nil"/>
              <w:left w:val="nil"/>
              <w:bottom w:val="single" w:sz="4" w:space="0" w:color="auto"/>
              <w:right w:val="single" w:sz="8" w:space="0" w:color="auto"/>
            </w:tcBorders>
            <w:vAlign w:val="center"/>
            <w:hideMark/>
          </w:tcPr>
          <w:p w:rsidR="00DA2889" w:rsidRPr="004C44A2" w:rsidRDefault="00DA2889">
            <w:pPr>
              <w:jc w:val="center"/>
              <w:rPr>
                <w:color w:val="000000"/>
              </w:rPr>
            </w:pPr>
            <w:r w:rsidRPr="004C44A2">
              <w:rPr>
                <w:color w:val="000000"/>
              </w:rPr>
              <w:t>Требования настоящего регламента,</w:t>
            </w:r>
          </w:p>
          <w:p w:rsidR="00DA2889" w:rsidRPr="004C44A2" w:rsidRDefault="00DA2889">
            <w:pPr>
              <w:jc w:val="center"/>
              <w:rPr>
                <w:color w:val="000000"/>
              </w:rPr>
            </w:pPr>
            <w:r w:rsidRPr="004C44A2">
              <w:rPr>
                <w:color w:val="000000"/>
              </w:rPr>
              <w:t xml:space="preserve"> должностная инструкция</w:t>
            </w:r>
          </w:p>
        </w:tc>
      </w:tr>
      <w:tr w:rsidR="00DA2889" w:rsidRPr="004C44A2" w:rsidTr="00DA2889">
        <w:trPr>
          <w:trHeight w:val="360"/>
        </w:trPr>
        <w:tc>
          <w:tcPr>
            <w:tcW w:w="5000" w:type="pct"/>
            <w:gridSpan w:val="2"/>
            <w:tcBorders>
              <w:top w:val="single" w:sz="4" w:space="0" w:color="auto"/>
              <w:left w:val="single" w:sz="8" w:space="0" w:color="auto"/>
              <w:bottom w:val="single" w:sz="4" w:space="0" w:color="auto"/>
              <w:right w:val="single" w:sz="8" w:space="0" w:color="000000"/>
            </w:tcBorders>
            <w:noWrap/>
            <w:vAlign w:val="center"/>
            <w:hideMark/>
          </w:tcPr>
          <w:p w:rsidR="00DA2889" w:rsidRPr="004C44A2" w:rsidRDefault="00DA2889">
            <w:pPr>
              <w:jc w:val="center"/>
              <w:rPr>
                <w:b/>
                <w:bCs/>
                <w:color w:val="000000"/>
              </w:rPr>
            </w:pPr>
            <w:r w:rsidRPr="004C44A2">
              <w:rPr>
                <w:b/>
                <w:bCs/>
                <w:color w:val="000000"/>
              </w:rPr>
              <w:t>Начальник отдела-исполнителя</w:t>
            </w:r>
          </w:p>
        </w:tc>
      </w:tr>
      <w:tr w:rsidR="00DA2889" w:rsidRPr="004C44A2" w:rsidTr="00DA2889">
        <w:trPr>
          <w:trHeight w:val="720"/>
        </w:trPr>
        <w:tc>
          <w:tcPr>
            <w:tcW w:w="3367" w:type="pct"/>
            <w:tcBorders>
              <w:top w:val="single" w:sz="4" w:space="0" w:color="auto"/>
              <w:left w:val="single" w:sz="8" w:space="0" w:color="auto"/>
              <w:bottom w:val="single" w:sz="4" w:space="0" w:color="auto"/>
              <w:right w:val="single" w:sz="4" w:space="0" w:color="000000"/>
            </w:tcBorders>
            <w:vAlign w:val="center"/>
            <w:hideMark/>
          </w:tcPr>
          <w:p w:rsidR="00DA2889" w:rsidRPr="004C44A2" w:rsidRDefault="00DA2889">
            <w:pPr>
              <w:jc w:val="center"/>
              <w:rPr>
                <w:color w:val="000000"/>
              </w:rPr>
            </w:pPr>
            <w:r w:rsidRPr="004C44A2">
              <w:rPr>
                <w:color w:val="000000"/>
              </w:rPr>
              <w:t xml:space="preserve">Обоснованность и соблюдение сроков выбора процедуры </w:t>
            </w:r>
            <w:r w:rsidR="005C7A42" w:rsidRPr="004C44A2">
              <w:rPr>
                <w:color w:val="000000"/>
              </w:rPr>
              <w:t xml:space="preserve">закупок с учетом требуемых </w:t>
            </w:r>
            <w:r w:rsidRPr="004C44A2">
              <w:rPr>
                <w:color w:val="000000"/>
              </w:rPr>
              <w:t xml:space="preserve">  (согласованных с заявителем) сроков поставки</w:t>
            </w:r>
          </w:p>
        </w:tc>
        <w:tc>
          <w:tcPr>
            <w:tcW w:w="1633" w:type="pct"/>
            <w:tcBorders>
              <w:top w:val="nil"/>
              <w:left w:val="nil"/>
              <w:bottom w:val="single" w:sz="4" w:space="0" w:color="auto"/>
              <w:right w:val="single" w:sz="8" w:space="0" w:color="auto"/>
            </w:tcBorders>
            <w:vAlign w:val="center"/>
            <w:hideMark/>
          </w:tcPr>
          <w:p w:rsidR="00DA2889" w:rsidRPr="004C44A2" w:rsidRDefault="00DA2889">
            <w:pPr>
              <w:jc w:val="center"/>
              <w:rPr>
                <w:color w:val="000000"/>
              </w:rPr>
            </w:pPr>
            <w:r w:rsidRPr="004C44A2">
              <w:rPr>
                <w:color w:val="000000"/>
              </w:rPr>
              <w:t>Требования настоящего регламента,</w:t>
            </w:r>
          </w:p>
          <w:p w:rsidR="00DA2889" w:rsidRPr="004C44A2" w:rsidRDefault="00DA2889">
            <w:pPr>
              <w:jc w:val="center"/>
              <w:rPr>
                <w:color w:val="000000"/>
              </w:rPr>
            </w:pPr>
            <w:r w:rsidRPr="004C44A2">
              <w:rPr>
                <w:color w:val="000000"/>
              </w:rPr>
              <w:t xml:space="preserve"> должностная инструкция</w:t>
            </w:r>
          </w:p>
        </w:tc>
      </w:tr>
      <w:tr w:rsidR="00DA2889" w:rsidRPr="004C44A2" w:rsidTr="00DA2889">
        <w:trPr>
          <w:trHeight w:val="720"/>
        </w:trPr>
        <w:tc>
          <w:tcPr>
            <w:tcW w:w="3367" w:type="pct"/>
            <w:tcBorders>
              <w:top w:val="single" w:sz="4" w:space="0" w:color="auto"/>
              <w:left w:val="single" w:sz="8" w:space="0" w:color="auto"/>
              <w:bottom w:val="single" w:sz="4" w:space="0" w:color="auto"/>
              <w:right w:val="single" w:sz="4" w:space="0" w:color="000000"/>
            </w:tcBorders>
            <w:vAlign w:val="center"/>
            <w:hideMark/>
          </w:tcPr>
          <w:p w:rsidR="00DA2889" w:rsidRPr="004C44A2" w:rsidRDefault="00DA2889">
            <w:pPr>
              <w:jc w:val="center"/>
              <w:rPr>
                <w:color w:val="000000"/>
              </w:rPr>
            </w:pPr>
            <w:r w:rsidRPr="004C44A2">
              <w:rPr>
                <w:color w:val="000000"/>
              </w:rPr>
              <w:t>Обоснованность предложения по выбору поставщика (нескольких поставщиков)</w:t>
            </w:r>
          </w:p>
        </w:tc>
        <w:tc>
          <w:tcPr>
            <w:tcW w:w="1633" w:type="pct"/>
            <w:tcBorders>
              <w:top w:val="nil"/>
              <w:left w:val="nil"/>
              <w:bottom w:val="single" w:sz="4" w:space="0" w:color="auto"/>
              <w:right w:val="single" w:sz="8" w:space="0" w:color="auto"/>
            </w:tcBorders>
            <w:vAlign w:val="center"/>
            <w:hideMark/>
          </w:tcPr>
          <w:p w:rsidR="00DA2889" w:rsidRPr="004C44A2" w:rsidRDefault="00DA2889">
            <w:pPr>
              <w:jc w:val="center"/>
              <w:rPr>
                <w:color w:val="000000"/>
              </w:rPr>
            </w:pPr>
            <w:r w:rsidRPr="004C44A2">
              <w:rPr>
                <w:color w:val="000000"/>
              </w:rPr>
              <w:t>Требования настоящего регламента,</w:t>
            </w:r>
          </w:p>
          <w:p w:rsidR="00DA2889" w:rsidRPr="004C44A2" w:rsidRDefault="00DA2889">
            <w:pPr>
              <w:jc w:val="center"/>
              <w:rPr>
                <w:color w:val="000000"/>
              </w:rPr>
            </w:pPr>
            <w:r w:rsidRPr="004C44A2">
              <w:rPr>
                <w:color w:val="000000"/>
              </w:rPr>
              <w:t xml:space="preserve"> должностная инструкция</w:t>
            </w:r>
          </w:p>
        </w:tc>
      </w:tr>
      <w:tr w:rsidR="00DA2889" w:rsidRPr="004C44A2" w:rsidTr="00DA2889">
        <w:trPr>
          <w:trHeight w:val="840"/>
        </w:trPr>
        <w:tc>
          <w:tcPr>
            <w:tcW w:w="5000" w:type="pct"/>
            <w:gridSpan w:val="2"/>
            <w:tcBorders>
              <w:top w:val="single" w:sz="4" w:space="0" w:color="auto"/>
              <w:left w:val="single" w:sz="8" w:space="0" w:color="auto"/>
              <w:bottom w:val="single" w:sz="4" w:space="0" w:color="auto"/>
              <w:right w:val="single" w:sz="8" w:space="0" w:color="000000"/>
            </w:tcBorders>
            <w:vAlign w:val="center"/>
            <w:hideMark/>
          </w:tcPr>
          <w:p w:rsidR="00DA2889" w:rsidRPr="004C44A2" w:rsidRDefault="00DA2889">
            <w:pPr>
              <w:jc w:val="center"/>
              <w:rPr>
                <w:b/>
                <w:bCs/>
                <w:color w:val="000000"/>
              </w:rPr>
            </w:pPr>
            <w:r w:rsidRPr="004C44A2">
              <w:rPr>
                <w:b/>
                <w:bCs/>
                <w:color w:val="000000"/>
              </w:rPr>
              <w:t>Проверяющие и контролирующие службы, отделы в соответствии с областью проверки и контроля</w:t>
            </w:r>
          </w:p>
        </w:tc>
      </w:tr>
      <w:tr w:rsidR="00DA2889" w:rsidRPr="004C44A2" w:rsidTr="005C7A42">
        <w:trPr>
          <w:trHeight w:val="720"/>
        </w:trPr>
        <w:tc>
          <w:tcPr>
            <w:tcW w:w="3367" w:type="pct"/>
            <w:tcBorders>
              <w:top w:val="single" w:sz="4" w:space="0" w:color="auto"/>
              <w:left w:val="single" w:sz="8" w:space="0" w:color="auto"/>
              <w:bottom w:val="single" w:sz="4" w:space="0" w:color="auto"/>
              <w:right w:val="single" w:sz="4" w:space="0" w:color="000000"/>
            </w:tcBorders>
            <w:vAlign w:val="center"/>
            <w:hideMark/>
          </w:tcPr>
          <w:p w:rsidR="00DA2889" w:rsidRPr="004C44A2" w:rsidRDefault="00DA2889">
            <w:pPr>
              <w:jc w:val="center"/>
              <w:rPr>
                <w:color w:val="000000"/>
              </w:rPr>
            </w:pPr>
            <w:r w:rsidRPr="004C44A2">
              <w:rPr>
                <w:color w:val="000000"/>
              </w:rPr>
              <w:t>Полнота и обоснованность заключения по результатам выполнения функций проверки и контроля, в соответствии с областью проверки и контроля</w:t>
            </w:r>
          </w:p>
        </w:tc>
        <w:tc>
          <w:tcPr>
            <w:tcW w:w="1633" w:type="pct"/>
            <w:tcBorders>
              <w:top w:val="nil"/>
              <w:left w:val="nil"/>
              <w:bottom w:val="single" w:sz="4" w:space="0" w:color="auto"/>
              <w:right w:val="single" w:sz="8" w:space="0" w:color="auto"/>
            </w:tcBorders>
            <w:vAlign w:val="center"/>
            <w:hideMark/>
          </w:tcPr>
          <w:p w:rsidR="00DA2889" w:rsidRPr="004C44A2" w:rsidRDefault="00DA2889">
            <w:pPr>
              <w:jc w:val="center"/>
              <w:rPr>
                <w:color w:val="000000"/>
              </w:rPr>
            </w:pPr>
            <w:r w:rsidRPr="004C44A2">
              <w:rPr>
                <w:color w:val="000000"/>
              </w:rPr>
              <w:t>Требования настоящего регламента,</w:t>
            </w:r>
          </w:p>
          <w:p w:rsidR="00DA2889" w:rsidRPr="004C44A2" w:rsidRDefault="00DA2889">
            <w:pPr>
              <w:jc w:val="center"/>
              <w:rPr>
                <w:color w:val="000000"/>
              </w:rPr>
            </w:pPr>
            <w:r w:rsidRPr="004C44A2">
              <w:rPr>
                <w:color w:val="000000"/>
              </w:rPr>
              <w:t xml:space="preserve"> должностная инструкция</w:t>
            </w:r>
          </w:p>
        </w:tc>
      </w:tr>
      <w:tr w:rsidR="00DA2889" w:rsidRPr="004C44A2" w:rsidTr="005C7A42">
        <w:trPr>
          <w:trHeight w:val="720"/>
        </w:trPr>
        <w:tc>
          <w:tcPr>
            <w:tcW w:w="3367" w:type="pct"/>
            <w:tcBorders>
              <w:top w:val="single" w:sz="4" w:space="0" w:color="auto"/>
              <w:left w:val="single" w:sz="8" w:space="0" w:color="auto"/>
              <w:bottom w:val="single" w:sz="4" w:space="0" w:color="auto"/>
              <w:right w:val="single" w:sz="4" w:space="0" w:color="auto"/>
            </w:tcBorders>
            <w:vAlign w:val="center"/>
            <w:hideMark/>
          </w:tcPr>
          <w:p w:rsidR="00DA2889" w:rsidRPr="004C44A2" w:rsidRDefault="00DA2889">
            <w:pPr>
              <w:jc w:val="center"/>
              <w:rPr>
                <w:color w:val="000000"/>
              </w:rPr>
            </w:pPr>
            <w:r w:rsidRPr="004C44A2">
              <w:rPr>
                <w:color w:val="000000"/>
              </w:rPr>
              <w:t>Соблюдение сроков выдачи заключения о проверке и контроле закупочной документации</w:t>
            </w:r>
          </w:p>
        </w:tc>
        <w:tc>
          <w:tcPr>
            <w:tcW w:w="1633" w:type="pct"/>
            <w:tcBorders>
              <w:top w:val="single" w:sz="4" w:space="0" w:color="auto"/>
              <w:left w:val="single" w:sz="4" w:space="0" w:color="auto"/>
              <w:bottom w:val="single" w:sz="4" w:space="0" w:color="auto"/>
              <w:right w:val="single" w:sz="4" w:space="0" w:color="auto"/>
            </w:tcBorders>
            <w:vAlign w:val="center"/>
            <w:hideMark/>
          </w:tcPr>
          <w:p w:rsidR="00DA2889" w:rsidRPr="004C44A2" w:rsidRDefault="00DA2889">
            <w:pPr>
              <w:jc w:val="center"/>
              <w:rPr>
                <w:color w:val="000000"/>
              </w:rPr>
            </w:pPr>
            <w:r w:rsidRPr="004C44A2">
              <w:rPr>
                <w:color w:val="000000"/>
              </w:rPr>
              <w:t>Требования настоящего регламента,</w:t>
            </w:r>
          </w:p>
          <w:p w:rsidR="00DA2889" w:rsidRPr="004C44A2" w:rsidRDefault="00DA2889">
            <w:pPr>
              <w:jc w:val="center"/>
              <w:rPr>
                <w:color w:val="000000"/>
              </w:rPr>
            </w:pPr>
            <w:r w:rsidRPr="004C44A2">
              <w:rPr>
                <w:color w:val="000000"/>
              </w:rPr>
              <w:t xml:space="preserve"> должностная инструкция</w:t>
            </w:r>
          </w:p>
        </w:tc>
      </w:tr>
      <w:tr w:rsidR="00DA2889" w:rsidRPr="004C44A2" w:rsidTr="00DA2889">
        <w:trPr>
          <w:trHeight w:val="360"/>
        </w:trPr>
        <w:tc>
          <w:tcPr>
            <w:tcW w:w="5000" w:type="pct"/>
            <w:gridSpan w:val="2"/>
            <w:tcBorders>
              <w:top w:val="single" w:sz="4" w:space="0" w:color="auto"/>
              <w:left w:val="single" w:sz="8" w:space="0" w:color="auto"/>
              <w:bottom w:val="single" w:sz="4" w:space="0" w:color="auto"/>
              <w:right w:val="single" w:sz="8" w:space="0" w:color="000000"/>
            </w:tcBorders>
            <w:vAlign w:val="center"/>
            <w:hideMark/>
          </w:tcPr>
          <w:p w:rsidR="00DA2889" w:rsidRPr="004C44A2" w:rsidRDefault="00DA2889" w:rsidP="00E81A3B">
            <w:pPr>
              <w:jc w:val="center"/>
              <w:rPr>
                <w:b/>
                <w:bCs/>
                <w:color w:val="000000"/>
              </w:rPr>
            </w:pPr>
            <w:r w:rsidRPr="004C44A2">
              <w:rPr>
                <w:b/>
                <w:bCs/>
                <w:color w:val="000000"/>
              </w:rPr>
              <w:t xml:space="preserve">Члены тендерной комиссии </w:t>
            </w:r>
          </w:p>
        </w:tc>
      </w:tr>
      <w:tr w:rsidR="00DA2889" w:rsidRPr="004C44A2" w:rsidTr="00DA2889">
        <w:trPr>
          <w:trHeight w:val="1140"/>
        </w:trPr>
        <w:tc>
          <w:tcPr>
            <w:tcW w:w="3367" w:type="pct"/>
            <w:tcBorders>
              <w:top w:val="single" w:sz="4" w:space="0" w:color="auto"/>
              <w:left w:val="single" w:sz="8" w:space="0" w:color="auto"/>
              <w:bottom w:val="single" w:sz="8" w:space="0" w:color="auto"/>
              <w:right w:val="single" w:sz="4" w:space="0" w:color="000000"/>
            </w:tcBorders>
            <w:vAlign w:val="center"/>
            <w:hideMark/>
          </w:tcPr>
          <w:p w:rsidR="00DA2889" w:rsidRPr="004C44A2" w:rsidRDefault="00DA2889">
            <w:pPr>
              <w:jc w:val="center"/>
              <w:rPr>
                <w:color w:val="000000"/>
              </w:rPr>
            </w:pPr>
            <w:r w:rsidRPr="004C44A2">
              <w:rPr>
                <w:color w:val="000000"/>
              </w:rPr>
              <w:t>Обоснованность, однозначность и соблюдение сроков голосования в интересах ОАО "БСК" в соответствии с областью ответственности (коммерческая, финансовая, техническая) согласно занимаемой должности</w:t>
            </w:r>
          </w:p>
        </w:tc>
        <w:tc>
          <w:tcPr>
            <w:tcW w:w="1633" w:type="pct"/>
            <w:tcBorders>
              <w:top w:val="nil"/>
              <w:left w:val="nil"/>
              <w:bottom w:val="single" w:sz="4" w:space="0" w:color="auto"/>
              <w:right w:val="single" w:sz="8" w:space="0" w:color="auto"/>
            </w:tcBorders>
            <w:vAlign w:val="center"/>
            <w:hideMark/>
          </w:tcPr>
          <w:p w:rsidR="00DA2889" w:rsidRPr="004C44A2" w:rsidRDefault="00DA2889">
            <w:pPr>
              <w:jc w:val="center"/>
              <w:rPr>
                <w:color w:val="000000"/>
              </w:rPr>
            </w:pPr>
            <w:r w:rsidRPr="004C44A2">
              <w:rPr>
                <w:color w:val="000000"/>
              </w:rPr>
              <w:t>Требования настоящего регламента,</w:t>
            </w:r>
          </w:p>
          <w:p w:rsidR="00DA2889" w:rsidRPr="004C44A2" w:rsidRDefault="00DA2889">
            <w:pPr>
              <w:jc w:val="center"/>
              <w:rPr>
                <w:color w:val="000000"/>
              </w:rPr>
            </w:pPr>
            <w:r w:rsidRPr="004C44A2">
              <w:rPr>
                <w:color w:val="000000"/>
              </w:rPr>
              <w:t xml:space="preserve"> должностная инструкция</w:t>
            </w:r>
          </w:p>
        </w:tc>
      </w:tr>
      <w:bookmarkEnd w:id="5"/>
      <w:bookmarkEnd w:id="6"/>
      <w:bookmarkEnd w:id="9"/>
      <w:bookmarkEnd w:id="10"/>
      <w:bookmarkEnd w:id="11"/>
      <w:bookmarkEnd w:id="12"/>
      <w:bookmarkEnd w:id="13"/>
    </w:tbl>
    <w:p w:rsidR="00820F9D" w:rsidRPr="004C44A2" w:rsidRDefault="00820F9D" w:rsidP="007B3FA4">
      <w:pPr>
        <w:spacing w:line="240" w:lineRule="atLeast"/>
        <w:ind w:firstLine="709"/>
        <w:rPr>
          <w:b/>
          <w:sz w:val="28"/>
          <w:szCs w:val="28"/>
        </w:rPr>
      </w:pPr>
    </w:p>
    <w:p w:rsidR="00820F9D" w:rsidRPr="004C44A2" w:rsidRDefault="00820F9D" w:rsidP="007B3FA4">
      <w:pPr>
        <w:spacing w:line="240" w:lineRule="atLeast"/>
        <w:ind w:firstLine="709"/>
        <w:rPr>
          <w:b/>
          <w:sz w:val="28"/>
          <w:szCs w:val="28"/>
        </w:rPr>
      </w:pPr>
    </w:p>
    <w:p w:rsidR="00820F9D" w:rsidRPr="004C44A2" w:rsidRDefault="00D0046B" w:rsidP="007B3FA4">
      <w:pPr>
        <w:spacing w:line="240" w:lineRule="atLeast"/>
        <w:ind w:firstLine="709"/>
      </w:pPr>
      <w:r w:rsidRPr="004C44A2">
        <w:t>Руководитель разработки</w:t>
      </w:r>
    </w:p>
    <w:p w:rsidR="00820F9D" w:rsidRPr="004C44A2" w:rsidRDefault="00036940" w:rsidP="007B3FA4">
      <w:pPr>
        <w:spacing w:line="240" w:lineRule="atLeast"/>
        <w:ind w:firstLine="709"/>
      </w:pPr>
      <w:r w:rsidRPr="004C44A2">
        <w:t xml:space="preserve">Заместитель генерального директора по </w:t>
      </w:r>
    </w:p>
    <w:p w:rsidR="00036940" w:rsidRPr="00820F9D" w:rsidRDefault="00036940" w:rsidP="007B3FA4">
      <w:pPr>
        <w:spacing w:line="240" w:lineRule="atLeast"/>
        <w:ind w:firstLine="709"/>
      </w:pPr>
      <w:r w:rsidRPr="004C44A2">
        <w:t xml:space="preserve">снабжению и продажам                                                                         </w:t>
      </w:r>
      <w:r w:rsidR="00AE1351" w:rsidRPr="004C44A2">
        <w:t xml:space="preserve">          </w:t>
      </w:r>
      <w:r w:rsidRPr="004C44A2">
        <w:t>Э.М. Давыдов</w:t>
      </w:r>
    </w:p>
    <w:sectPr w:rsidR="00036940" w:rsidRPr="00820F9D" w:rsidSect="0090401E">
      <w:footerReference w:type="default" r:id="rId13"/>
      <w:type w:val="continuous"/>
      <w:pgSz w:w="11906" w:h="16838"/>
      <w:pgMar w:top="1134" w:right="567" w:bottom="1134" w:left="1134" w:header="527"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2B7" w:rsidRDefault="00A632B7">
      <w:r>
        <w:separator/>
      </w:r>
    </w:p>
  </w:endnote>
  <w:endnote w:type="continuationSeparator" w:id="0">
    <w:p w:rsidR="00A632B7" w:rsidRDefault="00A6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ourierNewPSMT">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89" w:rsidRDefault="00DA2889" w:rsidP="006F2B0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A2889" w:rsidRDefault="00DA2889" w:rsidP="00EB4AE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89" w:rsidRPr="003E6413" w:rsidRDefault="00DA2889">
    <w:pPr>
      <w:pStyle w:val="a3"/>
      <w:jc w:val="right"/>
      <w:rPr>
        <w:sz w:val="20"/>
      </w:rPr>
    </w:pPr>
    <w:r w:rsidRPr="003E6413">
      <w:rPr>
        <w:sz w:val="20"/>
      </w:rPr>
      <w:fldChar w:fldCharType="begin"/>
    </w:r>
    <w:r w:rsidRPr="003E6413">
      <w:rPr>
        <w:sz w:val="20"/>
      </w:rPr>
      <w:instrText xml:space="preserve"> PAGE   \* MERGEFORMAT </w:instrText>
    </w:r>
    <w:r w:rsidRPr="003E6413">
      <w:rPr>
        <w:sz w:val="20"/>
      </w:rPr>
      <w:fldChar w:fldCharType="separate"/>
    </w:r>
    <w:r w:rsidR="0032645A">
      <w:rPr>
        <w:noProof/>
        <w:sz w:val="20"/>
      </w:rPr>
      <w:t>II</w:t>
    </w:r>
    <w:r w:rsidRPr="003E6413">
      <w:rPr>
        <w:sz w:val="20"/>
      </w:rPr>
      <w:fldChar w:fldCharType="end"/>
    </w:r>
  </w:p>
  <w:p w:rsidR="00DA2889" w:rsidRDefault="00DA2889" w:rsidP="00EB4AE7">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89" w:rsidRDefault="00DA2889">
    <w:pPr>
      <w:pStyle w:val="a3"/>
      <w:jc w:val="right"/>
    </w:pPr>
  </w:p>
  <w:p w:rsidR="00DA2889" w:rsidRDefault="00DA2889">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89" w:rsidRDefault="00DA2889">
    <w:pPr>
      <w:pStyle w:val="a3"/>
      <w:jc w:val="right"/>
    </w:pPr>
    <w:r>
      <w:fldChar w:fldCharType="begin"/>
    </w:r>
    <w:r>
      <w:instrText xml:space="preserve"> PAGE   \* MERGEFORMAT </w:instrText>
    </w:r>
    <w:r>
      <w:fldChar w:fldCharType="separate"/>
    </w:r>
    <w:r w:rsidR="0032645A" w:rsidRPr="0032645A">
      <w:rPr>
        <w:noProof/>
        <w:sz w:val="20"/>
      </w:rPr>
      <w:t>1</w:t>
    </w:r>
    <w:r>
      <w:fldChar w:fldCharType="end"/>
    </w:r>
  </w:p>
  <w:p w:rsidR="00DA2889" w:rsidRDefault="00DA2889" w:rsidP="00EB4AE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2B7" w:rsidRDefault="00A632B7">
      <w:r>
        <w:separator/>
      </w:r>
    </w:p>
  </w:footnote>
  <w:footnote w:type="continuationSeparator" w:id="0">
    <w:p w:rsidR="00A632B7" w:rsidRDefault="00A63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89" w:rsidRPr="00A040D5" w:rsidRDefault="00DA2889" w:rsidP="0090401E">
    <w:pPr>
      <w:pStyle w:val="a6"/>
      <w:jc w:val="right"/>
      <w:rPr>
        <w:sz w:val="28"/>
        <w:szCs w:val="28"/>
        <w:lang w:val="en-US"/>
      </w:rPr>
    </w:pPr>
    <w:r w:rsidRPr="00A040D5">
      <w:rPr>
        <w:sz w:val="28"/>
        <w:szCs w:val="28"/>
      </w:rPr>
      <w:t>Р 0</w:t>
    </w:r>
    <w:r>
      <w:rPr>
        <w:sz w:val="28"/>
        <w:szCs w:val="28"/>
      </w:rPr>
      <w:t>07</w:t>
    </w:r>
    <w:r w:rsidRPr="00A040D5">
      <w:rPr>
        <w:sz w:val="28"/>
        <w:szCs w:val="28"/>
      </w:rPr>
      <w:t xml:space="preserve"> - 20</w:t>
    </w:r>
    <w:r w:rsidRPr="00A040D5">
      <w:rPr>
        <w:sz w:val="28"/>
        <w:szCs w:val="28"/>
        <w:lang w:val="en-US"/>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BEE"/>
    <w:multiLevelType w:val="hybridMultilevel"/>
    <w:tmpl w:val="758ABDE2"/>
    <w:lvl w:ilvl="0" w:tplc="9C0AAF4A">
      <w:start w:val="1"/>
      <w:numFmt w:val="bullet"/>
      <w:lvlText w:val=""/>
      <w:lvlJc w:val="left"/>
      <w:pPr>
        <w:ind w:left="1429"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0201E8"/>
    <w:multiLevelType w:val="hybridMultilevel"/>
    <w:tmpl w:val="7D8870F4"/>
    <w:lvl w:ilvl="0" w:tplc="476096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4736B3"/>
    <w:multiLevelType w:val="hybridMultilevel"/>
    <w:tmpl w:val="6F52FF56"/>
    <w:lvl w:ilvl="0" w:tplc="9446D38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F9360F"/>
    <w:multiLevelType w:val="hybridMultilevel"/>
    <w:tmpl w:val="51688936"/>
    <w:lvl w:ilvl="0" w:tplc="D2CC70E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025854"/>
    <w:multiLevelType w:val="hybridMultilevel"/>
    <w:tmpl w:val="9E9425AC"/>
    <w:lvl w:ilvl="0" w:tplc="EBDC025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24F1FBF"/>
    <w:multiLevelType w:val="hybridMultilevel"/>
    <w:tmpl w:val="4998A28C"/>
    <w:lvl w:ilvl="0" w:tplc="D2CC70E8">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AE127E"/>
    <w:multiLevelType w:val="hybridMultilevel"/>
    <w:tmpl w:val="30E2B4C0"/>
    <w:lvl w:ilvl="0" w:tplc="D2CC70E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5603A5B"/>
    <w:multiLevelType w:val="hybridMultilevel"/>
    <w:tmpl w:val="09CEA0C8"/>
    <w:lvl w:ilvl="0" w:tplc="4760966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72934FD"/>
    <w:multiLevelType w:val="multilevel"/>
    <w:tmpl w:val="F83A6228"/>
    <w:lvl w:ilvl="0">
      <w:start w:val="6"/>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17D870B0"/>
    <w:multiLevelType w:val="hybridMultilevel"/>
    <w:tmpl w:val="484AA6EC"/>
    <w:lvl w:ilvl="0" w:tplc="095A318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88279E0"/>
    <w:multiLevelType w:val="hybridMultilevel"/>
    <w:tmpl w:val="963ADA6E"/>
    <w:lvl w:ilvl="0" w:tplc="D2CC70E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AF44163"/>
    <w:multiLevelType w:val="hybridMultilevel"/>
    <w:tmpl w:val="89728412"/>
    <w:lvl w:ilvl="0" w:tplc="4760966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B717C19"/>
    <w:multiLevelType w:val="hybridMultilevel"/>
    <w:tmpl w:val="287EEA5E"/>
    <w:lvl w:ilvl="0" w:tplc="476096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AA08EA"/>
    <w:multiLevelType w:val="hybridMultilevel"/>
    <w:tmpl w:val="6644C31A"/>
    <w:lvl w:ilvl="0" w:tplc="1DA80A76">
      <w:start w:val="1"/>
      <w:numFmt w:val="bullet"/>
      <w:lvlText w:val="–"/>
      <w:lvlJc w:val="left"/>
      <w:pPr>
        <w:ind w:left="720" w:hanging="360"/>
      </w:pPr>
      <w:rPr>
        <w:rFonts w:ascii="Times New Roman" w:hAnsi="Times New Roman" w:cs="Times New Roman" w:hint="default"/>
      </w:rPr>
    </w:lvl>
    <w:lvl w:ilvl="1" w:tplc="D184677C">
      <w:start w:val="1"/>
      <w:numFmt w:val="decimal"/>
      <w:lvlText w:val="%2."/>
      <w:lvlJc w:val="left"/>
      <w:pPr>
        <w:tabs>
          <w:tab w:val="num" w:pos="1440"/>
        </w:tabs>
        <w:ind w:left="1440" w:hanging="360"/>
      </w:pPr>
    </w:lvl>
    <w:lvl w:ilvl="2" w:tplc="82347292">
      <w:start w:val="1"/>
      <w:numFmt w:val="decimal"/>
      <w:lvlText w:val="%3."/>
      <w:lvlJc w:val="left"/>
      <w:pPr>
        <w:tabs>
          <w:tab w:val="num" w:pos="2160"/>
        </w:tabs>
        <w:ind w:left="2160" w:hanging="360"/>
      </w:pPr>
    </w:lvl>
    <w:lvl w:ilvl="3" w:tplc="DB22459C">
      <w:start w:val="1"/>
      <w:numFmt w:val="decimal"/>
      <w:lvlText w:val="%4."/>
      <w:lvlJc w:val="left"/>
      <w:pPr>
        <w:tabs>
          <w:tab w:val="num" w:pos="2880"/>
        </w:tabs>
        <w:ind w:left="2880" w:hanging="360"/>
      </w:pPr>
    </w:lvl>
    <w:lvl w:ilvl="4" w:tplc="D9FEA2AE">
      <w:start w:val="1"/>
      <w:numFmt w:val="decimal"/>
      <w:lvlText w:val="%5."/>
      <w:lvlJc w:val="left"/>
      <w:pPr>
        <w:tabs>
          <w:tab w:val="num" w:pos="3600"/>
        </w:tabs>
        <w:ind w:left="3600" w:hanging="360"/>
      </w:pPr>
    </w:lvl>
    <w:lvl w:ilvl="5" w:tplc="9FAE4044">
      <w:start w:val="1"/>
      <w:numFmt w:val="decimal"/>
      <w:lvlText w:val="%6."/>
      <w:lvlJc w:val="left"/>
      <w:pPr>
        <w:tabs>
          <w:tab w:val="num" w:pos="4320"/>
        </w:tabs>
        <w:ind w:left="4320" w:hanging="360"/>
      </w:pPr>
    </w:lvl>
    <w:lvl w:ilvl="6" w:tplc="E61098D6">
      <w:start w:val="1"/>
      <w:numFmt w:val="decimal"/>
      <w:lvlText w:val="%7."/>
      <w:lvlJc w:val="left"/>
      <w:pPr>
        <w:tabs>
          <w:tab w:val="num" w:pos="5040"/>
        </w:tabs>
        <w:ind w:left="5040" w:hanging="360"/>
      </w:pPr>
    </w:lvl>
    <w:lvl w:ilvl="7" w:tplc="CB4A6112">
      <w:start w:val="1"/>
      <w:numFmt w:val="decimal"/>
      <w:lvlText w:val="%8."/>
      <w:lvlJc w:val="left"/>
      <w:pPr>
        <w:tabs>
          <w:tab w:val="num" w:pos="5760"/>
        </w:tabs>
        <w:ind w:left="5760" w:hanging="360"/>
      </w:pPr>
    </w:lvl>
    <w:lvl w:ilvl="8" w:tplc="601803D0">
      <w:start w:val="1"/>
      <w:numFmt w:val="decimal"/>
      <w:lvlText w:val="%9."/>
      <w:lvlJc w:val="left"/>
      <w:pPr>
        <w:tabs>
          <w:tab w:val="num" w:pos="6480"/>
        </w:tabs>
        <w:ind w:left="6480" w:hanging="360"/>
      </w:pPr>
    </w:lvl>
  </w:abstractNum>
  <w:abstractNum w:abstractNumId="14">
    <w:nsid w:val="201B661E"/>
    <w:multiLevelType w:val="hybridMultilevel"/>
    <w:tmpl w:val="C19ADB4E"/>
    <w:lvl w:ilvl="0" w:tplc="3AC29FEE">
      <w:start w:val="1"/>
      <w:numFmt w:val="bullet"/>
      <w:lvlText w:val=""/>
      <w:lvlJc w:val="left"/>
      <w:pPr>
        <w:ind w:left="1429" w:hanging="360"/>
      </w:pPr>
      <w:rPr>
        <w:rFonts w:ascii="Symbol" w:hAnsi="Symbol" w:hint="default"/>
        <w:b/>
      </w:rPr>
    </w:lvl>
    <w:lvl w:ilvl="1" w:tplc="D7522410">
      <w:start w:val="1"/>
      <w:numFmt w:val="decimal"/>
      <w:lvlText w:val="%2."/>
      <w:lvlJc w:val="left"/>
      <w:pPr>
        <w:tabs>
          <w:tab w:val="num" w:pos="1440"/>
        </w:tabs>
        <w:ind w:left="1440" w:hanging="360"/>
      </w:pPr>
    </w:lvl>
    <w:lvl w:ilvl="2" w:tplc="D122B56E">
      <w:start w:val="1"/>
      <w:numFmt w:val="decimal"/>
      <w:lvlText w:val="%3."/>
      <w:lvlJc w:val="left"/>
      <w:pPr>
        <w:tabs>
          <w:tab w:val="num" w:pos="2160"/>
        </w:tabs>
        <w:ind w:left="2160" w:hanging="360"/>
      </w:pPr>
    </w:lvl>
    <w:lvl w:ilvl="3" w:tplc="CE1A62B2">
      <w:start w:val="1"/>
      <w:numFmt w:val="decimal"/>
      <w:lvlText w:val="%4."/>
      <w:lvlJc w:val="left"/>
      <w:pPr>
        <w:tabs>
          <w:tab w:val="num" w:pos="2880"/>
        </w:tabs>
        <w:ind w:left="2880" w:hanging="360"/>
      </w:pPr>
    </w:lvl>
    <w:lvl w:ilvl="4" w:tplc="CCDC8AEA">
      <w:start w:val="1"/>
      <w:numFmt w:val="decimal"/>
      <w:lvlText w:val="%5."/>
      <w:lvlJc w:val="left"/>
      <w:pPr>
        <w:tabs>
          <w:tab w:val="num" w:pos="3600"/>
        </w:tabs>
        <w:ind w:left="3600" w:hanging="360"/>
      </w:pPr>
    </w:lvl>
    <w:lvl w:ilvl="5" w:tplc="B5C014D2">
      <w:start w:val="1"/>
      <w:numFmt w:val="decimal"/>
      <w:lvlText w:val="%6."/>
      <w:lvlJc w:val="left"/>
      <w:pPr>
        <w:tabs>
          <w:tab w:val="num" w:pos="4320"/>
        </w:tabs>
        <w:ind w:left="4320" w:hanging="360"/>
      </w:pPr>
    </w:lvl>
    <w:lvl w:ilvl="6" w:tplc="FB941EC8">
      <w:start w:val="1"/>
      <w:numFmt w:val="decimal"/>
      <w:lvlText w:val="%7."/>
      <w:lvlJc w:val="left"/>
      <w:pPr>
        <w:tabs>
          <w:tab w:val="num" w:pos="5040"/>
        </w:tabs>
        <w:ind w:left="5040" w:hanging="360"/>
      </w:pPr>
    </w:lvl>
    <w:lvl w:ilvl="7" w:tplc="5D3E96E2">
      <w:start w:val="1"/>
      <w:numFmt w:val="decimal"/>
      <w:lvlText w:val="%8."/>
      <w:lvlJc w:val="left"/>
      <w:pPr>
        <w:tabs>
          <w:tab w:val="num" w:pos="5760"/>
        </w:tabs>
        <w:ind w:left="5760" w:hanging="360"/>
      </w:pPr>
    </w:lvl>
    <w:lvl w:ilvl="8" w:tplc="E5D8116A">
      <w:start w:val="1"/>
      <w:numFmt w:val="decimal"/>
      <w:lvlText w:val="%9."/>
      <w:lvlJc w:val="left"/>
      <w:pPr>
        <w:tabs>
          <w:tab w:val="num" w:pos="6480"/>
        </w:tabs>
        <w:ind w:left="6480" w:hanging="360"/>
      </w:pPr>
    </w:lvl>
  </w:abstractNum>
  <w:abstractNum w:abstractNumId="15">
    <w:nsid w:val="22B22EAC"/>
    <w:multiLevelType w:val="hybridMultilevel"/>
    <w:tmpl w:val="6E4491B8"/>
    <w:lvl w:ilvl="0" w:tplc="9C0AAF4A">
      <w:start w:val="1"/>
      <w:numFmt w:val="bullet"/>
      <w:lvlText w:val=""/>
      <w:lvlJc w:val="left"/>
      <w:pPr>
        <w:ind w:left="1429"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447027E"/>
    <w:multiLevelType w:val="hybridMultilevel"/>
    <w:tmpl w:val="9ED6F5FC"/>
    <w:lvl w:ilvl="0" w:tplc="4760966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BDE1D94"/>
    <w:multiLevelType w:val="hybridMultilevel"/>
    <w:tmpl w:val="DA6ABEA2"/>
    <w:lvl w:ilvl="0" w:tplc="476096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E146F48"/>
    <w:multiLevelType w:val="hybridMultilevel"/>
    <w:tmpl w:val="C58E6D40"/>
    <w:lvl w:ilvl="0" w:tplc="9446D38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4F14C42"/>
    <w:multiLevelType w:val="hybridMultilevel"/>
    <w:tmpl w:val="A8B83B9E"/>
    <w:lvl w:ilvl="0" w:tplc="9C0AAF4A">
      <w:start w:val="1"/>
      <w:numFmt w:val="bullet"/>
      <w:lvlText w:val=""/>
      <w:lvlJc w:val="left"/>
      <w:pPr>
        <w:ind w:left="1429"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A550DFC"/>
    <w:multiLevelType w:val="hybridMultilevel"/>
    <w:tmpl w:val="8D52EE68"/>
    <w:lvl w:ilvl="0" w:tplc="544A2E46">
      <w:start w:val="2"/>
      <w:numFmt w:val="decimal"/>
      <w:lvlText w:val="%1)"/>
      <w:lvlJc w:val="left"/>
      <w:pPr>
        <w:ind w:left="1685" w:hanging="360"/>
      </w:pPr>
      <w:rPr>
        <w:rFonts w:hint="default"/>
      </w:rPr>
    </w:lvl>
    <w:lvl w:ilvl="1" w:tplc="04190019" w:tentative="1">
      <w:start w:val="1"/>
      <w:numFmt w:val="lowerLetter"/>
      <w:lvlText w:val="%2."/>
      <w:lvlJc w:val="left"/>
      <w:pPr>
        <w:ind w:left="2405" w:hanging="360"/>
      </w:pPr>
    </w:lvl>
    <w:lvl w:ilvl="2" w:tplc="0419001B" w:tentative="1">
      <w:start w:val="1"/>
      <w:numFmt w:val="lowerRoman"/>
      <w:lvlText w:val="%3."/>
      <w:lvlJc w:val="right"/>
      <w:pPr>
        <w:ind w:left="3125" w:hanging="180"/>
      </w:pPr>
    </w:lvl>
    <w:lvl w:ilvl="3" w:tplc="0419000F" w:tentative="1">
      <w:start w:val="1"/>
      <w:numFmt w:val="decimal"/>
      <w:lvlText w:val="%4."/>
      <w:lvlJc w:val="left"/>
      <w:pPr>
        <w:ind w:left="3845" w:hanging="360"/>
      </w:pPr>
    </w:lvl>
    <w:lvl w:ilvl="4" w:tplc="04190019" w:tentative="1">
      <w:start w:val="1"/>
      <w:numFmt w:val="lowerLetter"/>
      <w:lvlText w:val="%5."/>
      <w:lvlJc w:val="left"/>
      <w:pPr>
        <w:ind w:left="4565" w:hanging="360"/>
      </w:pPr>
    </w:lvl>
    <w:lvl w:ilvl="5" w:tplc="0419001B" w:tentative="1">
      <w:start w:val="1"/>
      <w:numFmt w:val="lowerRoman"/>
      <w:lvlText w:val="%6."/>
      <w:lvlJc w:val="right"/>
      <w:pPr>
        <w:ind w:left="5285" w:hanging="180"/>
      </w:pPr>
    </w:lvl>
    <w:lvl w:ilvl="6" w:tplc="0419000F" w:tentative="1">
      <w:start w:val="1"/>
      <w:numFmt w:val="decimal"/>
      <w:lvlText w:val="%7."/>
      <w:lvlJc w:val="left"/>
      <w:pPr>
        <w:ind w:left="6005" w:hanging="360"/>
      </w:pPr>
    </w:lvl>
    <w:lvl w:ilvl="7" w:tplc="04190019" w:tentative="1">
      <w:start w:val="1"/>
      <w:numFmt w:val="lowerLetter"/>
      <w:lvlText w:val="%8."/>
      <w:lvlJc w:val="left"/>
      <w:pPr>
        <w:ind w:left="6725" w:hanging="360"/>
      </w:pPr>
    </w:lvl>
    <w:lvl w:ilvl="8" w:tplc="0419001B" w:tentative="1">
      <w:start w:val="1"/>
      <w:numFmt w:val="lowerRoman"/>
      <w:lvlText w:val="%9."/>
      <w:lvlJc w:val="right"/>
      <w:pPr>
        <w:ind w:left="7445" w:hanging="180"/>
      </w:pPr>
    </w:lvl>
  </w:abstractNum>
  <w:abstractNum w:abstractNumId="21">
    <w:nsid w:val="3A5D40FF"/>
    <w:multiLevelType w:val="hybridMultilevel"/>
    <w:tmpl w:val="53FEB896"/>
    <w:lvl w:ilvl="0" w:tplc="5A82B7BA">
      <w:start w:val="1"/>
      <w:numFmt w:val="bullet"/>
      <w:lvlText w:val=""/>
      <w:lvlJc w:val="left"/>
      <w:pPr>
        <w:ind w:left="1429" w:hanging="360"/>
      </w:pPr>
      <w:rPr>
        <w:rFonts w:ascii="Symbol" w:hAnsi="Symbol" w:hint="default"/>
      </w:rPr>
    </w:lvl>
    <w:lvl w:ilvl="1" w:tplc="D9AC34CC">
      <w:start w:val="1"/>
      <w:numFmt w:val="decimal"/>
      <w:lvlText w:val="%2."/>
      <w:lvlJc w:val="left"/>
      <w:pPr>
        <w:tabs>
          <w:tab w:val="num" w:pos="1440"/>
        </w:tabs>
        <w:ind w:left="1440" w:hanging="360"/>
      </w:pPr>
    </w:lvl>
    <w:lvl w:ilvl="2" w:tplc="D6D8B1A8">
      <w:start w:val="1"/>
      <w:numFmt w:val="decimal"/>
      <w:lvlText w:val="%3."/>
      <w:lvlJc w:val="left"/>
      <w:pPr>
        <w:tabs>
          <w:tab w:val="num" w:pos="2160"/>
        </w:tabs>
        <w:ind w:left="2160" w:hanging="360"/>
      </w:pPr>
    </w:lvl>
    <w:lvl w:ilvl="3" w:tplc="0D862DDC">
      <w:start w:val="1"/>
      <w:numFmt w:val="decimal"/>
      <w:lvlText w:val="%4."/>
      <w:lvlJc w:val="left"/>
      <w:pPr>
        <w:tabs>
          <w:tab w:val="num" w:pos="2880"/>
        </w:tabs>
        <w:ind w:left="2880" w:hanging="360"/>
      </w:pPr>
    </w:lvl>
    <w:lvl w:ilvl="4" w:tplc="DCCE551E">
      <w:start w:val="1"/>
      <w:numFmt w:val="decimal"/>
      <w:lvlText w:val="%5."/>
      <w:lvlJc w:val="left"/>
      <w:pPr>
        <w:tabs>
          <w:tab w:val="num" w:pos="3600"/>
        </w:tabs>
        <w:ind w:left="3600" w:hanging="360"/>
      </w:pPr>
    </w:lvl>
    <w:lvl w:ilvl="5" w:tplc="E5D25992">
      <w:start w:val="1"/>
      <w:numFmt w:val="decimal"/>
      <w:lvlText w:val="%6."/>
      <w:lvlJc w:val="left"/>
      <w:pPr>
        <w:tabs>
          <w:tab w:val="num" w:pos="4320"/>
        </w:tabs>
        <w:ind w:left="4320" w:hanging="360"/>
      </w:pPr>
    </w:lvl>
    <w:lvl w:ilvl="6" w:tplc="AEE40208">
      <w:start w:val="1"/>
      <w:numFmt w:val="decimal"/>
      <w:lvlText w:val="%7."/>
      <w:lvlJc w:val="left"/>
      <w:pPr>
        <w:tabs>
          <w:tab w:val="num" w:pos="5040"/>
        </w:tabs>
        <w:ind w:left="5040" w:hanging="360"/>
      </w:pPr>
    </w:lvl>
    <w:lvl w:ilvl="7" w:tplc="39FCFF48">
      <w:start w:val="1"/>
      <w:numFmt w:val="decimal"/>
      <w:lvlText w:val="%8."/>
      <w:lvlJc w:val="left"/>
      <w:pPr>
        <w:tabs>
          <w:tab w:val="num" w:pos="5760"/>
        </w:tabs>
        <w:ind w:left="5760" w:hanging="360"/>
      </w:pPr>
    </w:lvl>
    <w:lvl w:ilvl="8" w:tplc="0E6811D0">
      <w:start w:val="1"/>
      <w:numFmt w:val="decimal"/>
      <w:lvlText w:val="%9."/>
      <w:lvlJc w:val="left"/>
      <w:pPr>
        <w:tabs>
          <w:tab w:val="num" w:pos="6480"/>
        </w:tabs>
        <w:ind w:left="6480" w:hanging="360"/>
      </w:pPr>
    </w:lvl>
  </w:abstractNum>
  <w:abstractNum w:abstractNumId="22">
    <w:nsid w:val="3B8811DA"/>
    <w:multiLevelType w:val="hybridMultilevel"/>
    <w:tmpl w:val="681A1098"/>
    <w:lvl w:ilvl="0">
      <w:start w:val="1"/>
      <w:numFmt w:val="decimal"/>
      <w:lvlText w:val="%1"/>
      <w:lvlJc w:val="left"/>
      <w:pPr>
        <w:ind w:left="9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EB849B6"/>
    <w:multiLevelType w:val="multilevel"/>
    <w:tmpl w:val="30E87E44"/>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FBA799A"/>
    <w:multiLevelType w:val="multilevel"/>
    <w:tmpl w:val="C1EE75A4"/>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3F55FB0"/>
    <w:multiLevelType w:val="multilevel"/>
    <w:tmpl w:val="1598B614"/>
    <w:lvl w:ilvl="0">
      <w:start w:val="5"/>
      <w:numFmt w:val="decimal"/>
      <w:lvlText w:val="%1"/>
      <w:lvlJc w:val="left"/>
      <w:pPr>
        <w:ind w:left="360" w:hanging="360"/>
      </w:pPr>
      <w:rPr>
        <w:rFonts w:eastAsia="Times New Roman" w:hint="default"/>
      </w:rPr>
    </w:lvl>
    <w:lvl w:ilvl="1">
      <w:start w:val="2"/>
      <w:numFmt w:val="decimal"/>
      <w:lvlText w:val="%1.%2"/>
      <w:lvlJc w:val="left"/>
      <w:pPr>
        <w:ind w:left="1020" w:hanging="360"/>
      </w:pPr>
      <w:rPr>
        <w:rFonts w:eastAsia="Times New Roman" w:hint="default"/>
      </w:rPr>
    </w:lvl>
    <w:lvl w:ilvl="2">
      <w:start w:val="1"/>
      <w:numFmt w:val="decimal"/>
      <w:lvlText w:val="%1.%2.%3"/>
      <w:lvlJc w:val="left"/>
      <w:pPr>
        <w:ind w:left="2040" w:hanging="720"/>
      </w:pPr>
      <w:rPr>
        <w:rFonts w:eastAsia="Times New Roman" w:hint="default"/>
      </w:rPr>
    </w:lvl>
    <w:lvl w:ilvl="3">
      <w:start w:val="1"/>
      <w:numFmt w:val="decimal"/>
      <w:lvlText w:val="%1.%2.%3.%4"/>
      <w:lvlJc w:val="left"/>
      <w:pPr>
        <w:ind w:left="2700" w:hanging="720"/>
      </w:pPr>
      <w:rPr>
        <w:rFonts w:eastAsia="Times New Roman" w:hint="default"/>
      </w:rPr>
    </w:lvl>
    <w:lvl w:ilvl="4">
      <w:start w:val="1"/>
      <w:numFmt w:val="decimal"/>
      <w:lvlText w:val="%1.%2.%3.%4.%5"/>
      <w:lvlJc w:val="left"/>
      <w:pPr>
        <w:ind w:left="3720" w:hanging="1080"/>
      </w:pPr>
      <w:rPr>
        <w:rFonts w:eastAsia="Times New Roman" w:hint="default"/>
      </w:rPr>
    </w:lvl>
    <w:lvl w:ilvl="5">
      <w:start w:val="1"/>
      <w:numFmt w:val="decimal"/>
      <w:lvlText w:val="%1.%2.%3.%4.%5.%6"/>
      <w:lvlJc w:val="left"/>
      <w:pPr>
        <w:ind w:left="4380" w:hanging="1080"/>
      </w:pPr>
      <w:rPr>
        <w:rFonts w:eastAsia="Times New Roman" w:hint="default"/>
      </w:rPr>
    </w:lvl>
    <w:lvl w:ilvl="6">
      <w:start w:val="1"/>
      <w:numFmt w:val="decimal"/>
      <w:lvlText w:val="%1.%2.%3.%4.%5.%6.%7"/>
      <w:lvlJc w:val="left"/>
      <w:pPr>
        <w:ind w:left="5400" w:hanging="1440"/>
      </w:pPr>
      <w:rPr>
        <w:rFonts w:eastAsia="Times New Roman" w:hint="default"/>
      </w:rPr>
    </w:lvl>
    <w:lvl w:ilvl="7">
      <w:start w:val="1"/>
      <w:numFmt w:val="decimal"/>
      <w:lvlText w:val="%1.%2.%3.%4.%5.%6.%7.%8"/>
      <w:lvlJc w:val="left"/>
      <w:pPr>
        <w:ind w:left="6060" w:hanging="1440"/>
      </w:pPr>
      <w:rPr>
        <w:rFonts w:eastAsia="Times New Roman" w:hint="default"/>
      </w:rPr>
    </w:lvl>
    <w:lvl w:ilvl="8">
      <w:start w:val="1"/>
      <w:numFmt w:val="decimal"/>
      <w:lvlText w:val="%1.%2.%3.%4.%5.%6.%7.%8.%9"/>
      <w:lvlJc w:val="left"/>
      <w:pPr>
        <w:ind w:left="7080" w:hanging="1800"/>
      </w:pPr>
      <w:rPr>
        <w:rFonts w:eastAsia="Times New Roman" w:hint="default"/>
      </w:rPr>
    </w:lvl>
  </w:abstractNum>
  <w:abstractNum w:abstractNumId="26">
    <w:nsid w:val="44CF0ECB"/>
    <w:multiLevelType w:val="hybridMultilevel"/>
    <w:tmpl w:val="72909B2A"/>
    <w:lvl w:ilvl="0" w:tplc="4760966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5396616"/>
    <w:multiLevelType w:val="hybridMultilevel"/>
    <w:tmpl w:val="3DE87550"/>
    <w:lvl w:ilvl="0" w:tplc="EBDC025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6E86AAC"/>
    <w:multiLevelType w:val="hybridMultilevel"/>
    <w:tmpl w:val="19C89468"/>
    <w:lvl w:ilvl="0" w:tplc="D2CC70E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8524672"/>
    <w:multiLevelType w:val="hybridMultilevel"/>
    <w:tmpl w:val="CB74C966"/>
    <w:lvl w:ilvl="0" w:tplc="9D02FDB0">
      <w:start w:val="1"/>
      <w:numFmt w:val="decimal"/>
      <w:lvlText w:val="%1)"/>
      <w:lvlJc w:val="left"/>
      <w:pPr>
        <w:ind w:left="525" w:hanging="52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AC812CA"/>
    <w:multiLevelType w:val="hybridMultilevel"/>
    <w:tmpl w:val="0674CCEE"/>
    <w:lvl w:ilvl="0" w:tplc="6002B734">
      <w:start w:val="1"/>
      <w:numFmt w:val="bullet"/>
      <w:lvlText w:val=""/>
      <w:lvlJc w:val="left"/>
      <w:pPr>
        <w:ind w:left="1429" w:hanging="360"/>
      </w:pPr>
      <w:rPr>
        <w:rFonts w:ascii="Symbol" w:hAnsi="Symbol" w:hint="default"/>
      </w:rPr>
    </w:lvl>
    <w:lvl w:ilvl="1" w:tplc="B55C12D4">
      <w:start w:val="1"/>
      <w:numFmt w:val="decimal"/>
      <w:lvlText w:val="%2."/>
      <w:lvlJc w:val="left"/>
      <w:pPr>
        <w:tabs>
          <w:tab w:val="num" w:pos="1440"/>
        </w:tabs>
        <w:ind w:left="1440" w:hanging="360"/>
      </w:pPr>
    </w:lvl>
    <w:lvl w:ilvl="2" w:tplc="CA5EF6B0">
      <w:start w:val="1"/>
      <w:numFmt w:val="decimal"/>
      <w:lvlText w:val="%3."/>
      <w:lvlJc w:val="left"/>
      <w:pPr>
        <w:tabs>
          <w:tab w:val="num" w:pos="2160"/>
        </w:tabs>
        <w:ind w:left="2160" w:hanging="360"/>
      </w:pPr>
    </w:lvl>
    <w:lvl w:ilvl="3" w:tplc="7186C038">
      <w:start w:val="1"/>
      <w:numFmt w:val="decimal"/>
      <w:lvlText w:val="%4."/>
      <w:lvlJc w:val="left"/>
      <w:pPr>
        <w:tabs>
          <w:tab w:val="num" w:pos="2880"/>
        </w:tabs>
        <w:ind w:left="2880" w:hanging="360"/>
      </w:pPr>
    </w:lvl>
    <w:lvl w:ilvl="4" w:tplc="A37EB786">
      <w:start w:val="1"/>
      <w:numFmt w:val="decimal"/>
      <w:lvlText w:val="%5."/>
      <w:lvlJc w:val="left"/>
      <w:pPr>
        <w:tabs>
          <w:tab w:val="num" w:pos="3600"/>
        </w:tabs>
        <w:ind w:left="3600" w:hanging="360"/>
      </w:pPr>
    </w:lvl>
    <w:lvl w:ilvl="5" w:tplc="2B9EC4D4">
      <w:start w:val="1"/>
      <w:numFmt w:val="decimal"/>
      <w:lvlText w:val="%6."/>
      <w:lvlJc w:val="left"/>
      <w:pPr>
        <w:tabs>
          <w:tab w:val="num" w:pos="4320"/>
        </w:tabs>
        <w:ind w:left="4320" w:hanging="360"/>
      </w:pPr>
    </w:lvl>
    <w:lvl w:ilvl="6" w:tplc="AD7276A8">
      <w:start w:val="1"/>
      <w:numFmt w:val="decimal"/>
      <w:lvlText w:val="%7."/>
      <w:lvlJc w:val="left"/>
      <w:pPr>
        <w:tabs>
          <w:tab w:val="num" w:pos="5040"/>
        </w:tabs>
        <w:ind w:left="5040" w:hanging="360"/>
      </w:pPr>
    </w:lvl>
    <w:lvl w:ilvl="7" w:tplc="915ACE88">
      <w:start w:val="1"/>
      <w:numFmt w:val="decimal"/>
      <w:lvlText w:val="%8."/>
      <w:lvlJc w:val="left"/>
      <w:pPr>
        <w:tabs>
          <w:tab w:val="num" w:pos="5760"/>
        </w:tabs>
        <w:ind w:left="5760" w:hanging="360"/>
      </w:pPr>
    </w:lvl>
    <w:lvl w:ilvl="8" w:tplc="B8727D3A">
      <w:start w:val="1"/>
      <w:numFmt w:val="decimal"/>
      <w:lvlText w:val="%9."/>
      <w:lvlJc w:val="left"/>
      <w:pPr>
        <w:tabs>
          <w:tab w:val="num" w:pos="6480"/>
        </w:tabs>
        <w:ind w:left="6480" w:hanging="360"/>
      </w:pPr>
    </w:lvl>
  </w:abstractNum>
  <w:abstractNum w:abstractNumId="31">
    <w:nsid w:val="4B345A1C"/>
    <w:multiLevelType w:val="hybridMultilevel"/>
    <w:tmpl w:val="77101A36"/>
    <w:lvl w:ilvl="0" w:tplc="E6585C18">
      <w:start w:val="1"/>
      <w:numFmt w:val="bullet"/>
      <w:lvlText w:val=""/>
      <w:lvlJc w:val="left"/>
      <w:pPr>
        <w:ind w:left="1429" w:hanging="360"/>
      </w:pPr>
      <w:rPr>
        <w:rFonts w:ascii="Symbol" w:hAnsi="Symbol" w:hint="default"/>
      </w:rPr>
    </w:lvl>
    <w:lvl w:ilvl="1" w:tplc="5EA8C6DA">
      <w:start w:val="1"/>
      <w:numFmt w:val="decimal"/>
      <w:lvlText w:val="%2."/>
      <w:lvlJc w:val="left"/>
      <w:pPr>
        <w:tabs>
          <w:tab w:val="num" w:pos="1440"/>
        </w:tabs>
        <w:ind w:left="1440" w:hanging="360"/>
      </w:pPr>
    </w:lvl>
    <w:lvl w:ilvl="2" w:tplc="48CE6E24">
      <w:start w:val="1"/>
      <w:numFmt w:val="decimal"/>
      <w:lvlText w:val="%3."/>
      <w:lvlJc w:val="left"/>
      <w:pPr>
        <w:tabs>
          <w:tab w:val="num" w:pos="2160"/>
        </w:tabs>
        <w:ind w:left="2160" w:hanging="360"/>
      </w:pPr>
    </w:lvl>
    <w:lvl w:ilvl="3" w:tplc="F8CC6D3E">
      <w:start w:val="1"/>
      <w:numFmt w:val="decimal"/>
      <w:lvlText w:val="%4."/>
      <w:lvlJc w:val="left"/>
      <w:pPr>
        <w:tabs>
          <w:tab w:val="num" w:pos="2880"/>
        </w:tabs>
        <w:ind w:left="2880" w:hanging="360"/>
      </w:pPr>
    </w:lvl>
    <w:lvl w:ilvl="4" w:tplc="44EC75A2">
      <w:start w:val="1"/>
      <w:numFmt w:val="decimal"/>
      <w:lvlText w:val="%5."/>
      <w:lvlJc w:val="left"/>
      <w:pPr>
        <w:tabs>
          <w:tab w:val="num" w:pos="3600"/>
        </w:tabs>
        <w:ind w:left="3600" w:hanging="360"/>
      </w:pPr>
    </w:lvl>
    <w:lvl w:ilvl="5" w:tplc="2D406A92">
      <w:start w:val="1"/>
      <w:numFmt w:val="decimal"/>
      <w:lvlText w:val="%6."/>
      <w:lvlJc w:val="left"/>
      <w:pPr>
        <w:tabs>
          <w:tab w:val="num" w:pos="4320"/>
        </w:tabs>
        <w:ind w:left="4320" w:hanging="360"/>
      </w:pPr>
    </w:lvl>
    <w:lvl w:ilvl="6" w:tplc="F18E5FAC">
      <w:start w:val="1"/>
      <w:numFmt w:val="decimal"/>
      <w:lvlText w:val="%7."/>
      <w:lvlJc w:val="left"/>
      <w:pPr>
        <w:tabs>
          <w:tab w:val="num" w:pos="5040"/>
        </w:tabs>
        <w:ind w:left="5040" w:hanging="360"/>
      </w:pPr>
    </w:lvl>
    <w:lvl w:ilvl="7" w:tplc="AE8A5800">
      <w:start w:val="1"/>
      <w:numFmt w:val="decimal"/>
      <w:lvlText w:val="%8."/>
      <w:lvlJc w:val="left"/>
      <w:pPr>
        <w:tabs>
          <w:tab w:val="num" w:pos="5760"/>
        </w:tabs>
        <w:ind w:left="5760" w:hanging="360"/>
      </w:pPr>
    </w:lvl>
    <w:lvl w:ilvl="8" w:tplc="53CE95BE">
      <w:start w:val="1"/>
      <w:numFmt w:val="decimal"/>
      <w:lvlText w:val="%9."/>
      <w:lvlJc w:val="left"/>
      <w:pPr>
        <w:tabs>
          <w:tab w:val="num" w:pos="6480"/>
        </w:tabs>
        <w:ind w:left="6480" w:hanging="360"/>
      </w:pPr>
    </w:lvl>
  </w:abstractNum>
  <w:abstractNum w:abstractNumId="32">
    <w:nsid w:val="4B3F6CF1"/>
    <w:multiLevelType w:val="hybridMultilevel"/>
    <w:tmpl w:val="ACF6CCD2"/>
    <w:lvl w:ilvl="0" w:tplc="2D78BC00">
      <w:start w:val="1"/>
      <w:numFmt w:val="decimal"/>
      <w:lvlText w:val="%1)"/>
      <w:lvlJc w:val="left"/>
      <w:pPr>
        <w:ind w:left="1429" w:hanging="360"/>
      </w:pPr>
      <w:rPr>
        <w:b w:val="0"/>
      </w:rPr>
    </w:lvl>
    <w:lvl w:ilvl="1" w:tplc="99E8DAA4">
      <w:start w:val="1"/>
      <w:numFmt w:val="decimal"/>
      <w:lvlText w:val="%2."/>
      <w:lvlJc w:val="left"/>
      <w:pPr>
        <w:tabs>
          <w:tab w:val="num" w:pos="1440"/>
        </w:tabs>
        <w:ind w:left="1440" w:hanging="360"/>
      </w:pPr>
    </w:lvl>
    <w:lvl w:ilvl="2" w:tplc="7E62FB12">
      <w:start w:val="1"/>
      <w:numFmt w:val="decimal"/>
      <w:lvlText w:val="%3."/>
      <w:lvlJc w:val="left"/>
      <w:pPr>
        <w:tabs>
          <w:tab w:val="num" w:pos="2160"/>
        </w:tabs>
        <w:ind w:left="2160" w:hanging="360"/>
      </w:pPr>
    </w:lvl>
    <w:lvl w:ilvl="3" w:tplc="AB64BD08">
      <w:start w:val="1"/>
      <w:numFmt w:val="decimal"/>
      <w:lvlText w:val="%4."/>
      <w:lvlJc w:val="left"/>
      <w:pPr>
        <w:tabs>
          <w:tab w:val="num" w:pos="2880"/>
        </w:tabs>
        <w:ind w:left="2880" w:hanging="360"/>
      </w:pPr>
    </w:lvl>
    <w:lvl w:ilvl="4" w:tplc="754EC6FC">
      <w:start w:val="1"/>
      <w:numFmt w:val="decimal"/>
      <w:lvlText w:val="%5."/>
      <w:lvlJc w:val="left"/>
      <w:pPr>
        <w:tabs>
          <w:tab w:val="num" w:pos="3600"/>
        </w:tabs>
        <w:ind w:left="3600" w:hanging="360"/>
      </w:pPr>
    </w:lvl>
    <w:lvl w:ilvl="5" w:tplc="6924E89C">
      <w:start w:val="1"/>
      <w:numFmt w:val="decimal"/>
      <w:lvlText w:val="%6."/>
      <w:lvlJc w:val="left"/>
      <w:pPr>
        <w:tabs>
          <w:tab w:val="num" w:pos="4320"/>
        </w:tabs>
        <w:ind w:left="4320" w:hanging="360"/>
      </w:pPr>
    </w:lvl>
    <w:lvl w:ilvl="6" w:tplc="61A45E60">
      <w:start w:val="1"/>
      <w:numFmt w:val="decimal"/>
      <w:lvlText w:val="%7."/>
      <w:lvlJc w:val="left"/>
      <w:pPr>
        <w:tabs>
          <w:tab w:val="num" w:pos="5040"/>
        </w:tabs>
        <w:ind w:left="5040" w:hanging="360"/>
      </w:pPr>
    </w:lvl>
    <w:lvl w:ilvl="7" w:tplc="EE64083A">
      <w:start w:val="1"/>
      <w:numFmt w:val="decimal"/>
      <w:lvlText w:val="%8."/>
      <w:lvlJc w:val="left"/>
      <w:pPr>
        <w:tabs>
          <w:tab w:val="num" w:pos="5760"/>
        </w:tabs>
        <w:ind w:left="5760" w:hanging="360"/>
      </w:pPr>
    </w:lvl>
    <w:lvl w:ilvl="8" w:tplc="1D36F978">
      <w:start w:val="1"/>
      <w:numFmt w:val="decimal"/>
      <w:lvlText w:val="%9."/>
      <w:lvlJc w:val="left"/>
      <w:pPr>
        <w:tabs>
          <w:tab w:val="num" w:pos="6480"/>
        </w:tabs>
        <w:ind w:left="6480" w:hanging="360"/>
      </w:pPr>
    </w:lvl>
  </w:abstractNum>
  <w:abstractNum w:abstractNumId="33">
    <w:nsid w:val="4BF659D0"/>
    <w:multiLevelType w:val="hybridMultilevel"/>
    <w:tmpl w:val="80606220"/>
    <w:lvl w:ilvl="0" w:tplc="D2CC70E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C3B47E0"/>
    <w:multiLevelType w:val="hybridMultilevel"/>
    <w:tmpl w:val="46CC6144"/>
    <w:lvl w:ilvl="0" w:tplc="EBDC025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C8F3DF6"/>
    <w:multiLevelType w:val="hybridMultilevel"/>
    <w:tmpl w:val="AA7A90B0"/>
    <w:lvl w:ilvl="0" w:tplc="476096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C952581"/>
    <w:multiLevelType w:val="hybridMultilevel"/>
    <w:tmpl w:val="1D5C9796"/>
    <w:lvl w:ilvl="0" w:tplc="9C0AAF4A">
      <w:start w:val="1"/>
      <w:numFmt w:val="bullet"/>
      <w:lvlText w:val=""/>
      <w:lvlJc w:val="left"/>
      <w:pPr>
        <w:ind w:left="1429"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18A6D5E"/>
    <w:multiLevelType w:val="hybridMultilevel"/>
    <w:tmpl w:val="E65294D6"/>
    <w:lvl w:ilvl="0" w:tplc="EBDC0250">
      <w:start w:val="1"/>
      <w:numFmt w:val="bullet"/>
      <w:lvlText w:val=""/>
      <w:lvlJc w:val="left"/>
      <w:pPr>
        <w:ind w:left="1429"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2B53CEC"/>
    <w:multiLevelType w:val="hybridMultilevel"/>
    <w:tmpl w:val="E5AEE518"/>
    <w:lvl w:ilvl="0" w:tplc="9446D38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5184575"/>
    <w:multiLevelType w:val="hybridMultilevel"/>
    <w:tmpl w:val="97A2924E"/>
    <w:lvl w:ilvl="0" w:tplc="D2CC70E8">
      <w:start w:val="1"/>
      <w:numFmt w:val="bullet"/>
      <w:lvlText w:val=""/>
      <w:lvlJc w:val="left"/>
      <w:pPr>
        <w:ind w:left="1429"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5404509"/>
    <w:multiLevelType w:val="multilevel"/>
    <w:tmpl w:val="21FAF122"/>
    <w:lvl w:ilvl="0">
      <w:start w:val="4"/>
      <w:numFmt w:val="decimal"/>
      <w:lvlText w:val="%1"/>
      <w:lvlJc w:val="left"/>
      <w:pPr>
        <w:tabs>
          <w:tab w:val="num" w:pos="420"/>
        </w:tabs>
        <w:ind w:left="420" w:hanging="420"/>
      </w:pPr>
      <w:rPr>
        <w:rFonts w:hint="default"/>
      </w:rPr>
    </w:lvl>
    <w:lvl w:ilvl="1">
      <w:start w:val="13"/>
      <w:numFmt w:val="decimal"/>
      <w:lvlText w:val="%1.%2"/>
      <w:lvlJc w:val="left"/>
      <w:pPr>
        <w:tabs>
          <w:tab w:val="num" w:pos="1080"/>
        </w:tabs>
        <w:ind w:left="1080" w:hanging="42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41">
    <w:nsid w:val="56D038CC"/>
    <w:multiLevelType w:val="hybridMultilevel"/>
    <w:tmpl w:val="50262598"/>
    <w:lvl w:ilvl="0" w:tplc="6BBED8C4">
      <w:start w:val="1"/>
      <w:numFmt w:val="bullet"/>
      <w:lvlText w:val=""/>
      <w:lvlJc w:val="left"/>
      <w:pPr>
        <w:ind w:left="1429" w:hanging="360"/>
      </w:pPr>
      <w:rPr>
        <w:rFonts w:ascii="Symbol" w:hAnsi="Symbol" w:hint="default"/>
      </w:rPr>
    </w:lvl>
    <w:lvl w:ilvl="1" w:tplc="8AE0367C">
      <w:start w:val="1"/>
      <w:numFmt w:val="decimal"/>
      <w:lvlText w:val="%2."/>
      <w:lvlJc w:val="left"/>
      <w:pPr>
        <w:tabs>
          <w:tab w:val="num" w:pos="1440"/>
        </w:tabs>
        <w:ind w:left="1440" w:hanging="360"/>
      </w:pPr>
    </w:lvl>
    <w:lvl w:ilvl="2" w:tplc="8C4A5DA6">
      <w:start w:val="1"/>
      <w:numFmt w:val="decimal"/>
      <w:lvlText w:val="%3."/>
      <w:lvlJc w:val="left"/>
      <w:pPr>
        <w:tabs>
          <w:tab w:val="num" w:pos="2160"/>
        </w:tabs>
        <w:ind w:left="2160" w:hanging="360"/>
      </w:pPr>
    </w:lvl>
    <w:lvl w:ilvl="3" w:tplc="07C694F2">
      <w:start w:val="1"/>
      <w:numFmt w:val="decimal"/>
      <w:lvlText w:val="%4."/>
      <w:lvlJc w:val="left"/>
      <w:pPr>
        <w:tabs>
          <w:tab w:val="num" w:pos="2880"/>
        </w:tabs>
        <w:ind w:left="2880" w:hanging="360"/>
      </w:pPr>
    </w:lvl>
    <w:lvl w:ilvl="4" w:tplc="80EA3A04">
      <w:start w:val="1"/>
      <w:numFmt w:val="decimal"/>
      <w:lvlText w:val="%5."/>
      <w:lvlJc w:val="left"/>
      <w:pPr>
        <w:tabs>
          <w:tab w:val="num" w:pos="3600"/>
        </w:tabs>
        <w:ind w:left="3600" w:hanging="360"/>
      </w:pPr>
    </w:lvl>
    <w:lvl w:ilvl="5" w:tplc="0478B04E">
      <w:start w:val="1"/>
      <w:numFmt w:val="decimal"/>
      <w:lvlText w:val="%6."/>
      <w:lvlJc w:val="left"/>
      <w:pPr>
        <w:tabs>
          <w:tab w:val="num" w:pos="4320"/>
        </w:tabs>
        <w:ind w:left="4320" w:hanging="360"/>
      </w:pPr>
    </w:lvl>
    <w:lvl w:ilvl="6" w:tplc="11FAF670">
      <w:start w:val="1"/>
      <w:numFmt w:val="decimal"/>
      <w:lvlText w:val="%7."/>
      <w:lvlJc w:val="left"/>
      <w:pPr>
        <w:tabs>
          <w:tab w:val="num" w:pos="5040"/>
        </w:tabs>
        <w:ind w:left="5040" w:hanging="360"/>
      </w:pPr>
    </w:lvl>
    <w:lvl w:ilvl="7" w:tplc="ECB0E152">
      <w:start w:val="1"/>
      <w:numFmt w:val="decimal"/>
      <w:lvlText w:val="%8."/>
      <w:lvlJc w:val="left"/>
      <w:pPr>
        <w:tabs>
          <w:tab w:val="num" w:pos="5760"/>
        </w:tabs>
        <w:ind w:left="5760" w:hanging="360"/>
      </w:pPr>
    </w:lvl>
    <w:lvl w:ilvl="8" w:tplc="C59C63E0">
      <w:start w:val="1"/>
      <w:numFmt w:val="decimal"/>
      <w:lvlText w:val="%9."/>
      <w:lvlJc w:val="left"/>
      <w:pPr>
        <w:tabs>
          <w:tab w:val="num" w:pos="6480"/>
        </w:tabs>
        <w:ind w:left="6480" w:hanging="360"/>
      </w:pPr>
    </w:lvl>
  </w:abstractNum>
  <w:abstractNum w:abstractNumId="42">
    <w:nsid w:val="588D507E"/>
    <w:multiLevelType w:val="hybridMultilevel"/>
    <w:tmpl w:val="6EBA43F6"/>
    <w:lvl w:ilvl="0" w:tplc="9446D38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9000E9D"/>
    <w:multiLevelType w:val="hybridMultilevel"/>
    <w:tmpl w:val="B5680902"/>
    <w:lvl w:ilvl="0" w:tplc="D2CC70E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A704654"/>
    <w:multiLevelType w:val="multilevel"/>
    <w:tmpl w:val="6AE2C724"/>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nsid w:val="5AF93A99"/>
    <w:multiLevelType w:val="hybridMultilevel"/>
    <w:tmpl w:val="640EF582"/>
    <w:lvl w:ilvl="0" w:tplc="9446D38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C5B6566"/>
    <w:multiLevelType w:val="hybridMultilevel"/>
    <w:tmpl w:val="540CBF24"/>
    <w:lvl w:ilvl="0" w:tplc="8F0402F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5CBC695E"/>
    <w:multiLevelType w:val="hybridMultilevel"/>
    <w:tmpl w:val="0DC8F1F4"/>
    <w:lvl w:ilvl="0" w:tplc="C338F148">
      <w:start w:val="1"/>
      <w:numFmt w:val="bullet"/>
      <w:lvlText w:val=""/>
      <w:lvlJc w:val="left"/>
      <w:pPr>
        <w:ind w:left="1353" w:hanging="360"/>
      </w:pPr>
      <w:rPr>
        <w:rFonts w:ascii="Symbol" w:hAnsi="Symbol" w:hint="default"/>
      </w:rPr>
    </w:lvl>
    <w:lvl w:ilvl="1" w:tplc="04D818C8">
      <w:start w:val="1"/>
      <w:numFmt w:val="decimal"/>
      <w:lvlText w:val="%2."/>
      <w:lvlJc w:val="left"/>
      <w:pPr>
        <w:tabs>
          <w:tab w:val="num" w:pos="1440"/>
        </w:tabs>
        <w:ind w:left="1440" w:hanging="360"/>
      </w:pPr>
    </w:lvl>
    <w:lvl w:ilvl="2" w:tplc="251E3AB2">
      <w:start w:val="1"/>
      <w:numFmt w:val="bullet"/>
      <w:lvlText w:val=""/>
      <w:lvlJc w:val="left"/>
      <w:pPr>
        <w:ind w:left="2869" w:hanging="360"/>
      </w:pPr>
      <w:rPr>
        <w:rFonts w:ascii="Wingdings" w:hAnsi="Wingdings" w:hint="default"/>
      </w:rPr>
    </w:lvl>
    <w:lvl w:ilvl="3" w:tplc="18A2413A">
      <w:start w:val="1"/>
      <w:numFmt w:val="decimal"/>
      <w:lvlText w:val="%4."/>
      <w:lvlJc w:val="left"/>
      <w:pPr>
        <w:tabs>
          <w:tab w:val="num" w:pos="2880"/>
        </w:tabs>
        <w:ind w:left="2880" w:hanging="360"/>
      </w:pPr>
    </w:lvl>
    <w:lvl w:ilvl="4" w:tplc="E28005FC">
      <w:start w:val="1"/>
      <w:numFmt w:val="decimal"/>
      <w:lvlText w:val="%5."/>
      <w:lvlJc w:val="left"/>
      <w:pPr>
        <w:tabs>
          <w:tab w:val="num" w:pos="3600"/>
        </w:tabs>
        <w:ind w:left="3600" w:hanging="360"/>
      </w:pPr>
    </w:lvl>
    <w:lvl w:ilvl="5" w:tplc="D158D97E">
      <w:start w:val="1"/>
      <w:numFmt w:val="decimal"/>
      <w:lvlText w:val="%6."/>
      <w:lvlJc w:val="left"/>
      <w:pPr>
        <w:tabs>
          <w:tab w:val="num" w:pos="4320"/>
        </w:tabs>
        <w:ind w:left="4320" w:hanging="360"/>
      </w:pPr>
    </w:lvl>
    <w:lvl w:ilvl="6" w:tplc="45F06C38">
      <w:start w:val="1"/>
      <w:numFmt w:val="decimal"/>
      <w:lvlText w:val="%7."/>
      <w:lvlJc w:val="left"/>
      <w:pPr>
        <w:tabs>
          <w:tab w:val="num" w:pos="5040"/>
        </w:tabs>
        <w:ind w:left="5040" w:hanging="360"/>
      </w:pPr>
    </w:lvl>
    <w:lvl w:ilvl="7" w:tplc="3EAA8D74">
      <w:start w:val="1"/>
      <w:numFmt w:val="decimal"/>
      <w:lvlText w:val="%8."/>
      <w:lvlJc w:val="left"/>
      <w:pPr>
        <w:tabs>
          <w:tab w:val="num" w:pos="5760"/>
        </w:tabs>
        <w:ind w:left="5760" w:hanging="360"/>
      </w:pPr>
    </w:lvl>
    <w:lvl w:ilvl="8" w:tplc="43883608">
      <w:start w:val="1"/>
      <w:numFmt w:val="decimal"/>
      <w:lvlText w:val="%9."/>
      <w:lvlJc w:val="left"/>
      <w:pPr>
        <w:tabs>
          <w:tab w:val="num" w:pos="6480"/>
        </w:tabs>
        <w:ind w:left="6480" w:hanging="360"/>
      </w:pPr>
    </w:lvl>
  </w:abstractNum>
  <w:abstractNum w:abstractNumId="48">
    <w:nsid w:val="5FE347A9"/>
    <w:multiLevelType w:val="hybridMultilevel"/>
    <w:tmpl w:val="D12E4B1C"/>
    <w:lvl w:ilvl="0" w:tplc="4760966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067227B"/>
    <w:multiLevelType w:val="hybridMultilevel"/>
    <w:tmpl w:val="EAE05AD0"/>
    <w:lvl w:ilvl="0" w:tplc="9446D38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60AB3F9F"/>
    <w:multiLevelType w:val="hybridMultilevel"/>
    <w:tmpl w:val="F7F044A4"/>
    <w:lvl w:ilvl="0" w:tplc="D2CC70E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636E42F8"/>
    <w:multiLevelType w:val="hybridMultilevel"/>
    <w:tmpl w:val="EBD83CD2"/>
    <w:lvl w:ilvl="0" w:tplc="40184340">
      <w:start w:val="1"/>
      <w:numFmt w:val="bullet"/>
      <w:lvlText w:val=""/>
      <w:lvlJc w:val="left"/>
      <w:pPr>
        <w:ind w:left="1429" w:hanging="360"/>
      </w:pPr>
      <w:rPr>
        <w:rFonts w:ascii="Symbol" w:hAnsi="Symbol" w:hint="default"/>
      </w:rPr>
    </w:lvl>
    <w:lvl w:ilvl="1" w:tplc="5FE44CF2">
      <w:start w:val="1"/>
      <w:numFmt w:val="decimal"/>
      <w:lvlText w:val="%2."/>
      <w:lvlJc w:val="left"/>
      <w:pPr>
        <w:tabs>
          <w:tab w:val="num" w:pos="1440"/>
        </w:tabs>
        <w:ind w:left="1440" w:hanging="360"/>
      </w:pPr>
    </w:lvl>
    <w:lvl w:ilvl="2" w:tplc="2E327CAA">
      <w:start w:val="1"/>
      <w:numFmt w:val="decimal"/>
      <w:lvlText w:val="%3."/>
      <w:lvlJc w:val="left"/>
      <w:pPr>
        <w:tabs>
          <w:tab w:val="num" w:pos="2160"/>
        </w:tabs>
        <w:ind w:left="2160" w:hanging="360"/>
      </w:pPr>
    </w:lvl>
    <w:lvl w:ilvl="3" w:tplc="FE7A1C48">
      <w:start w:val="1"/>
      <w:numFmt w:val="decimal"/>
      <w:lvlText w:val="%4."/>
      <w:lvlJc w:val="left"/>
      <w:pPr>
        <w:tabs>
          <w:tab w:val="num" w:pos="2880"/>
        </w:tabs>
        <w:ind w:left="2880" w:hanging="360"/>
      </w:pPr>
    </w:lvl>
    <w:lvl w:ilvl="4" w:tplc="4EBAA89C">
      <w:start w:val="1"/>
      <w:numFmt w:val="decimal"/>
      <w:lvlText w:val="%5."/>
      <w:lvlJc w:val="left"/>
      <w:pPr>
        <w:tabs>
          <w:tab w:val="num" w:pos="3600"/>
        </w:tabs>
        <w:ind w:left="3600" w:hanging="360"/>
      </w:pPr>
    </w:lvl>
    <w:lvl w:ilvl="5" w:tplc="F70AE2F0">
      <w:start w:val="1"/>
      <w:numFmt w:val="decimal"/>
      <w:lvlText w:val="%6."/>
      <w:lvlJc w:val="left"/>
      <w:pPr>
        <w:tabs>
          <w:tab w:val="num" w:pos="4320"/>
        </w:tabs>
        <w:ind w:left="4320" w:hanging="360"/>
      </w:pPr>
    </w:lvl>
    <w:lvl w:ilvl="6" w:tplc="BA42E99A">
      <w:start w:val="1"/>
      <w:numFmt w:val="decimal"/>
      <w:lvlText w:val="%7."/>
      <w:lvlJc w:val="left"/>
      <w:pPr>
        <w:tabs>
          <w:tab w:val="num" w:pos="5040"/>
        </w:tabs>
        <w:ind w:left="5040" w:hanging="360"/>
      </w:pPr>
    </w:lvl>
    <w:lvl w:ilvl="7" w:tplc="3A622DCA">
      <w:start w:val="1"/>
      <w:numFmt w:val="decimal"/>
      <w:lvlText w:val="%8."/>
      <w:lvlJc w:val="left"/>
      <w:pPr>
        <w:tabs>
          <w:tab w:val="num" w:pos="5760"/>
        </w:tabs>
        <w:ind w:left="5760" w:hanging="360"/>
      </w:pPr>
    </w:lvl>
    <w:lvl w:ilvl="8" w:tplc="E7927E40">
      <w:start w:val="1"/>
      <w:numFmt w:val="decimal"/>
      <w:lvlText w:val="%9."/>
      <w:lvlJc w:val="left"/>
      <w:pPr>
        <w:tabs>
          <w:tab w:val="num" w:pos="6480"/>
        </w:tabs>
        <w:ind w:left="6480" w:hanging="360"/>
      </w:pPr>
    </w:lvl>
  </w:abstractNum>
  <w:abstractNum w:abstractNumId="52">
    <w:nsid w:val="63A75B38"/>
    <w:multiLevelType w:val="multilevel"/>
    <w:tmpl w:val="CBC84BAA"/>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nsid w:val="644863C4"/>
    <w:multiLevelType w:val="hybridMultilevel"/>
    <w:tmpl w:val="539E2EE4"/>
    <w:lvl w:ilvl="0" w:tplc="D2CC70E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647064F2"/>
    <w:multiLevelType w:val="hybridMultilevel"/>
    <w:tmpl w:val="D672872A"/>
    <w:lvl w:ilvl="0" w:tplc="D2CC70E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67D81A1B"/>
    <w:multiLevelType w:val="multilevel"/>
    <w:tmpl w:val="4FDAD5FA"/>
    <w:lvl w:ilvl="0">
      <w:start w:val="3"/>
      <w:numFmt w:val="decimal"/>
      <w:lvlText w:val="%1"/>
      <w:lvlJc w:val="left"/>
      <w:pPr>
        <w:ind w:left="420" w:hanging="420"/>
      </w:pPr>
      <w:rPr>
        <w:rFonts w:hint="default"/>
      </w:rPr>
    </w:lvl>
    <w:lvl w:ilvl="1">
      <w:start w:val="12"/>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56">
    <w:nsid w:val="67E03741"/>
    <w:multiLevelType w:val="hybridMultilevel"/>
    <w:tmpl w:val="E9B427B8"/>
    <w:lvl w:ilvl="0" w:tplc="9446D386">
      <w:start w:val="1"/>
      <w:numFmt w:val="bullet"/>
      <w:lvlText w:val=""/>
      <w:lvlJc w:val="left"/>
      <w:pPr>
        <w:ind w:left="1429"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869"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684B432A"/>
    <w:multiLevelType w:val="hybridMultilevel"/>
    <w:tmpl w:val="EDCAEDAE"/>
    <w:lvl w:ilvl="0" w:tplc="4760966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9AB1FC1"/>
    <w:multiLevelType w:val="hybridMultilevel"/>
    <w:tmpl w:val="D2688464"/>
    <w:lvl w:ilvl="0" w:tplc="4760966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6C302E5D"/>
    <w:multiLevelType w:val="hybridMultilevel"/>
    <w:tmpl w:val="C3D67EA6"/>
    <w:lvl w:ilvl="0" w:tplc="0D7A873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6D2616F8"/>
    <w:multiLevelType w:val="hybridMultilevel"/>
    <w:tmpl w:val="9E0809B6"/>
    <w:lvl w:ilvl="0" w:tplc="04190001">
      <w:start w:val="1"/>
      <w:numFmt w:val="decimal"/>
      <w:lvlText w:val="%1"/>
      <w:lvlJc w:val="left"/>
      <w:pPr>
        <w:ind w:left="1590" w:hanging="360"/>
      </w:pPr>
    </w:lvl>
    <w:lvl w:ilvl="1" w:tplc="04190003">
      <w:start w:val="1"/>
      <w:numFmt w:val="lowerLetter"/>
      <w:lvlText w:val="%2."/>
      <w:lvlJc w:val="left"/>
      <w:pPr>
        <w:ind w:left="207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711F7BD7"/>
    <w:multiLevelType w:val="hybridMultilevel"/>
    <w:tmpl w:val="5AF258D2"/>
    <w:lvl w:ilvl="0" w:tplc="9C0AAF4A">
      <w:start w:val="1"/>
      <w:numFmt w:val="bullet"/>
      <w:lvlText w:val=""/>
      <w:lvlJc w:val="left"/>
      <w:pPr>
        <w:ind w:left="1429"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727C6235"/>
    <w:multiLevelType w:val="hybridMultilevel"/>
    <w:tmpl w:val="FDEAB994"/>
    <w:lvl w:ilvl="0" w:tplc="D10C3184">
      <w:start w:val="1"/>
      <w:numFmt w:val="decimal"/>
      <w:lvlText w:val="%1)"/>
      <w:lvlJc w:val="left"/>
      <w:pPr>
        <w:tabs>
          <w:tab w:val="num" w:pos="1685"/>
        </w:tabs>
        <w:ind w:left="1685" w:hanging="360"/>
      </w:pPr>
      <w:rPr>
        <w:b w:val="0"/>
      </w:rPr>
    </w:lvl>
    <w:lvl w:ilvl="1" w:tplc="04190003">
      <w:start w:val="1"/>
      <w:numFmt w:val="lowerLetter"/>
      <w:lvlText w:val="%2."/>
      <w:lvlJc w:val="left"/>
      <w:pPr>
        <w:tabs>
          <w:tab w:val="num" w:pos="2405"/>
        </w:tabs>
        <w:ind w:left="2405"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72B14D2C"/>
    <w:multiLevelType w:val="hybridMultilevel"/>
    <w:tmpl w:val="B5921A60"/>
    <w:lvl w:ilvl="0" w:tplc="D2CC70E8">
      <w:start w:val="1"/>
      <w:numFmt w:val="bullet"/>
      <w:lvlText w:val=""/>
      <w:lvlJc w:val="left"/>
      <w:pPr>
        <w:ind w:left="720" w:hanging="360"/>
      </w:pPr>
      <w:rPr>
        <w:rFonts w:ascii="Symbol" w:hAnsi="Symbol" w:hint="default"/>
      </w:rPr>
    </w:lvl>
    <w:lvl w:ilvl="1" w:tplc="3F6A20BA">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73167108"/>
    <w:multiLevelType w:val="hybridMultilevel"/>
    <w:tmpl w:val="2690B408"/>
    <w:lvl w:ilvl="0" w:tplc="4760966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761B2873"/>
    <w:multiLevelType w:val="hybridMultilevel"/>
    <w:tmpl w:val="11704D2A"/>
    <w:lvl w:ilvl="0" w:tplc="4760966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78256671"/>
    <w:multiLevelType w:val="hybridMultilevel"/>
    <w:tmpl w:val="91748386"/>
    <w:lvl w:ilvl="0" w:tplc="9446D386">
      <w:start w:val="1"/>
      <w:numFmt w:val="bullet"/>
      <w:lvlText w:val=""/>
      <w:lvlJc w:val="left"/>
      <w:pPr>
        <w:ind w:left="1429"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7DF90593"/>
    <w:multiLevelType w:val="hybridMultilevel"/>
    <w:tmpl w:val="0090FED8"/>
    <w:lvl w:ilvl="0" w:tplc="1D4E8B1A">
      <w:start w:val="1"/>
      <w:numFmt w:val="bullet"/>
      <w:lvlText w:val=""/>
      <w:lvlJc w:val="left"/>
      <w:pPr>
        <w:ind w:left="1429" w:hanging="360"/>
      </w:pPr>
      <w:rPr>
        <w:rFonts w:ascii="Symbol" w:hAnsi="Symbol" w:hint="default"/>
      </w:rPr>
    </w:lvl>
    <w:lvl w:ilvl="1" w:tplc="0DDAE882">
      <w:start w:val="1"/>
      <w:numFmt w:val="decimal"/>
      <w:lvlText w:val="%2."/>
      <w:lvlJc w:val="left"/>
      <w:pPr>
        <w:tabs>
          <w:tab w:val="num" w:pos="1440"/>
        </w:tabs>
        <w:ind w:left="1440" w:hanging="360"/>
      </w:pPr>
    </w:lvl>
    <w:lvl w:ilvl="2" w:tplc="5A421846">
      <w:start w:val="1"/>
      <w:numFmt w:val="decimal"/>
      <w:lvlText w:val="%3."/>
      <w:lvlJc w:val="left"/>
      <w:pPr>
        <w:tabs>
          <w:tab w:val="num" w:pos="2160"/>
        </w:tabs>
        <w:ind w:left="2160" w:hanging="360"/>
      </w:pPr>
    </w:lvl>
    <w:lvl w:ilvl="3" w:tplc="9998DAC2">
      <w:start w:val="1"/>
      <w:numFmt w:val="decimal"/>
      <w:lvlText w:val="%4."/>
      <w:lvlJc w:val="left"/>
      <w:pPr>
        <w:tabs>
          <w:tab w:val="num" w:pos="2880"/>
        </w:tabs>
        <w:ind w:left="2880" w:hanging="360"/>
      </w:pPr>
    </w:lvl>
    <w:lvl w:ilvl="4" w:tplc="D206B078">
      <w:start w:val="1"/>
      <w:numFmt w:val="decimal"/>
      <w:lvlText w:val="%5."/>
      <w:lvlJc w:val="left"/>
      <w:pPr>
        <w:tabs>
          <w:tab w:val="num" w:pos="3600"/>
        </w:tabs>
        <w:ind w:left="3600" w:hanging="360"/>
      </w:pPr>
    </w:lvl>
    <w:lvl w:ilvl="5" w:tplc="81D8B67C">
      <w:start w:val="1"/>
      <w:numFmt w:val="decimal"/>
      <w:lvlText w:val="%6."/>
      <w:lvlJc w:val="left"/>
      <w:pPr>
        <w:tabs>
          <w:tab w:val="num" w:pos="4320"/>
        </w:tabs>
        <w:ind w:left="4320" w:hanging="360"/>
      </w:pPr>
    </w:lvl>
    <w:lvl w:ilvl="6" w:tplc="51BAA974">
      <w:start w:val="1"/>
      <w:numFmt w:val="decimal"/>
      <w:lvlText w:val="%7."/>
      <w:lvlJc w:val="left"/>
      <w:pPr>
        <w:tabs>
          <w:tab w:val="num" w:pos="5040"/>
        </w:tabs>
        <w:ind w:left="5040" w:hanging="360"/>
      </w:pPr>
    </w:lvl>
    <w:lvl w:ilvl="7" w:tplc="6BDEBC36">
      <w:start w:val="1"/>
      <w:numFmt w:val="decimal"/>
      <w:lvlText w:val="%8."/>
      <w:lvlJc w:val="left"/>
      <w:pPr>
        <w:tabs>
          <w:tab w:val="num" w:pos="5760"/>
        </w:tabs>
        <w:ind w:left="5760" w:hanging="360"/>
      </w:pPr>
    </w:lvl>
    <w:lvl w:ilvl="8" w:tplc="E10042E8">
      <w:start w:val="1"/>
      <w:numFmt w:val="decimal"/>
      <w:lvlText w:val="%9."/>
      <w:lvlJc w:val="left"/>
      <w:pPr>
        <w:tabs>
          <w:tab w:val="num" w:pos="6480"/>
        </w:tabs>
        <w:ind w:left="6480" w:hanging="360"/>
      </w:pPr>
    </w:lvl>
  </w:abstractNum>
  <w:abstractNum w:abstractNumId="68">
    <w:nsid w:val="7FBD3750"/>
    <w:multiLevelType w:val="multilevel"/>
    <w:tmpl w:val="92263A62"/>
    <w:lvl w:ilvl="0">
      <w:start w:val="5"/>
      <w:numFmt w:val="decimal"/>
      <w:lvlText w:val="%1"/>
      <w:lvlJc w:val="left"/>
      <w:pPr>
        <w:ind w:left="480" w:hanging="480"/>
      </w:pPr>
      <w:rPr>
        <w:rFonts w:eastAsia="Times New Roman" w:hint="default"/>
      </w:rPr>
    </w:lvl>
    <w:lvl w:ilvl="1">
      <w:start w:val="5"/>
      <w:numFmt w:val="decimal"/>
      <w:lvlText w:val="%1.%2"/>
      <w:lvlJc w:val="left"/>
      <w:pPr>
        <w:ind w:left="840" w:hanging="480"/>
      </w:pPr>
      <w:rPr>
        <w:rFonts w:eastAsia="Times New Roman" w:hint="default"/>
      </w:rPr>
    </w:lvl>
    <w:lvl w:ilvl="2">
      <w:start w:val="2"/>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num w:numId="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num>
  <w:num w:numId="55">
    <w:abstractNumId w:val="25"/>
  </w:num>
  <w:num w:numId="56">
    <w:abstractNumId w:val="68"/>
  </w:num>
  <w:num w:numId="57">
    <w:abstractNumId w:val="9"/>
  </w:num>
  <w:num w:numId="58">
    <w:abstractNumId w:val="44"/>
  </w:num>
  <w:num w:numId="59">
    <w:abstractNumId w:val="23"/>
  </w:num>
  <w:num w:numId="60">
    <w:abstractNumId w:val="52"/>
  </w:num>
  <w:num w:numId="61">
    <w:abstractNumId w:val="24"/>
  </w:num>
  <w:num w:numId="62">
    <w:abstractNumId w:val="29"/>
  </w:num>
  <w:num w:numId="63">
    <w:abstractNumId w:val="12"/>
  </w:num>
  <w:num w:numId="64">
    <w:abstractNumId w:val="1"/>
  </w:num>
  <w:num w:numId="65">
    <w:abstractNumId w:val="8"/>
  </w:num>
  <w:num w:numId="66">
    <w:abstractNumId w:val="20"/>
  </w:num>
  <w:num w:numId="67">
    <w:abstractNumId w:val="0"/>
  </w:num>
  <w:num w:numId="68">
    <w:abstractNumId w:val="5"/>
  </w:num>
  <w:num w:numId="69">
    <w:abstractNumId w:val="17"/>
  </w:num>
  <w:num w:numId="70">
    <w:abstractNumId w:val="40"/>
  </w:num>
  <w:num w:numId="71">
    <w:abstractNumId w:val="3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6C"/>
    <w:rsid w:val="00000A75"/>
    <w:rsid w:val="00000D31"/>
    <w:rsid w:val="000011B5"/>
    <w:rsid w:val="00001927"/>
    <w:rsid w:val="00001A5A"/>
    <w:rsid w:val="000043DC"/>
    <w:rsid w:val="000053CA"/>
    <w:rsid w:val="000057D1"/>
    <w:rsid w:val="00006461"/>
    <w:rsid w:val="000109EB"/>
    <w:rsid w:val="00010B2F"/>
    <w:rsid w:val="00011AE0"/>
    <w:rsid w:val="00011B1E"/>
    <w:rsid w:val="00013167"/>
    <w:rsid w:val="000134C1"/>
    <w:rsid w:val="000140E2"/>
    <w:rsid w:val="00014940"/>
    <w:rsid w:val="00014DB1"/>
    <w:rsid w:val="00015EFA"/>
    <w:rsid w:val="00016EF0"/>
    <w:rsid w:val="00017163"/>
    <w:rsid w:val="00017667"/>
    <w:rsid w:val="00017768"/>
    <w:rsid w:val="0002031E"/>
    <w:rsid w:val="00020A4D"/>
    <w:rsid w:val="00020E77"/>
    <w:rsid w:val="00020F96"/>
    <w:rsid w:val="00022D6D"/>
    <w:rsid w:val="000256A2"/>
    <w:rsid w:val="000256C7"/>
    <w:rsid w:val="00025831"/>
    <w:rsid w:val="000260C7"/>
    <w:rsid w:val="0002610E"/>
    <w:rsid w:val="0002648F"/>
    <w:rsid w:val="00026674"/>
    <w:rsid w:val="00026787"/>
    <w:rsid w:val="000268A0"/>
    <w:rsid w:val="00026A76"/>
    <w:rsid w:val="00026AC4"/>
    <w:rsid w:val="000301F1"/>
    <w:rsid w:val="00030352"/>
    <w:rsid w:val="0003049A"/>
    <w:rsid w:val="0003153F"/>
    <w:rsid w:val="000327EC"/>
    <w:rsid w:val="0003318F"/>
    <w:rsid w:val="000334FF"/>
    <w:rsid w:val="00033E9A"/>
    <w:rsid w:val="0003440B"/>
    <w:rsid w:val="00036940"/>
    <w:rsid w:val="00036E9E"/>
    <w:rsid w:val="0004076E"/>
    <w:rsid w:val="0004183A"/>
    <w:rsid w:val="00041EE3"/>
    <w:rsid w:val="00041F62"/>
    <w:rsid w:val="000428DD"/>
    <w:rsid w:val="00042C76"/>
    <w:rsid w:val="00042CE6"/>
    <w:rsid w:val="00045D08"/>
    <w:rsid w:val="0004634B"/>
    <w:rsid w:val="000466BF"/>
    <w:rsid w:val="00050E08"/>
    <w:rsid w:val="00051BA7"/>
    <w:rsid w:val="00052730"/>
    <w:rsid w:val="000538A7"/>
    <w:rsid w:val="00054706"/>
    <w:rsid w:val="000548EE"/>
    <w:rsid w:val="00054C69"/>
    <w:rsid w:val="0005528A"/>
    <w:rsid w:val="000553AB"/>
    <w:rsid w:val="00055EDC"/>
    <w:rsid w:val="0006099D"/>
    <w:rsid w:val="00060E1A"/>
    <w:rsid w:val="00061577"/>
    <w:rsid w:val="000631E5"/>
    <w:rsid w:val="00063321"/>
    <w:rsid w:val="00064368"/>
    <w:rsid w:val="000657C0"/>
    <w:rsid w:val="000668B7"/>
    <w:rsid w:val="000675D9"/>
    <w:rsid w:val="00067A9B"/>
    <w:rsid w:val="00067E4E"/>
    <w:rsid w:val="000713D7"/>
    <w:rsid w:val="00071D07"/>
    <w:rsid w:val="00071D48"/>
    <w:rsid w:val="00072004"/>
    <w:rsid w:val="000722BE"/>
    <w:rsid w:val="00073D82"/>
    <w:rsid w:val="00074A74"/>
    <w:rsid w:val="00074B5C"/>
    <w:rsid w:val="000756DE"/>
    <w:rsid w:val="00075A57"/>
    <w:rsid w:val="00076E5C"/>
    <w:rsid w:val="000800E3"/>
    <w:rsid w:val="000803DB"/>
    <w:rsid w:val="00080E16"/>
    <w:rsid w:val="00080E61"/>
    <w:rsid w:val="00082725"/>
    <w:rsid w:val="00082851"/>
    <w:rsid w:val="00082DC2"/>
    <w:rsid w:val="0008533D"/>
    <w:rsid w:val="000862B3"/>
    <w:rsid w:val="00086406"/>
    <w:rsid w:val="00087321"/>
    <w:rsid w:val="00087A23"/>
    <w:rsid w:val="000915E6"/>
    <w:rsid w:val="000951EC"/>
    <w:rsid w:val="000955A2"/>
    <w:rsid w:val="00095E0F"/>
    <w:rsid w:val="0009681E"/>
    <w:rsid w:val="000A0001"/>
    <w:rsid w:val="000A010F"/>
    <w:rsid w:val="000A033A"/>
    <w:rsid w:val="000A0E30"/>
    <w:rsid w:val="000A14B1"/>
    <w:rsid w:val="000A1F06"/>
    <w:rsid w:val="000A1F0E"/>
    <w:rsid w:val="000A3BAD"/>
    <w:rsid w:val="000A4015"/>
    <w:rsid w:val="000A446D"/>
    <w:rsid w:val="000A4B23"/>
    <w:rsid w:val="000A530C"/>
    <w:rsid w:val="000A5580"/>
    <w:rsid w:val="000A5EC0"/>
    <w:rsid w:val="000A66CB"/>
    <w:rsid w:val="000A66F9"/>
    <w:rsid w:val="000A6BC9"/>
    <w:rsid w:val="000A75DD"/>
    <w:rsid w:val="000A764F"/>
    <w:rsid w:val="000A78A2"/>
    <w:rsid w:val="000B0318"/>
    <w:rsid w:val="000B15BE"/>
    <w:rsid w:val="000B16FE"/>
    <w:rsid w:val="000B1E29"/>
    <w:rsid w:val="000B26E8"/>
    <w:rsid w:val="000B29FA"/>
    <w:rsid w:val="000B2D62"/>
    <w:rsid w:val="000B342C"/>
    <w:rsid w:val="000B3C21"/>
    <w:rsid w:val="000B3D86"/>
    <w:rsid w:val="000C060C"/>
    <w:rsid w:val="000C0E30"/>
    <w:rsid w:val="000C15B7"/>
    <w:rsid w:val="000C1EE7"/>
    <w:rsid w:val="000C1FA1"/>
    <w:rsid w:val="000C35CD"/>
    <w:rsid w:val="000C35F5"/>
    <w:rsid w:val="000C4A87"/>
    <w:rsid w:val="000C50B4"/>
    <w:rsid w:val="000C521B"/>
    <w:rsid w:val="000C53AA"/>
    <w:rsid w:val="000C53DF"/>
    <w:rsid w:val="000C58FD"/>
    <w:rsid w:val="000C5E3C"/>
    <w:rsid w:val="000C5E7E"/>
    <w:rsid w:val="000C6330"/>
    <w:rsid w:val="000C6AD6"/>
    <w:rsid w:val="000D038D"/>
    <w:rsid w:val="000D16BF"/>
    <w:rsid w:val="000D2AA3"/>
    <w:rsid w:val="000D3986"/>
    <w:rsid w:val="000D3E5C"/>
    <w:rsid w:val="000D4091"/>
    <w:rsid w:val="000D43B1"/>
    <w:rsid w:val="000D4FF2"/>
    <w:rsid w:val="000D54F9"/>
    <w:rsid w:val="000D5686"/>
    <w:rsid w:val="000D644E"/>
    <w:rsid w:val="000D6820"/>
    <w:rsid w:val="000D690E"/>
    <w:rsid w:val="000E006A"/>
    <w:rsid w:val="000E03F8"/>
    <w:rsid w:val="000E2068"/>
    <w:rsid w:val="000E2108"/>
    <w:rsid w:val="000E2BDC"/>
    <w:rsid w:val="000E35A4"/>
    <w:rsid w:val="000E38BF"/>
    <w:rsid w:val="000E3DA2"/>
    <w:rsid w:val="000E4757"/>
    <w:rsid w:val="000E7B23"/>
    <w:rsid w:val="000E7B9E"/>
    <w:rsid w:val="000F311F"/>
    <w:rsid w:val="000F56E1"/>
    <w:rsid w:val="000F5AF2"/>
    <w:rsid w:val="000F6ACE"/>
    <w:rsid w:val="00100741"/>
    <w:rsid w:val="0010206A"/>
    <w:rsid w:val="0010214A"/>
    <w:rsid w:val="0010245F"/>
    <w:rsid w:val="00102FB4"/>
    <w:rsid w:val="00104CE9"/>
    <w:rsid w:val="00105405"/>
    <w:rsid w:val="0010575A"/>
    <w:rsid w:val="001070DA"/>
    <w:rsid w:val="00107511"/>
    <w:rsid w:val="00107D1F"/>
    <w:rsid w:val="00110088"/>
    <w:rsid w:val="00110E7E"/>
    <w:rsid w:val="00112C1F"/>
    <w:rsid w:val="00113201"/>
    <w:rsid w:val="00113A38"/>
    <w:rsid w:val="001144BE"/>
    <w:rsid w:val="00114E90"/>
    <w:rsid w:val="00116A07"/>
    <w:rsid w:val="0011766F"/>
    <w:rsid w:val="0011768C"/>
    <w:rsid w:val="001178A9"/>
    <w:rsid w:val="00120255"/>
    <w:rsid w:val="00120911"/>
    <w:rsid w:val="00121A98"/>
    <w:rsid w:val="001220A6"/>
    <w:rsid w:val="0012360F"/>
    <w:rsid w:val="0012378B"/>
    <w:rsid w:val="00123CF3"/>
    <w:rsid w:val="00124B1B"/>
    <w:rsid w:val="00125146"/>
    <w:rsid w:val="001262A0"/>
    <w:rsid w:val="00126C22"/>
    <w:rsid w:val="00126E6B"/>
    <w:rsid w:val="00127025"/>
    <w:rsid w:val="00130F56"/>
    <w:rsid w:val="0013436B"/>
    <w:rsid w:val="001365A3"/>
    <w:rsid w:val="0013685B"/>
    <w:rsid w:val="001377CD"/>
    <w:rsid w:val="00137F43"/>
    <w:rsid w:val="00140181"/>
    <w:rsid w:val="001404A6"/>
    <w:rsid w:val="0014087B"/>
    <w:rsid w:val="00140BC4"/>
    <w:rsid w:val="00141D4A"/>
    <w:rsid w:val="00142036"/>
    <w:rsid w:val="001426CB"/>
    <w:rsid w:val="0014448D"/>
    <w:rsid w:val="00144768"/>
    <w:rsid w:val="00145664"/>
    <w:rsid w:val="00145DD3"/>
    <w:rsid w:val="00146358"/>
    <w:rsid w:val="00147A23"/>
    <w:rsid w:val="001509BE"/>
    <w:rsid w:val="0015233B"/>
    <w:rsid w:val="00153B69"/>
    <w:rsid w:val="00154B0F"/>
    <w:rsid w:val="00154C1F"/>
    <w:rsid w:val="00154F42"/>
    <w:rsid w:val="00155253"/>
    <w:rsid w:val="00155F93"/>
    <w:rsid w:val="001561E5"/>
    <w:rsid w:val="00156B74"/>
    <w:rsid w:val="001571DC"/>
    <w:rsid w:val="00157F23"/>
    <w:rsid w:val="00160D8F"/>
    <w:rsid w:val="00161451"/>
    <w:rsid w:val="00161667"/>
    <w:rsid w:val="00161A94"/>
    <w:rsid w:val="00162238"/>
    <w:rsid w:val="001642B6"/>
    <w:rsid w:val="00164B90"/>
    <w:rsid w:val="001653D4"/>
    <w:rsid w:val="00166DF2"/>
    <w:rsid w:val="00166EA2"/>
    <w:rsid w:val="001670D0"/>
    <w:rsid w:val="001675BD"/>
    <w:rsid w:val="00167D8A"/>
    <w:rsid w:val="00171400"/>
    <w:rsid w:val="00172010"/>
    <w:rsid w:val="00172302"/>
    <w:rsid w:val="00172BAC"/>
    <w:rsid w:val="00172E50"/>
    <w:rsid w:val="00173111"/>
    <w:rsid w:val="00174A8F"/>
    <w:rsid w:val="00174CEC"/>
    <w:rsid w:val="0017550D"/>
    <w:rsid w:val="00175755"/>
    <w:rsid w:val="00175D67"/>
    <w:rsid w:val="00175D70"/>
    <w:rsid w:val="00175FAB"/>
    <w:rsid w:val="00176093"/>
    <w:rsid w:val="001767D3"/>
    <w:rsid w:val="001769B3"/>
    <w:rsid w:val="001778C7"/>
    <w:rsid w:val="001803DF"/>
    <w:rsid w:val="001806BA"/>
    <w:rsid w:val="00180DFD"/>
    <w:rsid w:val="00181E8F"/>
    <w:rsid w:val="00182FDF"/>
    <w:rsid w:val="00183F45"/>
    <w:rsid w:val="0018581A"/>
    <w:rsid w:val="00186116"/>
    <w:rsid w:val="0018624C"/>
    <w:rsid w:val="00186538"/>
    <w:rsid w:val="001901B1"/>
    <w:rsid w:val="001902B7"/>
    <w:rsid w:val="001902DC"/>
    <w:rsid w:val="00192288"/>
    <w:rsid w:val="00192F54"/>
    <w:rsid w:val="00193373"/>
    <w:rsid w:val="00193C6D"/>
    <w:rsid w:val="00193E4D"/>
    <w:rsid w:val="00194427"/>
    <w:rsid w:val="00194950"/>
    <w:rsid w:val="00195178"/>
    <w:rsid w:val="001956AC"/>
    <w:rsid w:val="00195F1E"/>
    <w:rsid w:val="00197C04"/>
    <w:rsid w:val="00197EE6"/>
    <w:rsid w:val="001A01B7"/>
    <w:rsid w:val="001A0FCE"/>
    <w:rsid w:val="001A1742"/>
    <w:rsid w:val="001A1804"/>
    <w:rsid w:val="001A1A74"/>
    <w:rsid w:val="001A26A3"/>
    <w:rsid w:val="001A2978"/>
    <w:rsid w:val="001A36F7"/>
    <w:rsid w:val="001A435D"/>
    <w:rsid w:val="001A4C4C"/>
    <w:rsid w:val="001A52BC"/>
    <w:rsid w:val="001A60ED"/>
    <w:rsid w:val="001A7380"/>
    <w:rsid w:val="001B0806"/>
    <w:rsid w:val="001B1483"/>
    <w:rsid w:val="001B2266"/>
    <w:rsid w:val="001B3157"/>
    <w:rsid w:val="001B3E30"/>
    <w:rsid w:val="001B498B"/>
    <w:rsid w:val="001B694F"/>
    <w:rsid w:val="001B69C9"/>
    <w:rsid w:val="001B6EE6"/>
    <w:rsid w:val="001C0155"/>
    <w:rsid w:val="001C15B6"/>
    <w:rsid w:val="001C21FA"/>
    <w:rsid w:val="001C2C13"/>
    <w:rsid w:val="001C2C19"/>
    <w:rsid w:val="001C2CAD"/>
    <w:rsid w:val="001C3121"/>
    <w:rsid w:val="001C35BA"/>
    <w:rsid w:val="001C36BD"/>
    <w:rsid w:val="001C3C46"/>
    <w:rsid w:val="001C3D48"/>
    <w:rsid w:val="001C3DF9"/>
    <w:rsid w:val="001C40E5"/>
    <w:rsid w:val="001C5476"/>
    <w:rsid w:val="001C5604"/>
    <w:rsid w:val="001C6791"/>
    <w:rsid w:val="001C7223"/>
    <w:rsid w:val="001C7245"/>
    <w:rsid w:val="001C751C"/>
    <w:rsid w:val="001D08E0"/>
    <w:rsid w:val="001D09DD"/>
    <w:rsid w:val="001D0B98"/>
    <w:rsid w:val="001D1A41"/>
    <w:rsid w:val="001D1BC2"/>
    <w:rsid w:val="001D29BC"/>
    <w:rsid w:val="001D29BD"/>
    <w:rsid w:val="001D3A0E"/>
    <w:rsid w:val="001D4B99"/>
    <w:rsid w:val="001D6DFD"/>
    <w:rsid w:val="001D7343"/>
    <w:rsid w:val="001D7AC9"/>
    <w:rsid w:val="001D7D8E"/>
    <w:rsid w:val="001E06C0"/>
    <w:rsid w:val="001E1466"/>
    <w:rsid w:val="001E31B3"/>
    <w:rsid w:val="001E425F"/>
    <w:rsid w:val="001E4446"/>
    <w:rsid w:val="001E512E"/>
    <w:rsid w:val="001E51A8"/>
    <w:rsid w:val="001E55E6"/>
    <w:rsid w:val="001E6472"/>
    <w:rsid w:val="001E6A31"/>
    <w:rsid w:val="001E76B6"/>
    <w:rsid w:val="001F0035"/>
    <w:rsid w:val="001F0D6A"/>
    <w:rsid w:val="001F14A3"/>
    <w:rsid w:val="001F18A8"/>
    <w:rsid w:val="001F18AF"/>
    <w:rsid w:val="001F198C"/>
    <w:rsid w:val="001F2D7E"/>
    <w:rsid w:val="001F3696"/>
    <w:rsid w:val="001F45FB"/>
    <w:rsid w:val="001F4D64"/>
    <w:rsid w:val="001F5347"/>
    <w:rsid w:val="001F543A"/>
    <w:rsid w:val="001F5E81"/>
    <w:rsid w:val="001F7922"/>
    <w:rsid w:val="001F79EE"/>
    <w:rsid w:val="00200441"/>
    <w:rsid w:val="002021D3"/>
    <w:rsid w:val="00202863"/>
    <w:rsid w:val="00203917"/>
    <w:rsid w:val="0020404A"/>
    <w:rsid w:val="00204A7B"/>
    <w:rsid w:val="00210192"/>
    <w:rsid w:val="00211629"/>
    <w:rsid w:val="00211FCC"/>
    <w:rsid w:val="0021307E"/>
    <w:rsid w:val="00213384"/>
    <w:rsid w:val="0021356D"/>
    <w:rsid w:val="00214221"/>
    <w:rsid w:val="002149B4"/>
    <w:rsid w:val="00214A5D"/>
    <w:rsid w:val="00216A71"/>
    <w:rsid w:val="00216F5E"/>
    <w:rsid w:val="00217212"/>
    <w:rsid w:val="002172C2"/>
    <w:rsid w:val="002214D5"/>
    <w:rsid w:val="00221EDD"/>
    <w:rsid w:val="00222235"/>
    <w:rsid w:val="00224BD0"/>
    <w:rsid w:val="002252C9"/>
    <w:rsid w:val="00225BAE"/>
    <w:rsid w:val="00225E12"/>
    <w:rsid w:val="002262D2"/>
    <w:rsid w:val="00226BF8"/>
    <w:rsid w:val="00227DFF"/>
    <w:rsid w:val="00227F71"/>
    <w:rsid w:val="002313F0"/>
    <w:rsid w:val="00232051"/>
    <w:rsid w:val="002338AB"/>
    <w:rsid w:val="002350BD"/>
    <w:rsid w:val="00235EF4"/>
    <w:rsid w:val="00235F7F"/>
    <w:rsid w:val="002369FD"/>
    <w:rsid w:val="002374C1"/>
    <w:rsid w:val="00237749"/>
    <w:rsid w:val="0023780A"/>
    <w:rsid w:val="0024038C"/>
    <w:rsid w:val="00240B09"/>
    <w:rsid w:val="00240D31"/>
    <w:rsid w:val="00240F97"/>
    <w:rsid w:val="00242196"/>
    <w:rsid w:val="0024244E"/>
    <w:rsid w:val="00242808"/>
    <w:rsid w:val="00242998"/>
    <w:rsid w:val="00242D36"/>
    <w:rsid w:val="00243156"/>
    <w:rsid w:val="002432E3"/>
    <w:rsid w:val="002434C7"/>
    <w:rsid w:val="002437A4"/>
    <w:rsid w:val="00243922"/>
    <w:rsid w:val="00244AD7"/>
    <w:rsid w:val="00244D3B"/>
    <w:rsid w:val="00245205"/>
    <w:rsid w:val="00245D15"/>
    <w:rsid w:val="0024675B"/>
    <w:rsid w:val="00246906"/>
    <w:rsid w:val="00247D57"/>
    <w:rsid w:val="00250E66"/>
    <w:rsid w:val="002514D3"/>
    <w:rsid w:val="00252042"/>
    <w:rsid w:val="00253A93"/>
    <w:rsid w:val="00254226"/>
    <w:rsid w:val="002544A5"/>
    <w:rsid w:val="0025493C"/>
    <w:rsid w:val="00255B92"/>
    <w:rsid w:val="002602A0"/>
    <w:rsid w:val="0026223A"/>
    <w:rsid w:val="00262859"/>
    <w:rsid w:val="00263194"/>
    <w:rsid w:val="002643C8"/>
    <w:rsid w:val="0026506A"/>
    <w:rsid w:val="002665E5"/>
    <w:rsid w:val="0026664A"/>
    <w:rsid w:val="00266C56"/>
    <w:rsid w:val="002675B7"/>
    <w:rsid w:val="00270D72"/>
    <w:rsid w:val="002719B2"/>
    <w:rsid w:val="002733A7"/>
    <w:rsid w:val="00273BD8"/>
    <w:rsid w:val="00273E0F"/>
    <w:rsid w:val="00274114"/>
    <w:rsid w:val="00274728"/>
    <w:rsid w:val="00274784"/>
    <w:rsid w:val="002762F1"/>
    <w:rsid w:val="00277264"/>
    <w:rsid w:val="0028058E"/>
    <w:rsid w:val="002807DB"/>
    <w:rsid w:val="00280CBA"/>
    <w:rsid w:val="0028203A"/>
    <w:rsid w:val="00282F3C"/>
    <w:rsid w:val="0028427C"/>
    <w:rsid w:val="00284703"/>
    <w:rsid w:val="00284F06"/>
    <w:rsid w:val="00284F38"/>
    <w:rsid w:val="0028603E"/>
    <w:rsid w:val="0029010F"/>
    <w:rsid w:val="00291402"/>
    <w:rsid w:val="00292B40"/>
    <w:rsid w:val="002930E7"/>
    <w:rsid w:val="00293235"/>
    <w:rsid w:val="002937FA"/>
    <w:rsid w:val="002939CF"/>
    <w:rsid w:val="00293E80"/>
    <w:rsid w:val="00293E9A"/>
    <w:rsid w:val="00294C5F"/>
    <w:rsid w:val="00294F27"/>
    <w:rsid w:val="00295034"/>
    <w:rsid w:val="00295673"/>
    <w:rsid w:val="00295A41"/>
    <w:rsid w:val="0029608A"/>
    <w:rsid w:val="00296ACA"/>
    <w:rsid w:val="0029723E"/>
    <w:rsid w:val="002A0C0D"/>
    <w:rsid w:val="002A1053"/>
    <w:rsid w:val="002A15A7"/>
    <w:rsid w:val="002A16A0"/>
    <w:rsid w:val="002A2167"/>
    <w:rsid w:val="002A226E"/>
    <w:rsid w:val="002A2EC5"/>
    <w:rsid w:val="002A39DD"/>
    <w:rsid w:val="002A3DE3"/>
    <w:rsid w:val="002A4A44"/>
    <w:rsid w:val="002A5B5F"/>
    <w:rsid w:val="002A6497"/>
    <w:rsid w:val="002A75F5"/>
    <w:rsid w:val="002A7860"/>
    <w:rsid w:val="002A7BFF"/>
    <w:rsid w:val="002B16C5"/>
    <w:rsid w:val="002B38A5"/>
    <w:rsid w:val="002B4113"/>
    <w:rsid w:val="002B54F3"/>
    <w:rsid w:val="002B5E22"/>
    <w:rsid w:val="002B6A39"/>
    <w:rsid w:val="002B6F58"/>
    <w:rsid w:val="002B7DAA"/>
    <w:rsid w:val="002C0504"/>
    <w:rsid w:val="002C0CD7"/>
    <w:rsid w:val="002C0E55"/>
    <w:rsid w:val="002C1761"/>
    <w:rsid w:val="002C1A71"/>
    <w:rsid w:val="002C1A95"/>
    <w:rsid w:val="002C1E8D"/>
    <w:rsid w:val="002C1EDF"/>
    <w:rsid w:val="002C3769"/>
    <w:rsid w:val="002C5051"/>
    <w:rsid w:val="002C5119"/>
    <w:rsid w:val="002C5488"/>
    <w:rsid w:val="002C5D88"/>
    <w:rsid w:val="002C6069"/>
    <w:rsid w:val="002C63FA"/>
    <w:rsid w:val="002C70D9"/>
    <w:rsid w:val="002D0D0A"/>
    <w:rsid w:val="002D1960"/>
    <w:rsid w:val="002D1B3B"/>
    <w:rsid w:val="002D1C02"/>
    <w:rsid w:val="002D1F3C"/>
    <w:rsid w:val="002D2795"/>
    <w:rsid w:val="002D2B4C"/>
    <w:rsid w:val="002D3306"/>
    <w:rsid w:val="002D33F5"/>
    <w:rsid w:val="002D3A9A"/>
    <w:rsid w:val="002D483E"/>
    <w:rsid w:val="002D5C3E"/>
    <w:rsid w:val="002D6334"/>
    <w:rsid w:val="002D6845"/>
    <w:rsid w:val="002D6FD7"/>
    <w:rsid w:val="002D70E0"/>
    <w:rsid w:val="002E054B"/>
    <w:rsid w:val="002E13D8"/>
    <w:rsid w:val="002E24D4"/>
    <w:rsid w:val="002E32D0"/>
    <w:rsid w:val="002E3BBF"/>
    <w:rsid w:val="002E4388"/>
    <w:rsid w:val="002E44D1"/>
    <w:rsid w:val="002E51D8"/>
    <w:rsid w:val="002E57CD"/>
    <w:rsid w:val="002E60EB"/>
    <w:rsid w:val="002E69AD"/>
    <w:rsid w:val="002E6A75"/>
    <w:rsid w:val="002E6B7E"/>
    <w:rsid w:val="002E7B59"/>
    <w:rsid w:val="002F0092"/>
    <w:rsid w:val="002F0E76"/>
    <w:rsid w:val="002F1A13"/>
    <w:rsid w:val="002F246E"/>
    <w:rsid w:val="002F356B"/>
    <w:rsid w:val="002F3BFB"/>
    <w:rsid w:val="002F4162"/>
    <w:rsid w:val="002F4699"/>
    <w:rsid w:val="002F46A3"/>
    <w:rsid w:val="002F58B4"/>
    <w:rsid w:val="002F595E"/>
    <w:rsid w:val="002F5D35"/>
    <w:rsid w:val="002F6F61"/>
    <w:rsid w:val="002F6F81"/>
    <w:rsid w:val="002F75BE"/>
    <w:rsid w:val="002F7DEB"/>
    <w:rsid w:val="00301E13"/>
    <w:rsid w:val="00302080"/>
    <w:rsid w:val="00302397"/>
    <w:rsid w:val="003025F3"/>
    <w:rsid w:val="00302649"/>
    <w:rsid w:val="00302726"/>
    <w:rsid w:val="00302A56"/>
    <w:rsid w:val="00304184"/>
    <w:rsid w:val="003041D0"/>
    <w:rsid w:val="00304BD6"/>
    <w:rsid w:val="003056CE"/>
    <w:rsid w:val="00306103"/>
    <w:rsid w:val="00307503"/>
    <w:rsid w:val="00307809"/>
    <w:rsid w:val="003108AC"/>
    <w:rsid w:val="00311094"/>
    <w:rsid w:val="00311117"/>
    <w:rsid w:val="00313900"/>
    <w:rsid w:val="0031402B"/>
    <w:rsid w:val="00314544"/>
    <w:rsid w:val="003149C8"/>
    <w:rsid w:val="00315794"/>
    <w:rsid w:val="00315987"/>
    <w:rsid w:val="00315AE6"/>
    <w:rsid w:val="00315B98"/>
    <w:rsid w:val="00316120"/>
    <w:rsid w:val="003166E4"/>
    <w:rsid w:val="00316B1D"/>
    <w:rsid w:val="0031799F"/>
    <w:rsid w:val="00320670"/>
    <w:rsid w:val="003211D3"/>
    <w:rsid w:val="00321D65"/>
    <w:rsid w:val="003223F0"/>
    <w:rsid w:val="00323DB8"/>
    <w:rsid w:val="00323ED7"/>
    <w:rsid w:val="00325742"/>
    <w:rsid w:val="0032577B"/>
    <w:rsid w:val="003257A9"/>
    <w:rsid w:val="00325FBF"/>
    <w:rsid w:val="0032645A"/>
    <w:rsid w:val="0032780B"/>
    <w:rsid w:val="003300E8"/>
    <w:rsid w:val="00330BE8"/>
    <w:rsid w:val="00331091"/>
    <w:rsid w:val="00331B85"/>
    <w:rsid w:val="00333713"/>
    <w:rsid w:val="00333A80"/>
    <w:rsid w:val="00335E66"/>
    <w:rsid w:val="00337218"/>
    <w:rsid w:val="00337719"/>
    <w:rsid w:val="003377FF"/>
    <w:rsid w:val="00340E4E"/>
    <w:rsid w:val="003414A0"/>
    <w:rsid w:val="00342E2F"/>
    <w:rsid w:val="003431B2"/>
    <w:rsid w:val="00343353"/>
    <w:rsid w:val="00343EA8"/>
    <w:rsid w:val="003442E4"/>
    <w:rsid w:val="003448A9"/>
    <w:rsid w:val="00344ACF"/>
    <w:rsid w:val="00344D43"/>
    <w:rsid w:val="00345199"/>
    <w:rsid w:val="003476DE"/>
    <w:rsid w:val="00347C38"/>
    <w:rsid w:val="00350C8B"/>
    <w:rsid w:val="00350E6A"/>
    <w:rsid w:val="00351B77"/>
    <w:rsid w:val="0035233E"/>
    <w:rsid w:val="003528E3"/>
    <w:rsid w:val="00353371"/>
    <w:rsid w:val="003533C6"/>
    <w:rsid w:val="003533E3"/>
    <w:rsid w:val="003535D2"/>
    <w:rsid w:val="00353BC1"/>
    <w:rsid w:val="00355E66"/>
    <w:rsid w:val="00356106"/>
    <w:rsid w:val="00356391"/>
    <w:rsid w:val="00356B24"/>
    <w:rsid w:val="00356C7D"/>
    <w:rsid w:val="00356D12"/>
    <w:rsid w:val="00357132"/>
    <w:rsid w:val="00357308"/>
    <w:rsid w:val="0035730B"/>
    <w:rsid w:val="00357DA3"/>
    <w:rsid w:val="003607EF"/>
    <w:rsid w:val="00360C6F"/>
    <w:rsid w:val="00361252"/>
    <w:rsid w:val="003614E7"/>
    <w:rsid w:val="00361676"/>
    <w:rsid w:val="00361894"/>
    <w:rsid w:val="003623C2"/>
    <w:rsid w:val="00362723"/>
    <w:rsid w:val="003627B6"/>
    <w:rsid w:val="00363FEA"/>
    <w:rsid w:val="00364203"/>
    <w:rsid w:val="00364267"/>
    <w:rsid w:val="00364A19"/>
    <w:rsid w:val="003651D3"/>
    <w:rsid w:val="0036608C"/>
    <w:rsid w:val="00366570"/>
    <w:rsid w:val="00366C51"/>
    <w:rsid w:val="00371ECD"/>
    <w:rsid w:val="00373171"/>
    <w:rsid w:val="00374897"/>
    <w:rsid w:val="00375319"/>
    <w:rsid w:val="003755BE"/>
    <w:rsid w:val="0037561B"/>
    <w:rsid w:val="00375F67"/>
    <w:rsid w:val="0037660E"/>
    <w:rsid w:val="003767A7"/>
    <w:rsid w:val="00376BE3"/>
    <w:rsid w:val="00377359"/>
    <w:rsid w:val="00377B8C"/>
    <w:rsid w:val="00380F5E"/>
    <w:rsid w:val="0038184B"/>
    <w:rsid w:val="003819AB"/>
    <w:rsid w:val="00382568"/>
    <w:rsid w:val="003832F6"/>
    <w:rsid w:val="0038343C"/>
    <w:rsid w:val="00384EE7"/>
    <w:rsid w:val="00385715"/>
    <w:rsid w:val="00385C40"/>
    <w:rsid w:val="003862B5"/>
    <w:rsid w:val="00386617"/>
    <w:rsid w:val="00387B91"/>
    <w:rsid w:val="00390589"/>
    <w:rsid w:val="00390C69"/>
    <w:rsid w:val="00391CB3"/>
    <w:rsid w:val="00393CC4"/>
    <w:rsid w:val="00393E59"/>
    <w:rsid w:val="00394025"/>
    <w:rsid w:val="003944A3"/>
    <w:rsid w:val="00395D60"/>
    <w:rsid w:val="00395D8D"/>
    <w:rsid w:val="003962F9"/>
    <w:rsid w:val="00396760"/>
    <w:rsid w:val="00396D7E"/>
    <w:rsid w:val="00397005"/>
    <w:rsid w:val="003A0A60"/>
    <w:rsid w:val="003A1126"/>
    <w:rsid w:val="003A1F84"/>
    <w:rsid w:val="003A2A3F"/>
    <w:rsid w:val="003A3320"/>
    <w:rsid w:val="003A33AC"/>
    <w:rsid w:val="003A3785"/>
    <w:rsid w:val="003A406F"/>
    <w:rsid w:val="003A4461"/>
    <w:rsid w:val="003A4747"/>
    <w:rsid w:val="003A4A14"/>
    <w:rsid w:val="003A50D1"/>
    <w:rsid w:val="003A5B6B"/>
    <w:rsid w:val="003A6154"/>
    <w:rsid w:val="003A63B1"/>
    <w:rsid w:val="003A6537"/>
    <w:rsid w:val="003A65B8"/>
    <w:rsid w:val="003A6B03"/>
    <w:rsid w:val="003B12B1"/>
    <w:rsid w:val="003B1E52"/>
    <w:rsid w:val="003B32E6"/>
    <w:rsid w:val="003B36D7"/>
    <w:rsid w:val="003B36F9"/>
    <w:rsid w:val="003B3C6B"/>
    <w:rsid w:val="003B3E0D"/>
    <w:rsid w:val="003B4352"/>
    <w:rsid w:val="003B435B"/>
    <w:rsid w:val="003B52A5"/>
    <w:rsid w:val="003B63F3"/>
    <w:rsid w:val="003B78AA"/>
    <w:rsid w:val="003B7C6C"/>
    <w:rsid w:val="003C180C"/>
    <w:rsid w:val="003C181C"/>
    <w:rsid w:val="003C2BCA"/>
    <w:rsid w:val="003C2D0A"/>
    <w:rsid w:val="003C356C"/>
    <w:rsid w:val="003C370F"/>
    <w:rsid w:val="003C376D"/>
    <w:rsid w:val="003C387F"/>
    <w:rsid w:val="003C4135"/>
    <w:rsid w:val="003C50C0"/>
    <w:rsid w:val="003C57AD"/>
    <w:rsid w:val="003C61BD"/>
    <w:rsid w:val="003C690A"/>
    <w:rsid w:val="003C7458"/>
    <w:rsid w:val="003C7B9B"/>
    <w:rsid w:val="003D053B"/>
    <w:rsid w:val="003D0EB4"/>
    <w:rsid w:val="003D17E2"/>
    <w:rsid w:val="003D19AB"/>
    <w:rsid w:val="003D1BDD"/>
    <w:rsid w:val="003D29B4"/>
    <w:rsid w:val="003D306C"/>
    <w:rsid w:val="003D3DEC"/>
    <w:rsid w:val="003D4E11"/>
    <w:rsid w:val="003D5409"/>
    <w:rsid w:val="003D5C5F"/>
    <w:rsid w:val="003D63DF"/>
    <w:rsid w:val="003D64CA"/>
    <w:rsid w:val="003D78B2"/>
    <w:rsid w:val="003D79FF"/>
    <w:rsid w:val="003E0227"/>
    <w:rsid w:val="003E09B7"/>
    <w:rsid w:val="003E0D92"/>
    <w:rsid w:val="003E1C60"/>
    <w:rsid w:val="003E26EB"/>
    <w:rsid w:val="003E2867"/>
    <w:rsid w:val="003E2D8C"/>
    <w:rsid w:val="003E3049"/>
    <w:rsid w:val="003E3B57"/>
    <w:rsid w:val="003E3C3D"/>
    <w:rsid w:val="003E4946"/>
    <w:rsid w:val="003E5B48"/>
    <w:rsid w:val="003E5B4B"/>
    <w:rsid w:val="003E5C99"/>
    <w:rsid w:val="003E6413"/>
    <w:rsid w:val="003E659B"/>
    <w:rsid w:val="003E76D2"/>
    <w:rsid w:val="003E7929"/>
    <w:rsid w:val="003E7C6D"/>
    <w:rsid w:val="003F1473"/>
    <w:rsid w:val="003F16F1"/>
    <w:rsid w:val="003F2855"/>
    <w:rsid w:val="003F2865"/>
    <w:rsid w:val="003F3B74"/>
    <w:rsid w:val="003F3FB1"/>
    <w:rsid w:val="003F4052"/>
    <w:rsid w:val="003F4C7E"/>
    <w:rsid w:val="003F55B9"/>
    <w:rsid w:val="003F712B"/>
    <w:rsid w:val="003F7D9C"/>
    <w:rsid w:val="00400DE6"/>
    <w:rsid w:val="00401905"/>
    <w:rsid w:val="00401A38"/>
    <w:rsid w:val="00401CE4"/>
    <w:rsid w:val="00402521"/>
    <w:rsid w:val="00403556"/>
    <w:rsid w:val="004037F3"/>
    <w:rsid w:val="00404382"/>
    <w:rsid w:val="00404B93"/>
    <w:rsid w:val="00404BCC"/>
    <w:rsid w:val="00404ED3"/>
    <w:rsid w:val="0040509A"/>
    <w:rsid w:val="004058B0"/>
    <w:rsid w:val="00406D4A"/>
    <w:rsid w:val="004075BB"/>
    <w:rsid w:val="00410564"/>
    <w:rsid w:val="004109F2"/>
    <w:rsid w:val="00411E3B"/>
    <w:rsid w:val="004124DA"/>
    <w:rsid w:val="00412B4C"/>
    <w:rsid w:val="004135AE"/>
    <w:rsid w:val="00416808"/>
    <w:rsid w:val="00416948"/>
    <w:rsid w:val="00417B2F"/>
    <w:rsid w:val="00417C9F"/>
    <w:rsid w:val="004201BD"/>
    <w:rsid w:val="00420419"/>
    <w:rsid w:val="00420517"/>
    <w:rsid w:val="0042167D"/>
    <w:rsid w:val="004223D5"/>
    <w:rsid w:val="00423031"/>
    <w:rsid w:val="00423624"/>
    <w:rsid w:val="00424294"/>
    <w:rsid w:val="004246DA"/>
    <w:rsid w:val="0042665E"/>
    <w:rsid w:val="00426CCA"/>
    <w:rsid w:val="00431C39"/>
    <w:rsid w:val="00431C68"/>
    <w:rsid w:val="004334B1"/>
    <w:rsid w:val="004335EB"/>
    <w:rsid w:val="00433E85"/>
    <w:rsid w:val="004342E6"/>
    <w:rsid w:val="004363E0"/>
    <w:rsid w:val="00437013"/>
    <w:rsid w:val="00437274"/>
    <w:rsid w:val="00437954"/>
    <w:rsid w:val="004405F3"/>
    <w:rsid w:val="00440AB7"/>
    <w:rsid w:val="00441115"/>
    <w:rsid w:val="004411F6"/>
    <w:rsid w:val="00441806"/>
    <w:rsid w:val="00441A5C"/>
    <w:rsid w:val="00441D08"/>
    <w:rsid w:val="004420A6"/>
    <w:rsid w:val="004446AC"/>
    <w:rsid w:val="0044529E"/>
    <w:rsid w:val="00445523"/>
    <w:rsid w:val="004463EE"/>
    <w:rsid w:val="004477AA"/>
    <w:rsid w:val="00450460"/>
    <w:rsid w:val="004506D5"/>
    <w:rsid w:val="00450ED4"/>
    <w:rsid w:val="00451940"/>
    <w:rsid w:val="00452476"/>
    <w:rsid w:val="00452485"/>
    <w:rsid w:val="004527D1"/>
    <w:rsid w:val="00452C32"/>
    <w:rsid w:val="00452EC1"/>
    <w:rsid w:val="00453F9A"/>
    <w:rsid w:val="00454062"/>
    <w:rsid w:val="00454725"/>
    <w:rsid w:val="00454DC3"/>
    <w:rsid w:val="004559C9"/>
    <w:rsid w:val="00456FA3"/>
    <w:rsid w:val="00457309"/>
    <w:rsid w:val="00457FE6"/>
    <w:rsid w:val="0046054B"/>
    <w:rsid w:val="0046061B"/>
    <w:rsid w:val="00460DFE"/>
    <w:rsid w:val="00461529"/>
    <w:rsid w:val="004625DA"/>
    <w:rsid w:val="00462927"/>
    <w:rsid w:val="00463147"/>
    <w:rsid w:val="004632EA"/>
    <w:rsid w:val="004637CC"/>
    <w:rsid w:val="00464DB9"/>
    <w:rsid w:val="004652F2"/>
    <w:rsid w:val="00465E1A"/>
    <w:rsid w:val="00465E51"/>
    <w:rsid w:val="004660C0"/>
    <w:rsid w:val="004663BC"/>
    <w:rsid w:val="00466599"/>
    <w:rsid w:val="00466616"/>
    <w:rsid w:val="00466660"/>
    <w:rsid w:val="00466EE4"/>
    <w:rsid w:val="00466F33"/>
    <w:rsid w:val="00467BA2"/>
    <w:rsid w:val="0047018F"/>
    <w:rsid w:val="004704B9"/>
    <w:rsid w:val="004708A8"/>
    <w:rsid w:val="00470E1B"/>
    <w:rsid w:val="00470F15"/>
    <w:rsid w:val="0047138E"/>
    <w:rsid w:val="004716A4"/>
    <w:rsid w:val="00472427"/>
    <w:rsid w:val="00475778"/>
    <w:rsid w:val="004764DC"/>
    <w:rsid w:val="0047716D"/>
    <w:rsid w:val="00477299"/>
    <w:rsid w:val="004776B1"/>
    <w:rsid w:val="00480674"/>
    <w:rsid w:val="00480B38"/>
    <w:rsid w:val="0048117C"/>
    <w:rsid w:val="004844F7"/>
    <w:rsid w:val="00485127"/>
    <w:rsid w:val="0048540B"/>
    <w:rsid w:val="00487E46"/>
    <w:rsid w:val="0049052B"/>
    <w:rsid w:val="00490616"/>
    <w:rsid w:val="00490BE7"/>
    <w:rsid w:val="00490C71"/>
    <w:rsid w:val="00490F75"/>
    <w:rsid w:val="00491140"/>
    <w:rsid w:val="00491181"/>
    <w:rsid w:val="00491C5B"/>
    <w:rsid w:val="00492F2A"/>
    <w:rsid w:val="00494B22"/>
    <w:rsid w:val="004954B4"/>
    <w:rsid w:val="00495A8C"/>
    <w:rsid w:val="0049645D"/>
    <w:rsid w:val="00496A1D"/>
    <w:rsid w:val="00497261"/>
    <w:rsid w:val="004A0381"/>
    <w:rsid w:val="004A088F"/>
    <w:rsid w:val="004A0D69"/>
    <w:rsid w:val="004A12DD"/>
    <w:rsid w:val="004A152F"/>
    <w:rsid w:val="004A16FB"/>
    <w:rsid w:val="004A1864"/>
    <w:rsid w:val="004A1DBC"/>
    <w:rsid w:val="004A2CAF"/>
    <w:rsid w:val="004A2EEA"/>
    <w:rsid w:val="004A35D6"/>
    <w:rsid w:val="004A3736"/>
    <w:rsid w:val="004A37F9"/>
    <w:rsid w:val="004A5BD3"/>
    <w:rsid w:val="004A657B"/>
    <w:rsid w:val="004A6A88"/>
    <w:rsid w:val="004B0DB6"/>
    <w:rsid w:val="004B1B0A"/>
    <w:rsid w:val="004B288D"/>
    <w:rsid w:val="004B2937"/>
    <w:rsid w:val="004B4970"/>
    <w:rsid w:val="004B514D"/>
    <w:rsid w:val="004B6D9D"/>
    <w:rsid w:val="004B7909"/>
    <w:rsid w:val="004B7E03"/>
    <w:rsid w:val="004B7EB4"/>
    <w:rsid w:val="004C05BB"/>
    <w:rsid w:val="004C069F"/>
    <w:rsid w:val="004C17DC"/>
    <w:rsid w:val="004C20B2"/>
    <w:rsid w:val="004C20E7"/>
    <w:rsid w:val="004C3878"/>
    <w:rsid w:val="004C3919"/>
    <w:rsid w:val="004C44A2"/>
    <w:rsid w:val="004C4963"/>
    <w:rsid w:val="004C4EF0"/>
    <w:rsid w:val="004C4FE4"/>
    <w:rsid w:val="004C5F2F"/>
    <w:rsid w:val="004C6178"/>
    <w:rsid w:val="004C6876"/>
    <w:rsid w:val="004C6BC9"/>
    <w:rsid w:val="004C6DF4"/>
    <w:rsid w:val="004C7D2C"/>
    <w:rsid w:val="004C7F9B"/>
    <w:rsid w:val="004D06DA"/>
    <w:rsid w:val="004D0896"/>
    <w:rsid w:val="004D0A16"/>
    <w:rsid w:val="004D0D30"/>
    <w:rsid w:val="004D2E05"/>
    <w:rsid w:val="004D3AF0"/>
    <w:rsid w:val="004D436B"/>
    <w:rsid w:val="004D4502"/>
    <w:rsid w:val="004D4557"/>
    <w:rsid w:val="004D4E58"/>
    <w:rsid w:val="004D5024"/>
    <w:rsid w:val="004D52EB"/>
    <w:rsid w:val="004D6B33"/>
    <w:rsid w:val="004D6E14"/>
    <w:rsid w:val="004D7496"/>
    <w:rsid w:val="004D7A5C"/>
    <w:rsid w:val="004D7F77"/>
    <w:rsid w:val="004E04E4"/>
    <w:rsid w:val="004E055E"/>
    <w:rsid w:val="004E05DE"/>
    <w:rsid w:val="004E1872"/>
    <w:rsid w:val="004E2174"/>
    <w:rsid w:val="004E2D2A"/>
    <w:rsid w:val="004E34E0"/>
    <w:rsid w:val="004E3879"/>
    <w:rsid w:val="004E3A25"/>
    <w:rsid w:val="004E3C26"/>
    <w:rsid w:val="004E447E"/>
    <w:rsid w:val="004E5282"/>
    <w:rsid w:val="004E5F22"/>
    <w:rsid w:val="004E6675"/>
    <w:rsid w:val="004E67B9"/>
    <w:rsid w:val="004E7A3D"/>
    <w:rsid w:val="004E7CFA"/>
    <w:rsid w:val="004F273C"/>
    <w:rsid w:val="004F321B"/>
    <w:rsid w:val="004F357F"/>
    <w:rsid w:val="004F3831"/>
    <w:rsid w:val="004F391B"/>
    <w:rsid w:val="004F3CB9"/>
    <w:rsid w:val="004F3D32"/>
    <w:rsid w:val="004F54CB"/>
    <w:rsid w:val="004F7D93"/>
    <w:rsid w:val="005003FE"/>
    <w:rsid w:val="00501619"/>
    <w:rsid w:val="0050162F"/>
    <w:rsid w:val="00505AC8"/>
    <w:rsid w:val="00506213"/>
    <w:rsid w:val="0050690A"/>
    <w:rsid w:val="00506B9B"/>
    <w:rsid w:val="005078A8"/>
    <w:rsid w:val="00507D46"/>
    <w:rsid w:val="0051056D"/>
    <w:rsid w:val="005119A0"/>
    <w:rsid w:val="00512918"/>
    <w:rsid w:val="00512A35"/>
    <w:rsid w:val="00513545"/>
    <w:rsid w:val="00514E6D"/>
    <w:rsid w:val="005157D4"/>
    <w:rsid w:val="0051654C"/>
    <w:rsid w:val="005166E2"/>
    <w:rsid w:val="00516AE7"/>
    <w:rsid w:val="00517782"/>
    <w:rsid w:val="00520ABE"/>
    <w:rsid w:val="005216E5"/>
    <w:rsid w:val="00521A2F"/>
    <w:rsid w:val="00521C6F"/>
    <w:rsid w:val="00523178"/>
    <w:rsid w:val="00523E5C"/>
    <w:rsid w:val="005248C4"/>
    <w:rsid w:val="00525720"/>
    <w:rsid w:val="00525822"/>
    <w:rsid w:val="00525E03"/>
    <w:rsid w:val="0052711D"/>
    <w:rsid w:val="00530B11"/>
    <w:rsid w:val="00530C3F"/>
    <w:rsid w:val="00530CCE"/>
    <w:rsid w:val="00530E78"/>
    <w:rsid w:val="00530F85"/>
    <w:rsid w:val="00532CF6"/>
    <w:rsid w:val="00536479"/>
    <w:rsid w:val="00536DEE"/>
    <w:rsid w:val="005372D4"/>
    <w:rsid w:val="00537589"/>
    <w:rsid w:val="00537E79"/>
    <w:rsid w:val="005402CA"/>
    <w:rsid w:val="00540AD7"/>
    <w:rsid w:val="00540C51"/>
    <w:rsid w:val="00541217"/>
    <w:rsid w:val="00541EFB"/>
    <w:rsid w:val="005427D8"/>
    <w:rsid w:val="00542BBE"/>
    <w:rsid w:val="00542C74"/>
    <w:rsid w:val="005441E0"/>
    <w:rsid w:val="00545290"/>
    <w:rsid w:val="0054531E"/>
    <w:rsid w:val="00545F6B"/>
    <w:rsid w:val="00547B4A"/>
    <w:rsid w:val="00550B9B"/>
    <w:rsid w:val="00550E8C"/>
    <w:rsid w:val="00551002"/>
    <w:rsid w:val="0055224B"/>
    <w:rsid w:val="00552FA8"/>
    <w:rsid w:val="00553ED3"/>
    <w:rsid w:val="00554E98"/>
    <w:rsid w:val="005553E7"/>
    <w:rsid w:val="005558ED"/>
    <w:rsid w:val="00555B4F"/>
    <w:rsid w:val="00556E07"/>
    <w:rsid w:val="00560134"/>
    <w:rsid w:val="0056101D"/>
    <w:rsid w:val="00561926"/>
    <w:rsid w:val="0056240E"/>
    <w:rsid w:val="0056262E"/>
    <w:rsid w:val="0056298E"/>
    <w:rsid w:val="00563038"/>
    <w:rsid w:val="0056323B"/>
    <w:rsid w:val="0056393A"/>
    <w:rsid w:val="00563FC8"/>
    <w:rsid w:val="005642EB"/>
    <w:rsid w:val="0056484E"/>
    <w:rsid w:val="005648A5"/>
    <w:rsid w:val="0056492B"/>
    <w:rsid w:val="00564AC0"/>
    <w:rsid w:val="00564CAE"/>
    <w:rsid w:val="00564ED8"/>
    <w:rsid w:val="00565CEE"/>
    <w:rsid w:val="005668B5"/>
    <w:rsid w:val="0056725D"/>
    <w:rsid w:val="00570C5C"/>
    <w:rsid w:val="00570E00"/>
    <w:rsid w:val="00572341"/>
    <w:rsid w:val="00573246"/>
    <w:rsid w:val="00574296"/>
    <w:rsid w:val="005742A0"/>
    <w:rsid w:val="005742CE"/>
    <w:rsid w:val="00574582"/>
    <w:rsid w:val="00574BD2"/>
    <w:rsid w:val="0057523B"/>
    <w:rsid w:val="00575E81"/>
    <w:rsid w:val="00575FDB"/>
    <w:rsid w:val="00575FFC"/>
    <w:rsid w:val="005763FE"/>
    <w:rsid w:val="00576F4F"/>
    <w:rsid w:val="00580B83"/>
    <w:rsid w:val="00581008"/>
    <w:rsid w:val="005818EC"/>
    <w:rsid w:val="00581976"/>
    <w:rsid w:val="00581EAE"/>
    <w:rsid w:val="00582925"/>
    <w:rsid w:val="00582FE9"/>
    <w:rsid w:val="00584389"/>
    <w:rsid w:val="00584923"/>
    <w:rsid w:val="005854F6"/>
    <w:rsid w:val="00585C7C"/>
    <w:rsid w:val="005867FD"/>
    <w:rsid w:val="00587251"/>
    <w:rsid w:val="00590916"/>
    <w:rsid w:val="005916C6"/>
    <w:rsid w:val="00594649"/>
    <w:rsid w:val="00594E1D"/>
    <w:rsid w:val="0059578E"/>
    <w:rsid w:val="00595FD2"/>
    <w:rsid w:val="005977AD"/>
    <w:rsid w:val="005A0550"/>
    <w:rsid w:val="005A0A28"/>
    <w:rsid w:val="005A1185"/>
    <w:rsid w:val="005A1697"/>
    <w:rsid w:val="005A1EAC"/>
    <w:rsid w:val="005A282B"/>
    <w:rsid w:val="005A29DA"/>
    <w:rsid w:val="005A410F"/>
    <w:rsid w:val="005A56D6"/>
    <w:rsid w:val="005A57AD"/>
    <w:rsid w:val="005A6429"/>
    <w:rsid w:val="005B0654"/>
    <w:rsid w:val="005B0BED"/>
    <w:rsid w:val="005B0F11"/>
    <w:rsid w:val="005B284C"/>
    <w:rsid w:val="005B2B04"/>
    <w:rsid w:val="005B2E7E"/>
    <w:rsid w:val="005B2E90"/>
    <w:rsid w:val="005B2EBD"/>
    <w:rsid w:val="005B3B3C"/>
    <w:rsid w:val="005B483A"/>
    <w:rsid w:val="005B4CC9"/>
    <w:rsid w:val="005B5182"/>
    <w:rsid w:val="005B622E"/>
    <w:rsid w:val="005B650B"/>
    <w:rsid w:val="005B6688"/>
    <w:rsid w:val="005B71A6"/>
    <w:rsid w:val="005C057B"/>
    <w:rsid w:val="005C0BDA"/>
    <w:rsid w:val="005C3675"/>
    <w:rsid w:val="005C59CB"/>
    <w:rsid w:val="005C5E3E"/>
    <w:rsid w:val="005C61A4"/>
    <w:rsid w:val="005C7375"/>
    <w:rsid w:val="005C7959"/>
    <w:rsid w:val="005C7A42"/>
    <w:rsid w:val="005C7C58"/>
    <w:rsid w:val="005D01B8"/>
    <w:rsid w:val="005D0CB0"/>
    <w:rsid w:val="005D2183"/>
    <w:rsid w:val="005D2B70"/>
    <w:rsid w:val="005D2E0B"/>
    <w:rsid w:val="005D3052"/>
    <w:rsid w:val="005D32BD"/>
    <w:rsid w:val="005D37FB"/>
    <w:rsid w:val="005D45BC"/>
    <w:rsid w:val="005D46D4"/>
    <w:rsid w:val="005D47F9"/>
    <w:rsid w:val="005D5A46"/>
    <w:rsid w:val="005D5CC6"/>
    <w:rsid w:val="005D6278"/>
    <w:rsid w:val="005D753B"/>
    <w:rsid w:val="005D792B"/>
    <w:rsid w:val="005E06FE"/>
    <w:rsid w:val="005E09B2"/>
    <w:rsid w:val="005E1B95"/>
    <w:rsid w:val="005E20C7"/>
    <w:rsid w:val="005E25BE"/>
    <w:rsid w:val="005E26F7"/>
    <w:rsid w:val="005E275B"/>
    <w:rsid w:val="005E294B"/>
    <w:rsid w:val="005E2DA8"/>
    <w:rsid w:val="005E31C5"/>
    <w:rsid w:val="005E4597"/>
    <w:rsid w:val="005E4D30"/>
    <w:rsid w:val="005E59A1"/>
    <w:rsid w:val="005E71CF"/>
    <w:rsid w:val="005E72AD"/>
    <w:rsid w:val="005E7671"/>
    <w:rsid w:val="005F275B"/>
    <w:rsid w:val="005F2D6A"/>
    <w:rsid w:val="005F406D"/>
    <w:rsid w:val="005F4221"/>
    <w:rsid w:val="005F42EC"/>
    <w:rsid w:val="005F49AF"/>
    <w:rsid w:val="005F4CF7"/>
    <w:rsid w:val="005F4F7A"/>
    <w:rsid w:val="005F558D"/>
    <w:rsid w:val="005F5984"/>
    <w:rsid w:val="005F6CFF"/>
    <w:rsid w:val="005F7B04"/>
    <w:rsid w:val="0060030E"/>
    <w:rsid w:val="00600F7F"/>
    <w:rsid w:val="00600FEB"/>
    <w:rsid w:val="0060240E"/>
    <w:rsid w:val="0060260C"/>
    <w:rsid w:val="00602C62"/>
    <w:rsid w:val="006031A6"/>
    <w:rsid w:val="006051DE"/>
    <w:rsid w:val="00605475"/>
    <w:rsid w:val="006078E7"/>
    <w:rsid w:val="00610AB0"/>
    <w:rsid w:val="00610C61"/>
    <w:rsid w:val="0061220A"/>
    <w:rsid w:val="00612779"/>
    <w:rsid w:val="00613BC6"/>
    <w:rsid w:val="006145B2"/>
    <w:rsid w:val="00614670"/>
    <w:rsid w:val="00614677"/>
    <w:rsid w:val="0061471A"/>
    <w:rsid w:val="00615029"/>
    <w:rsid w:val="00615202"/>
    <w:rsid w:val="006155DE"/>
    <w:rsid w:val="00616C4B"/>
    <w:rsid w:val="006204BE"/>
    <w:rsid w:val="00622529"/>
    <w:rsid w:val="0062286F"/>
    <w:rsid w:val="00622B0B"/>
    <w:rsid w:val="00622BF8"/>
    <w:rsid w:val="00622E4C"/>
    <w:rsid w:val="00624002"/>
    <w:rsid w:val="0062496E"/>
    <w:rsid w:val="00625159"/>
    <w:rsid w:val="0062525B"/>
    <w:rsid w:val="00625EF9"/>
    <w:rsid w:val="00625FB3"/>
    <w:rsid w:val="006270EA"/>
    <w:rsid w:val="0062738C"/>
    <w:rsid w:val="006276EB"/>
    <w:rsid w:val="006319D3"/>
    <w:rsid w:val="0063280A"/>
    <w:rsid w:val="00632D2B"/>
    <w:rsid w:val="00633420"/>
    <w:rsid w:val="006342F0"/>
    <w:rsid w:val="00634A6D"/>
    <w:rsid w:val="0063510A"/>
    <w:rsid w:val="00635980"/>
    <w:rsid w:val="00635A11"/>
    <w:rsid w:val="006362C4"/>
    <w:rsid w:val="0063635F"/>
    <w:rsid w:val="006379CE"/>
    <w:rsid w:val="0064013D"/>
    <w:rsid w:val="006401C4"/>
    <w:rsid w:val="00640E55"/>
    <w:rsid w:val="006414F9"/>
    <w:rsid w:val="00641C7F"/>
    <w:rsid w:val="00641FA6"/>
    <w:rsid w:val="00642441"/>
    <w:rsid w:val="00642FD9"/>
    <w:rsid w:val="006437E0"/>
    <w:rsid w:val="00643CD6"/>
    <w:rsid w:val="00644267"/>
    <w:rsid w:val="0064586C"/>
    <w:rsid w:val="00646096"/>
    <w:rsid w:val="006462BE"/>
    <w:rsid w:val="006464C2"/>
    <w:rsid w:val="006464E8"/>
    <w:rsid w:val="00652061"/>
    <w:rsid w:val="0065303F"/>
    <w:rsid w:val="006530DF"/>
    <w:rsid w:val="006534BE"/>
    <w:rsid w:val="0065390A"/>
    <w:rsid w:val="00654712"/>
    <w:rsid w:val="006566E7"/>
    <w:rsid w:val="00660D0C"/>
    <w:rsid w:val="00660F64"/>
    <w:rsid w:val="00662109"/>
    <w:rsid w:val="006625A8"/>
    <w:rsid w:val="0066269D"/>
    <w:rsid w:val="006635FF"/>
    <w:rsid w:val="00663F5E"/>
    <w:rsid w:val="0066404B"/>
    <w:rsid w:val="00664AEC"/>
    <w:rsid w:val="00664F44"/>
    <w:rsid w:val="00665B50"/>
    <w:rsid w:val="006660E1"/>
    <w:rsid w:val="006660F2"/>
    <w:rsid w:val="00666B4E"/>
    <w:rsid w:val="00666FF6"/>
    <w:rsid w:val="0067060C"/>
    <w:rsid w:val="00670B6D"/>
    <w:rsid w:val="0067198F"/>
    <w:rsid w:val="00671AD0"/>
    <w:rsid w:val="0067297F"/>
    <w:rsid w:val="00673EDD"/>
    <w:rsid w:val="006741E2"/>
    <w:rsid w:val="00674991"/>
    <w:rsid w:val="006749EA"/>
    <w:rsid w:val="00674AAB"/>
    <w:rsid w:val="006771D9"/>
    <w:rsid w:val="00677731"/>
    <w:rsid w:val="006778C3"/>
    <w:rsid w:val="00680323"/>
    <w:rsid w:val="006804D5"/>
    <w:rsid w:val="006824CF"/>
    <w:rsid w:val="006829ED"/>
    <w:rsid w:val="006831E1"/>
    <w:rsid w:val="00683DF7"/>
    <w:rsid w:val="006848CD"/>
    <w:rsid w:val="00684FBF"/>
    <w:rsid w:val="006855FD"/>
    <w:rsid w:val="00686072"/>
    <w:rsid w:val="006864DB"/>
    <w:rsid w:val="0068685B"/>
    <w:rsid w:val="00687904"/>
    <w:rsid w:val="0069040F"/>
    <w:rsid w:val="006905F1"/>
    <w:rsid w:val="006907BF"/>
    <w:rsid w:val="00690AE2"/>
    <w:rsid w:val="0069129F"/>
    <w:rsid w:val="006914DA"/>
    <w:rsid w:val="00692CD7"/>
    <w:rsid w:val="00692FF9"/>
    <w:rsid w:val="00693CA9"/>
    <w:rsid w:val="00694D6E"/>
    <w:rsid w:val="006950F1"/>
    <w:rsid w:val="00695CE1"/>
    <w:rsid w:val="006964A7"/>
    <w:rsid w:val="00696E58"/>
    <w:rsid w:val="006A1767"/>
    <w:rsid w:val="006A2E62"/>
    <w:rsid w:val="006A35D5"/>
    <w:rsid w:val="006A461B"/>
    <w:rsid w:val="006A54E1"/>
    <w:rsid w:val="006A56A7"/>
    <w:rsid w:val="006A5E3F"/>
    <w:rsid w:val="006A6379"/>
    <w:rsid w:val="006A66EB"/>
    <w:rsid w:val="006A6C85"/>
    <w:rsid w:val="006A7066"/>
    <w:rsid w:val="006A76EF"/>
    <w:rsid w:val="006A794D"/>
    <w:rsid w:val="006B00D3"/>
    <w:rsid w:val="006B0B63"/>
    <w:rsid w:val="006B2499"/>
    <w:rsid w:val="006B2A2E"/>
    <w:rsid w:val="006B30CB"/>
    <w:rsid w:val="006B3D01"/>
    <w:rsid w:val="006B4EBD"/>
    <w:rsid w:val="006B5DA5"/>
    <w:rsid w:val="006B6335"/>
    <w:rsid w:val="006B63D8"/>
    <w:rsid w:val="006B66B1"/>
    <w:rsid w:val="006B6E02"/>
    <w:rsid w:val="006B70F7"/>
    <w:rsid w:val="006B7D50"/>
    <w:rsid w:val="006C0082"/>
    <w:rsid w:val="006C06DE"/>
    <w:rsid w:val="006C13E3"/>
    <w:rsid w:val="006C1889"/>
    <w:rsid w:val="006C1A3E"/>
    <w:rsid w:val="006C4C10"/>
    <w:rsid w:val="006C50D1"/>
    <w:rsid w:val="006C54C7"/>
    <w:rsid w:val="006C5537"/>
    <w:rsid w:val="006C774F"/>
    <w:rsid w:val="006C7F61"/>
    <w:rsid w:val="006D0406"/>
    <w:rsid w:val="006D1770"/>
    <w:rsid w:val="006D19DB"/>
    <w:rsid w:val="006D1A82"/>
    <w:rsid w:val="006D3384"/>
    <w:rsid w:val="006D3B7F"/>
    <w:rsid w:val="006D3E33"/>
    <w:rsid w:val="006D422A"/>
    <w:rsid w:val="006D4F05"/>
    <w:rsid w:val="006D54E8"/>
    <w:rsid w:val="006D5B76"/>
    <w:rsid w:val="006D6274"/>
    <w:rsid w:val="006D6B17"/>
    <w:rsid w:val="006D795E"/>
    <w:rsid w:val="006E00A0"/>
    <w:rsid w:val="006E220B"/>
    <w:rsid w:val="006E2C11"/>
    <w:rsid w:val="006E521A"/>
    <w:rsid w:val="006E5423"/>
    <w:rsid w:val="006E567D"/>
    <w:rsid w:val="006E5B61"/>
    <w:rsid w:val="006E5DFD"/>
    <w:rsid w:val="006E5F0F"/>
    <w:rsid w:val="006E62AA"/>
    <w:rsid w:val="006E6B65"/>
    <w:rsid w:val="006E6D22"/>
    <w:rsid w:val="006E72B3"/>
    <w:rsid w:val="006E76E5"/>
    <w:rsid w:val="006F07E2"/>
    <w:rsid w:val="006F1BE7"/>
    <w:rsid w:val="006F207A"/>
    <w:rsid w:val="006F2320"/>
    <w:rsid w:val="006F2B04"/>
    <w:rsid w:val="006F3469"/>
    <w:rsid w:val="006F3F5C"/>
    <w:rsid w:val="006F642D"/>
    <w:rsid w:val="006F65A0"/>
    <w:rsid w:val="006F77EF"/>
    <w:rsid w:val="006F7ACC"/>
    <w:rsid w:val="00700472"/>
    <w:rsid w:val="0070137C"/>
    <w:rsid w:val="00701500"/>
    <w:rsid w:val="00701576"/>
    <w:rsid w:val="007015CA"/>
    <w:rsid w:val="00704681"/>
    <w:rsid w:val="007054FB"/>
    <w:rsid w:val="007055FA"/>
    <w:rsid w:val="00705948"/>
    <w:rsid w:val="00706057"/>
    <w:rsid w:val="0070657D"/>
    <w:rsid w:val="00706C70"/>
    <w:rsid w:val="00707695"/>
    <w:rsid w:val="007108D4"/>
    <w:rsid w:val="00711756"/>
    <w:rsid w:val="007118AD"/>
    <w:rsid w:val="00711C50"/>
    <w:rsid w:val="00711E0E"/>
    <w:rsid w:val="007124F8"/>
    <w:rsid w:val="007130C1"/>
    <w:rsid w:val="00714E1A"/>
    <w:rsid w:val="007159D4"/>
    <w:rsid w:val="00715A7C"/>
    <w:rsid w:val="00715A8F"/>
    <w:rsid w:val="00715DC6"/>
    <w:rsid w:val="0071630F"/>
    <w:rsid w:val="0071657A"/>
    <w:rsid w:val="00717A25"/>
    <w:rsid w:val="00717FAA"/>
    <w:rsid w:val="007210AF"/>
    <w:rsid w:val="00721845"/>
    <w:rsid w:val="00721A5B"/>
    <w:rsid w:val="00721C8E"/>
    <w:rsid w:val="00722293"/>
    <w:rsid w:val="00723161"/>
    <w:rsid w:val="00723627"/>
    <w:rsid w:val="00724AAE"/>
    <w:rsid w:val="00724CD6"/>
    <w:rsid w:val="00724E8D"/>
    <w:rsid w:val="007256CB"/>
    <w:rsid w:val="00727EF3"/>
    <w:rsid w:val="00727F54"/>
    <w:rsid w:val="007304B9"/>
    <w:rsid w:val="0073122D"/>
    <w:rsid w:val="00731574"/>
    <w:rsid w:val="00731853"/>
    <w:rsid w:val="0073198D"/>
    <w:rsid w:val="007329B4"/>
    <w:rsid w:val="00732C4F"/>
    <w:rsid w:val="00733DBD"/>
    <w:rsid w:val="007346BC"/>
    <w:rsid w:val="00735E13"/>
    <w:rsid w:val="00737745"/>
    <w:rsid w:val="007377BC"/>
    <w:rsid w:val="00737C99"/>
    <w:rsid w:val="00740128"/>
    <w:rsid w:val="007407BB"/>
    <w:rsid w:val="007418D6"/>
    <w:rsid w:val="00741CEB"/>
    <w:rsid w:val="00742096"/>
    <w:rsid w:val="00743774"/>
    <w:rsid w:val="00744C40"/>
    <w:rsid w:val="00745A58"/>
    <w:rsid w:val="0074613B"/>
    <w:rsid w:val="0075073A"/>
    <w:rsid w:val="00750889"/>
    <w:rsid w:val="00751849"/>
    <w:rsid w:val="0075210A"/>
    <w:rsid w:val="00752448"/>
    <w:rsid w:val="00753D7D"/>
    <w:rsid w:val="00754D35"/>
    <w:rsid w:val="00755C88"/>
    <w:rsid w:val="00756D59"/>
    <w:rsid w:val="007570AF"/>
    <w:rsid w:val="007571F2"/>
    <w:rsid w:val="00757EA2"/>
    <w:rsid w:val="0076034B"/>
    <w:rsid w:val="00760A53"/>
    <w:rsid w:val="007610C3"/>
    <w:rsid w:val="0076138C"/>
    <w:rsid w:val="00761E8B"/>
    <w:rsid w:val="007625EF"/>
    <w:rsid w:val="00762C60"/>
    <w:rsid w:val="00763316"/>
    <w:rsid w:val="0076331F"/>
    <w:rsid w:val="00763D04"/>
    <w:rsid w:val="00764BFD"/>
    <w:rsid w:val="00764F6F"/>
    <w:rsid w:val="007658E8"/>
    <w:rsid w:val="007658F1"/>
    <w:rsid w:val="00765ACD"/>
    <w:rsid w:val="007665E0"/>
    <w:rsid w:val="0076667B"/>
    <w:rsid w:val="007670F5"/>
    <w:rsid w:val="007673AA"/>
    <w:rsid w:val="00767B37"/>
    <w:rsid w:val="00770166"/>
    <w:rsid w:val="00770636"/>
    <w:rsid w:val="00770C7C"/>
    <w:rsid w:val="00770CF0"/>
    <w:rsid w:val="0077334E"/>
    <w:rsid w:val="0077376B"/>
    <w:rsid w:val="007739A5"/>
    <w:rsid w:val="007748FB"/>
    <w:rsid w:val="007749A4"/>
    <w:rsid w:val="0077553E"/>
    <w:rsid w:val="00776544"/>
    <w:rsid w:val="0077689B"/>
    <w:rsid w:val="00776E0F"/>
    <w:rsid w:val="0078034B"/>
    <w:rsid w:val="0078084B"/>
    <w:rsid w:val="0078183B"/>
    <w:rsid w:val="00781C72"/>
    <w:rsid w:val="00782199"/>
    <w:rsid w:val="007827C9"/>
    <w:rsid w:val="007839F5"/>
    <w:rsid w:val="00785C9E"/>
    <w:rsid w:val="00785DD4"/>
    <w:rsid w:val="00786136"/>
    <w:rsid w:val="0078686F"/>
    <w:rsid w:val="00787366"/>
    <w:rsid w:val="00787578"/>
    <w:rsid w:val="00790883"/>
    <w:rsid w:val="00791323"/>
    <w:rsid w:val="00791B0A"/>
    <w:rsid w:val="00793B90"/>
    <w:rsid w:val="00794746"/>
    <w:rsid w:val="00794B03"/>
    <w:rsid w:val="00794E7C"/>
    <w:rsid w:val="00796041"/>
    <w:rsid w:val="007960CE"/>
    <w:rsid w:val="007964B2"/>
    <w:rsid w:val="007967D7"/>
    <w:rsid w:val="00796C38"/>
    <w:rsid w:val="007971E9"/>
    <w:rsid w:val="00797378"/>
    <w:rsid w:val="00797392"/>
    <w:rsid w:val="007976DD"/>
    <w:rsid w:val="007A04FE"/>
    <w:rsid w:val="007A0DD7"/>
    <w:rsid w:val="007A184B"/>
    <w:rsid w:val="007A2092"/>
    <w:rsid w:val="007A24CD"/>
    <w:rsid w:val="007A3373"/>
    <w:rsid w:val="007A394D"/>
    <w:rsid w:val="007A3C2F"/>
    <w:rsid w:val="007A4351"/>
    <w:rsid w:val="007A4C3C"/>
    <w:rsid w:val="007A4D5C"/>
    <w:rsid w:val="007A5890"/>
    <w:rsid w:val="007A62A7"/>
    <w:rsid w:val="007A775F"/>
    <w:rsid w:val="007A7A59"/>
    <w:rsid w:val="007A7AD6"/>
    <w:rsid w:val="007A7D20"/>
    <w:rsid w:val="007A7E10"/>
    <w:rsid w:val="007A7F95"/>
    <w:rsid w:val="007B03CA"/>
    <w:rsid w:val="007B0CF6"/>
    <w:rsid w:val="007B0E95"/>
    <w:rsid w:val="007B15A9"/>
    <w:rsid w:val="007B2EA1"/>
    <w:rsid w:val="007B3C3D"/>
    <w:rsid w:val="007B3FA4"/>
    <w:rsid w:val="007B4318"/>
    <w:rsid w:val="007B4EEE"/>
    <w:rsid w:val="007B4F8E"/>
    <w:rsid w:val="007B5755"/>
    <w:rsid w:val="007B5C11"/>
    <w:rsid w:val="007B6318"/>
    <w:rsid w:val="007B7760"/>
    <w:rsid w:val="007B7F90"/>
    <w:rsid w:val="007C0A4D"/>
    <w:rsid w:val="007C1AE9"/>
    <w:rsid w:val="007C1CE5"/>
    <w:rsid w:val="007C21E5"/>
    <w:rsid w:val="007C4428"/>
    <w:rsid w:val="007C4946"/>
    <w:rsid w:val="007C49D6"/>
    <w:rsid w:val="007C5387"/>
    <w:rsid w:val="007C558D"/>
    <w:rsid w:val="007C55A0"/>
    <w:rsid w:val="007C6B35"/>
    <w:rsid w:val="007C77C7"/>
    <w:rsid w:val="007D0874"/>
    <w:rsid w:val="007D0B32"/>
    <w:rsid w:val="007D0EDD"/>
    <w:rsid w:val="007D11B9"/>
    <w:rsid w:val="007D188D"/>
    <w:rsid w:val="007D1CD9"/>
    <w:rsid w:val="007D2E42"/>
    <w:rsid w:val="007D319B"/>
    <w:rsid w:val="007D4041"/>
    <w:rsid w:val="007D43D9"/>
    <w:rsid w:val="007D46EF"/>
    <w:rsid w:val="007D46F2"/>
    <w:rsid w:val="007D5D25"/>
    <w:rsid w:val="007D73C1"/>
    <w:rsid w:val="007E1AAD"/>
    <w:rsid w:val="007E1BEF"/>
    <w:rsid w:val="007E23D7"/>
    <w:rsid w:val="007E2DF7"/>
    <w:rsid w:val="007E345E"/>
    <w:rsid w:val="007E391F"/>
    <w:rsid w:val="007E3A94"/>
    <w:rsid w:val="007E42A6"/>
    <w:rsid w:val="007E45F1"/>
    <w:rsid w:val="007E479C"/>
    <w:rsid w:val="007E7FE8"/>
    <w:rsid w:val="007F0314"/>
    <w:rsid w:val="007F05B8"/>
    <w:rsid w:val="007F0A36"/>
    <w:rsid w:val="007F24D6"/>
    <w:rsid w:val="007F291D"/>
    <w:rsid w:val="007F2A77"/>
    <w:rsid w:val="007F44F4"/>
    <w:rsid w:val="007F48B1"/>
    <w:rsid w:val="007F4BE5"/>
    <w:rsid w:val="007F5041"/>
    <w:rsid w:val="007F5675"/>
    <w:rsid w:val="007F6ED4"/>
    <w:rsid w:val="007F73B4"/>
    <w:rsid w:val="007F7D3F"/>
    <w:rsid w:val="008001EC"/>
    <w:rsid w:val="00800248"/>
    <w:rsid w:val="00800F5B"/>
    <w:rsid w:val="0080148F"/>
    <w:rsid w:val="00802D82"/>
    <w:rsid w:val="0080394E"/>
    <w:rsid w:val="00803A65"/>
    <w:rsid w:val="00804394"/>
    <w:rsid w:val="008048C9"/>
    <w:rsid w:val="00804F7A"/>
    <w:rsid w:val="008058A3"/>
    <w:rsid w:val="00806331"/>
    <w:rsid w:val="008074E4"/>
    <w:rsid w:val="008113A1"/>
    <w:rsid w:val="008118F7"/>
    <w:rsid w:val="008119CF"/>
    <w:rsid w:val="00812580"/>
    <w:rsid w:val="00812E82"/>
    <w:rsid w:val="008137AE"/>
    <w:rsid w:val="00813E1D"/>
    <w:rsid w:val="008148D3"/>
    <w:rsid w:val="00814FFC"/>
    <w:rsid w:val="00815034"/>
    <w:rsid w:val="00815052"/>
    <w:rsid w:val="008168FE"/>
    <w:rsid w:val="00816B0D"/>
    <w:rsid w:val="008175C3"/>
    <w:rsid w:val="00817B61"/>
    <w:rsid w:val="00817F52"/>
    <w:rsid w:val="008209D4"/>
    <w:rsid w:val="00820D4C"/>
    <w:rsid w:val="00820EDE"/>
    <w:rsid w:val="00820F9D"/>
    <w:rsid w:val="00822A36"/>
    <w:rsid w:val="00823317"/>
    <w:rsid w:val="00823890"/>
    <w:rsid w:val="00823E86"/>
    <w:rsid w:val="00824D76"/>
    <w:rsid w:val="00824DA3"/>
    <w:rsid w:val="00825221"/>
    <w:rsid w:val="00825840"/>
    <w:rsid w:val="00825979"/>
    <w:rsid w:val="00825E98"/>
    <w:rsid w:val="0082674E"/>
    <w:rsid w:val="00827E8C"/>
    <w:rsid w:val="008308C9"/>
    <w:rsid w:val="00831E1C"/>
    <w:rsid w:val="008333FF"/>
    <w:rsid w:val="00833558"/>
    <w:rsid w:val="00833B79"/>
    <w:rsid w:val="00833BE6"/>
    <w:rsid w:val="008358C1"/>
    <w:rsid w:val="00835A40"/>
    <w:rsid w:val="008367B6"/>
    <w:rsid w:val="00840028"/>
    <w:rsid w:val="00841415"/>
    <w:rsid w:val="00842525"/>
    <w:rsid w:val="00842832"/>
    <w:rsid w:val="00843637"/>
    <w:rsid w:val="00843680"/>
    <w:rsid w:val="00843F32"/>
    <w:rsid w:val="00844A38"/>
    <w:rsid w:val="00844F1C"/>
    <w:rsid w:val="008450B5"/>
    <w:rsid w:val="00845DE5"/>
    <w:rsid w:val="00846053"/>
    <w:rsid w:val="008466EB"/>
    <w:rsid w:val="00847AF5"/>
    <w:rsid w:val="008500B6"/>
    <w:rsid w:val="00850492"/>
    <w:rsid w:val="008508D0"/>
    <w:rsid w:val="00851629"/>
    <w:rsid w:val="00852EE7"/>
    <w:rsid w:val="00854410"/>
    <w:rsid w:val="00854BF7"/>
    <w:rsid w:val="00854F0A"/>
    <w:rsid w:val="0085563F"/>
    <w:rsid w:val="008565F7"/>
    <w:rsid w:val="008569B9"/>
    <w:rsid w:val="00856C81"/>
    <w:rsid w:val="00857058"/>
    <w:rsid w:val="00857282"/>
    <w:rsid w:val="0085775B"/>
    <w:rsid w:val="0086016B"/>
    <w:rsid w:val="00860BB3"/>
    <w:rsid w:val="00860DD5"/>
    <w:rsid w:val="0086140C"/>
    <w:rsid w:val="00861515"/>
    <w:rsid w:val="00861833"/>
    <w:rsid w:val="00862692"/>
    <w:rsid w:val="00863B97"/>
    <w:rsid w:val="008657BD"/>
    <w:rsid w:val="008657DE"/>
    <w:rsid w:val="00865D8B"/>
    <w:rsid w:val="008660CA"/>
    <w:rsid w:val="00867C38"/>
    <w:rsid w:val="00870434"/>
    <w:rsid w:val="008717EF"/>
    <w:rsid w:val="00872B70"/>
    <w:rsid w:val="00874834"/>
    <w:rsid w:val="008752C8"/>
    <w:rsid w:val="00875E66"/>
    <w:rsid w:val="00876546"/>
    <w:rsid w:val="0087698A"/>
    <w:rsid w:val="00876CC5"/>
    <w:rsid w:val="00876F01"/>
    <w:rsid w:val="0087717C"/>
    <w:rsid w:val="00877606"/>
    <w:rsid w:val="00877FA1"/>
    <w:rsid w:val="00880591"/>
    <w:rsid w:val="00882468"/>
    <w:rsid w:val="00883C16"/>
    <w:rsid w:val="00883F2A"/>
    <w:rsid w:val="0088420C"/>
    <w:rsid w:val="00884405"/>
    <w:rsid w:val="0088471E"/>
    <w:rsid w:val="00884739"/>
    <w:rsid w:val="008854B1"/>
    <w:rsid w:val="00885543"/>
    <w:rsid w:val="00886518"/>
    <w:rsid w:val="00887BFE"/>
    <w:rsid w:val="00890099"/>
    <w:rsid w:val="00890879"/>
    <w:rsid w:val="0089126E"/>
    <w:rsid w:val="00891E89"/>
    <w:rsid w:val="00892DEF"/>
    <w:rsid w:val="00893283"/>
    <w:rsid w:val="008940A4"/>
    <w:rsid w:val="008967B6"/>
    <w:rsid w:val="00897C43"/>
    <w:rsid w:val="00897FDA"/>
    <w:rsid w:val="008A2492"/>
    <w:rsid w:val="008A330B"/>
    <w:rsid w:val="008A383C"/>
    <w:rsid w:val="008A4043"/>
    <w:rsid w:val="008A446A"/>
    <w:rsid w:val="008A4B88"/>
    <w:rsid w:val="008A558F"/>
    <w:rsid w:val="008A59FE"/>
    <w:rsid w:val="008A6016"/>
    <w:rsid w:val="008A6120"/>
    <w:rsid w:val="008A6194"/>
    <w:rsid w:val="008A68D4"/>
    <w:rsid w:val="008A6C25"/>
    <w:rsid w:val="008A6FC7"/>
    <w:rsid w:val="008A72C2"/>
    <w:rsid w:val="008B189E"/>
    <w:rsid w:val="008B2350"/>
    <w:rsid w:val="008B25D5"/>
    <w:rsid w:val="008B2FE9"/>
    <w:rsid w:val="008B344F"/>
    <w:rsid w:val="008B3486"/>
    <w:rsid w:val="008B34EF"/>
    <w:rsid w:val="008B45E4"/>
    <w:rsid w:val="008B4E4E"/>
    <w:rsid w:val="008B4E51"/>
    <w:rsid w:val="008B555B"/>
    <w:rsid w:val="008B6692"/>
    <w:rsid w:val="008B7D72"/>
    <w:rsid w:val="008C0660"/>
    <w:rsid w:val="008C16AD"/>
    <w:rsid w:val="008C226F"/>
    <w:rsid w:val="008C25BE"/>
    <w:rsid w:val="008C2794"/>
    <w:rsid w:val="008C27F8"/>
    <w:rsid w:val="008C2C55"/>
    <w:rsid w:val="008C2D65"/>
    <w:rsid w:val="008C34AC"/>
    <w:rsid w:val="008C34B2"/>
    <w:rsid w:val="008C434C"/>
    <w:rsid w:val="008C4728"/>
    <w:rsid w:val="008C4A83"/>
    <w:rsid w:val="008C5F39"/>
    <w:rsid w:val="008C6349"/>
    <w:rsid w:val="008C7089"/>
    <w:rsid w:val="008D05EB"/>
    <w:rsid w:val="008D100E"/>
    <w:rsid w:val="008D1EF1"/>
    <w:rsid w:val="008D1F84"/>
    <w:rsid w:val="008D336C"/>
    <w:rsid w:val="008D3DA5"/>
    <w:rsid w:val="008D576B"/>
    <w:rsid w:val="008D5795"/>
    <w:rsid w:val="008D5B2D"/>
    <w:rsid w:val="008D5E19"/>
    <w:rsid w:val="008D6465"/>
    <w:rsid w:val="008E07EB"/>
    <w:rsid w:val="008E1782"/>
    <w:rsid w:val="008E20F9"/>
    <w:rsid w:val="008E266A"/>
    <w:rsid w:val="008E267E"/>
    <w:rsid w:val="008E2890"/>
    <w:rsid w:val="008E3084"/>
    <w:rsid w:val="008E3264"/>
    <w:rsid w:val="008E32C4"/>
    <w:rsid w:val="008E4686"/>
    <w:rsid w:val="008E4F7F"/>
    <w:rsid w:val="008E6ABE"/>
    <w:rsid w:val="008E7520"/>
    <w:rsid w:val="008E7A5D"/>
    <w:rsid w:val="008E7E1A"/>
    <w:rsid w:val="008F1D24"/>
    <w:rsid w:val="008F252A"/>
    <w:rsid w:val="008F2A1D"/>
    <w:rsid w:val="008F5FA2"/>
    <w:rsid w:val="008F6319"/>
    <w:rsid w:val="008F6545"/>
    <w:rsid w:val="008F6832"/>
    <w:rsid w:val="008F6DCD"/>
    <w:rsid w:val="008F7E6C"/>
    <w:rsid w:val="0090063B"/>
    <w:rsid w:val="009015B1"/>
    <w:rsid w:val="00901AB3"/>
    <w:rsid w:val="00902D1C"/>
    <w:rsid w:val="009034BB"/>
    <w:rsid w:val="009037AF"/>
    <w:rsid w:val="009038D1"/>
    <w:rsid w:val="0090401E"/>
    <w:rsid w:val="0090563F"/>
    <w:rsid w:val="0090573D"/>
    <w:rsid w:val="00905C58"/>
    <w:rsid w:val="00907BA3"/>
    <w:rsid w:val="00907D13"/>
    <w:rsid w:val="00910FBF"/>
    <w:rsid w:val="00911170"/>
    <w:rsid w:val="00913592"/>
    <w:rsid w:val="00913706"/>
    <w:rsid w:val="009139B8"/>
    <w:rsid w:val="00913BE4"/>
    <w:rsid w:val="00915415"/>
    <w:rsid w:val="00915ED8"/>
    <w:rsid w:val="00917032"/>
    <w:rsid w:val="00917077"/>
    <w:rsid w:val="00917985"/>
    <w:rsid w:val="00920023"/>
    <w:rsid w:val="00920386"/>
    <w:rsid w:val="00920561"/>
    <w:rsid w:val="00920A50"/>
    <w:rsid w:val="009214C7"/>
    <w:rsid w:val="009233C6"/>
    <w:rsid w:val="00923FD7"/>
    <w:rsid w:val="0092448D"/>
    <w:rsid w:val="009315BD"/>
    <w:rsid w:val="00931742"/>
    <w:rsid w:val="00931DAA"/>
    <w:rsid w:val="009323D4"/>
    <w:rsid w:val="00932782"/>
    <w:rsid w:val="00932BAE"/>
    <w:rsid w:val="009332DC"/>
    <w:rsid w:val="00933883"/>
    <w:rsid w:val="009339AE"/>
    <w:rsid w:val="00934250"/>
    <w:rsid w:val="009346FD"/>
    <w:rsid w:val="00936410"/>
    <w:rsid w:val="00936918"/>
    <w:rsid w:val="00937728"/>
    <w:rsid w:val="00940F20"/>
    <w:rsid w:val="00941812"/>
    <w:rsid w:val="00942787"/>
    <w:rsid w:val="00943A75"/>
    <w:rsid w:val="009440D5"/>
    <w:rsid w:val="00945701"/>
    <w:rsid w:val="00946A1F"/>
    <w:rsid w:val="00946B6F"/>
    <w:rsid w:val="009470CE"/>
    <w:rsid w:val="00947503"/>
    <w:rsid w:val="00947814"/>
    <w:rsid w:val="009478B7"/>
    <w:rsid w:val="00947AEC"/>
    <w:rsid w:val="0095028D"/>
    <w:rsid w:val="00950835"/>
    <w:rsid w:val="009509C5"/>
    <w:rsid w:val="00951FB7"/>
    <w:rsid w:val="0095253E"/>
    <w:rsid w:val="009526A5"/>
    <w:rsid w:val="009528F3"/>
    <w:rsid w:val="0095427E"/>
    <w:rsid w:val="009549CE"/>
    <w:rsid w:val="0095562F"/>
    <w:rsid w:val="00955CB0"/>
    <w:rsid w:val="0095637C"/>
    <w:rsid w:val="009567EE"/>
    <w:rsid w:val="009578E6"/>
    <w:rsid w:val="009600ED"/>
    <w:rsid w:val="009613B3"/>
    <w:rsid w:val="00962A51"/>
    <w:rsid w:val="009633D8"/>
    <w:rsid w:val="00964021"/>
    <w:rsid w:val="009641B2"/>
    <w:rsid w:val="0096434B"/>
    <w:rsid w:val="009643F8"/>
    <w:rsid w:val="00964F8F"/>
    <w:rsid w:val="009652B9"/>
    <w:rsid w:val="00965C21"/>
    <w:rsid w:val="00965CB2"/>
    <w:rsid w:val="00965CE6"/>
    <w:rsid w:val="00966995"/>
    <w:rsid w:val="0096728D"/>
    <w:rsid w:val="00967733"/>
    <w:rsid w:val="00967BF2"/>
    <w:rsid w:val="009701B2"/>
    <w:rsid w:val="00971472"/>
    <w:rsid w:val="00971D7C"/>
    <w:rsid w:val="00972C90"/>
    <w:rsid w:val="00972F52"/>
    <w:rsid w:val="009732C9"/>
    <w:rsid w:val="00973A22"/>
    <w:rsid w:val="009751D4"/>
    <w:rsid w:val="00976D5F"/>
    <w:rsid w:val="00977011"/>
    <w:rsid w:val="0097703F"/>
    <w:rsid w:val="00977105"/>
    <w:rsid w:val="00977279"/>
    <w:rsid w:val="00980317"/>
    <w:rsid w:val="00980B4C"/>
    <w:rsid w:val="0098160B"/>
    <w:rsid w:val="009820F4"/>
    <w:rsid w:val="009827E9"/>
    <w:rsid w:val="00983AA7"/>
    <w:rsid w:val="00983CCD"/>
    <w:rsid w:val="00984B98"/>
    <w:rsid w:val="00985631"/>
    <w:rsid w:val="009859F9"/>
    <w:rsid w:val="00985BF1"/>
    <w:rsid w:val="0098705F"/>
    <w:rsid w:val="00990627"/>
    <w:rsid w:val="00990A9C"/>
    <w:rsid w:val="00991801"/>
    <w:rsid w:val="00991C1F"/>
    <w:rsid w:val="00991C56"/>
    <w:rsid w:val="00991F77"/>
    <w:rsid w:val="0099224F"/>
    <w:rsid w:val="00992C4C"/>
    <w:rsid w:val="00993BB0"/>
    <w:rsid w:val="00993C8C"/>
    <w:rsid w:val="00993F66"/>
    <w:rsid w:val="00994A04"/>
    <w:rsid w:val="00994B47"/>
    <w:rsid w:val="00994E26"/>
    <w:rsid w:val="00996BD6"/>
    <w:rsid w:val="00997090"/>
    <w:rsid w:val="009972A6"/>
    <w:rsid w:val="00997807"/>
    <w:rsid w:val="009A0639"/>
    <w:rsid w:val="009A0BE7"/>
    <w:rsid w:val="009A161F"/>
    <w:rsid w:val="009A26FF"/>
    <w:rsid w:val="009A2A11"/>
    <w:rsid w:val="009A2AEE"/>
    <w:rsid w:val="009A2BDC"/>
    <w:rsid w:val="009A355F"/>
    <w:rsid w:val="009A363E"/>
    <w:rsid w:val="009A3E1D"/>
    <w:rsid w:val="009A505D"/>
    <w:rsid w:val="009A50DD"/>
    <w:rsid w:val="009A5825"/>
    <w:rsid w:val="009A5E42"/>
    <w:rsid w:val="009A6863"/>
    <w:rsid w:val="009A710A"/>
    <w:rsid w:val="009A74A4"/>
    <w:rsid w:val="009B00D9"/>
    <w:rsid w:val="009B024E"/>
    <w:rsid w:val="009B112B"/>
    <w:rsid w:val="009B1498"/>
    <w:rsid w:val="009B166C"/>
    <w:rsid w:val="009B4B94"/>
    <w:rsid w:val="009B5919"/>
    <w:rsid w:val="009B687D"/>
    <w:rsid w:val="009C0BD9"/>
    <w:rsid w:val="009C1DD9"/>
    <w:rsid w:val="009C218B"/>
    <w:rsid w:val="009C2CE9"/>
    <w:rsid w:val="009C3186"/>
    <w:rsid w:val="009C3C75"/>
    <w:rsid w:val="009C4BE4"/>
    <w:rsid w:val="009C4CB9"/>
    <w:rsid w:val="009C4CD4"/>
    <w:rsid w:val="009C4ECD"/>
    <w:rsid w:val="009C59FC"/>
    <w:rsid w:val="009C5E54"/>
    <w:rsid w:val="009C72A1"/>
    <w:rsid w:val="009C72B3"/>
    <w:rsid w:val="009D0779"/>
    <w:rsid w:val="009D2505"/>
    <w:rsid w:val="009D2BF6"/>
    <w:rsid w:val="009D412F"/>
    <w:rsid w:val="009D4D50"/>
    <w:rsid w:val="009D59DD"/>
    <w:rsid w:val="009D659B"/>
    <w:rsid w:val="009E1154"/>
    <w:rsid w:val="009E41B1"/>
    <w:rsid w:val="009E456D"/>
    <w:rsid w:val="009E4E07"/>
    <w:rsid w:val="009E6663"/>
    <w:rsid w:val="009F0B7E"/>
    <w:rsid w:val="009F0D3F"/>
    <w:rsid w:val="009F109E"/>
    <w:rsid w:val="009F12C0"/>
    <w:rsid w:val="009F17EB"/>
    <w:rsid w:val="009F1D30"/>
    <w:rsid w:val="009F267A"/>
    <w:rsid w:val="009F279A"/>
    <w:rsid w:val="009F2DAE"/>
    <w:rsid w:val="009F394B"/>
    <w:rsid w:val="009F41BF"/>
    <w:rsid w:val="009F4531"/>
    <w:rsid w:val="009F4D01"/>
    <w:rsid w:val="009F52CF"/>
    <w:rsid w:val="009F5DBE"/>
    <w:rsid w:val="009F5E97"/>
    <w:rsid w:val="009F645E"/>
    <w:rsid w:val="009F6567"/>
    <w:rsid w:val="009F7249"/>
    <w:rsid w:val="009F76EF"/>
    <w:rsid w:val="009F7854"/>
    <w:rsid w:val="009F7859"/>
    <w:rsid w:val="009F7E15"/>
    <w:rsid w:val="009F7E2B"/>
    <w:rsid w:val="00A013B6"/>
    <w:rsid w:val="00A01437"/>
    <w:rsid w:val="00A02C3D"/>
    <w:rsid w:val="00A02D66"/>
    <w:rsid w:val="00A0315A"/>
    <w:rsid w:val="00A04023"/>
    <w:rsid w:val="00A040D5"/>
    <w:rsid w:val="00A04FB4"/>
    <w:rsid w:val="00A057AD"/>
    <w:rsid w:val="00A064F2"/>
    <w:rsid w:val="00A06F57"/>
    <w:rsid w:val="00A07632"/>
    <w:rsid w:val="00A07BBA"/>
    <w:rsid w:val="00A07C9D"/>
    <w:rsid w:val="00A1080A"/>
    <w:rsid w:val="00A10887"/>
    <w:rsid w:val="00A10DE1"/>
    <w:rsid w:val="00A12778"/>
    <w:rsid w:val="00A13A9B"/>
    <w:rsid w:val="00A13AC0"/>
    <w:rsid w:val="00A14490"/>
    <w:rsid w:val="00A15F4C"/>
    <w:rsid w:val="00A16140"/>
    <w:rsid w:val="00A16A03"/>
    <w:rsid w:val="00A171CA"/>
    <w:rsid w:val="00A176A6"/>
    <w:rsid w:val="00A20BE1"/>
    <w:rsid w:val="00A210AE"/>
    <w:rsid w:val="00A226D0"/>
    <w:rsid w:val="00A2486F"/>
    <w:rsid w:val="00A24BAF"/>
    <w:rsid w:val="00A25693"/>
    <w:rsid w:val="00A256D1"/>
    <w:rsid w:val="00A259FE"/>
    <w:rsid w:val="00A27628"/>
    <w:rsid w:val="00A3016A"/>
    <w:rsid w:val="00A30466"/>
    <w:rsid w:val="00A3115E"/>
    <w:rsid w:val="00A31AA8"/>
    <w:rsid w:val="00A3229F"/>
    <w:rsid w:val="00A33083"/>
    <w:rsid w:val="00A33648"/>
    <w:rsid w:val="00A36697"/>
    <w:rsid w:val="00A37AE8"/>
    <w:rsid w:val="00A40598"/>
    <w:rsid w:val="00A40D41"/>
    <w:rsid w:val="00A4160C"/>
    <w:rsid w:val="00A41C04"/>
    <w:rsid w:val="00A41CD0"/>
    <w:rsid w:val="00A427C4"/>
    <w:rsid w:val="00A42BF5"/>
    <w:rsid w:val="00A42F14"/>
    <w:rsid w:val="00A43546"/>
    <w:rsid w:val="00A438B2"/>
    <w:rsid w:val="00A44101"/>
    <w:rsid w:val="00A44C69"/>
    <w:rsid w:val="00A44D5D"/>
    <w:rsid w:val="00A459B6"/>
    <w:rsid w:val="00A468EE"/>
    <w:rsid w:val="00A46B9D"/>
    <w:rsid w:val="00A47D03"/>
    <w:rsid w:val="00A511A9"/>
    <w:rsid w:val="00A51CC8"/>
    <w:rsid w:val="00A52002"/>
    <w:rsid w:val="00A53AC8"/>
    <w:rsid w:val="00A559B4"/>
    <w:rsid w:val="00A56E10"/>
    <w:rsid w:val="00A57006"/>
    <w:rsid w:val="00A5723B"/>
    <w:rsid w:val="00A573C8"/>
    <w:rsid w:val="00A61275"/>
    <w:rsid w:val="00A61C44"/>
    <w:rsid w:val="00A62195"/>
    <w:rsid w:val="00A626D4"/>
    <w:rsid w:val="00A62BBE"/>
    <w:rsid w:val="00A632B7"/>
    <w:rsid w:val="00A647FD"/>
    <w:rsid w:val="00A64A08"/>
    <w:rsid w:val="00A668DB"/>
    <w:rsid w:val="00A66AEA"/>
    <w:rsid w:val="00A67867"/>
    <w:rsid w:val="00A67887"/>
    <w:rsid w:val="00A67EA4"/>
    <w:rsid w:val="00A70E15"/>
    <w:rsid w:val="00A71183"/>
    <w:rsid w:val="00A711E2"/>
    <w:rsid w:val="00A71867"/>
    <w:rsid w:val="00A72C9B"/>
    <w:rsid w:val="00A72CC5"/>
    <w:rsid w:val="00A743E0"/>
    <w:rsid w:val="00A74680"/>
    <w:rsid w:val="00A74B0A"/>
    <w:rsid w:val="00A74B5A"/>
    <w:rsid w:val="00A74C34"/>
    <w:rsid w:val="00A74CB6"/>
    <w:rsid w:val="00A75C91"/>
    <w:rsid w:val="00A76452"/>
    <w:rsid w:val="00A76751"/>
    <w:rsid w:val="00A76FC0"/>
    <w:rsid w:val="00A8046D"/>
    <w:rsid w:val="00A81029"/>
    <w:rsid w:val="00A85FD3"/>
    <w:rsid w:val="00A86B96"/>
    <w:rsid w:val="00A87712"/>
    <w:rsid w:val="00A90C7F"/>
    <w:rsid w:val="00A90E7F"/>
    <w:rsid w:val="00A9111D"/>
    <w:rsid w:val="00A917B8"/>
    <w:rsid w:val="00A917C2"/>
    <w:rsid w:val="00A9273F"/>
    <w:rsid w:val="00A9277D"/>
    <w:rsid w:val="00A92F70"/>
    <w:rsid w:val="00A93377"/>
    <w:rsid w:val="00A933B5"/>
    <w:rsid w:val="00A93611"/>
    <w:rsid w:val="00A93D54"/>
    <w:rsid w:val="00A95D0C"/>
    <w:rsid w:val="00A95EB7"/>
    <w:rsid w:val="00A96433"/>
    <w:rsid w:val="00A969DF"/>
    <w:rsid w:val="00A96D81"/>
    <w:rsid w:val="00A97095"/>
    <w:rsid w:val="00AA0307"/>
    <w:rsid w:val="00AA05FD"/>
    <w:rsid w:val="00AA0606"/>
    <w:rsid w:val="00AA0AAA"/>
    <w:rsid w:val="00AA1263"/>
    <w:rsid w:val="00AA1972"/>
    <w:rsid w:val="00AA1B04"/>
    <w:rsid w:val="00AA2855"/>
    <w:rsid w:val="00AA3F75"/>
    <w:rsid w:val="00AA42DD"/>
    <w:rsid w:val="00AA4548"/>
    <w:rsid w:val="00AA4850"/>
    <w:rsid w:val="00AA55FB"/>
    <w:rsid w:val="00AA5C67"/>
    <w:rsid w:val="00AA7134"/>
    <w:rsid w:val="00AA7947"/>
    <w:rsid w:val="00AA7F11"/>
    <w:rsid w:val="00AB005B"/>
    <w:rsid w:val="00AB0CC6"/>
    <w:rsid w:val="00AB13D8"/>
    <w:rsid w:val="00AB1888"/>
    <w:rsid w:val="00AB1EBA"/>
    <w:rsid w:val="00AB24FA"/>
    <w:rsid w:val="00AB26C0"/>
    <w:rsid w:val="00AB2E2D"/>
    <w:rsid w:val="00AB3A7A"/>
    <w:rsid w:val="00AB3AF4"/>
    <w:rsid w:val="00AB48CC"/>
    <w:rsid w:val="00AB4E44"/>
    <w:rsid w:val="00AB515A"/>
    <w:rsid w:val="00AB585B"/>
    <w:rsid w:val="00AB65BB"/>
    <w:rsid w:val="00AB681E"/>
    <w:rsid w:val="00AC05AF"/>
    <w:rsid w:val="00AC2390"/>
    <w:rsid w:val="00AC2C15"/>
    <w:rsid w:val="00AC31B7"/>
    <w:rsid w:val="00AC3243"/>
    <w:rsid w:val="00AC4CBE"/>
    <w:rsid w:val="00AC4DD6"/>
    <w:rsid w:val="00AC5382"/>
    <w:rsid w:val="00AD10E0"/>
    <w:rsid w:val="00AD1183"/>
    <w:rsid w:val="00AD13E2"/>
    <w:rsid w:val="00AD1B36"/>
    <w:rsid w:val="00AD1DC1"/>
    <w:rsid w:val="00AD1E0A"/>
    <w:rsid w:val="00AD40F5"/>
    <w:rsid w:val="00AD484B"/>
    <w:rsid w:val="00AD51E8"/>
    <w:rsid w:val="00AD71E1"/>
    <w:rsid w:val="00AD7A20"/>
    <w:rsid w:val="00AD7E4C"/>
    <w:rsid w:val="00AE06A2"/>
    <w:rsid w:val="00AE0AAC"/>
    <w:rsid w:val="00AE0CC8"/>
    <w:rsid w:val="00AE0D21"/>
    <w:rsid w:val="00AE1351"/>
    <w:rsid w:val="00AE1405"/>
    <w:rsid w:val="00AE2B1A"/>
    <w:rsid w:val="00AE2F74"/>
    <w:rsid w:val="00AE30A8"/>
    <w:rsid w:val="00AE3549"/>
    <w:rsid w:val="00AE3671"/>
    <w:rsid w:val="00AE371E"/>
    <w:rsid w:val="00AE55BA"/>
    <w:rsid w:val="00AE5CF2"/>
    <w:rsid w:val="00AE5FE7"/>
    <w:rsid w:val="00AE68CF"/>
    <w:rsid w:val="00AE6BF2"/>
    <w:rsid w:val="00AF07FB"/>
    <w:rsid w:val="00AF08FE"/>
    <w:rsid w:val="00AF194F"/>
    <w:rsid w:val="00AF3456"/>
    <w:rsid w:val="00AF345B"/>
    <w:rsid w:val="00AF3536"/>
    <w:rsid w:val="00AF3F56"/>
    <w:rsid w:val="00AF477D"/>
    <w:rsid w:val="00AF6DFE"/>
    <w:rsid w:val="00AF6E7F"/>
    <w:rsid w:val="00B008AC"/>
    <w:rsid w:val="00B00EF3"/>
    <w:rsid w:val="00B012C1"/>
    <w:rsid w:val="00B01B03"/>
    <w:rsid w:val="00B022E9"/>
    <w:rsid w:val="00B02796"/>
    <w:rsid w:val="00B027DB"/>
    <w:rsid w:val="00B0301A"/>
    <w:rsid w:val="00B0312A"/>
    <w:rsid w:val="00B03B44"/>
    <w:rsid w:val="00B044E8"/>
    <w:rsid w:val="00B05C32"/>
    <w:rsid w:val="00B10C6D"/>
    <w:rsid w:val="00B12D97"/>
    <w:rsid w:val="00B12F9F"/>
    <w:rsid w:val="00B13032"/>
    <w:rsid w:val="00B14A10"/>
    <w:rsid w:val="00B14BF2"/>
    <w:rsid w:val="00B14DB9"/>
    <w:rsid w:val="00B156CC"/>
    <w:rsid w:val="00B162F8"/>
    <w:rsid w:val="00B17847"/>
    <w:rsid w:val="00B17E8C"/>
    <w:rsid w:val="00B20E67"/>
    <w:rsid w:val="00B21232"/>
    <w:rsid w:val="00B2146E"/>
    <w:rsid w:val="00B21E08"/>
    <w:rsid w:val="00B2233E"/>
    <w:rsid w:val="00B22FD1"/>
    <w:rsid w:val="00B237FC"/>
    <w:rsid w:val="00B23EE0"/>
    <w:rsid w:val="00B2431A"/>
    <w:rsid w:val="00B25C6F"/>
    <w:rsid w:val="00B269BD"/>
    <w:rsid w:val="00B26EAF"/>
    <w:rsid w:val="00B279A9"/>
    <w:rsid w:val="00B3003C"/>
    <w:rsid w:val="00B3069B"/>
    <w:rsid w:val="00B31382"/>
    <w:rsid w:val="00B314A9"/>
    <w:rsid w:val="00B31C6C"/>
    <w:rsid w:val="00B31D0F"/>
    <w:rsid w:val="00B31E23"/>
    <w:rsid w:val="00B336C8"/>
    <w:rsid w:val="00B347EC"/>
    <w:rsid w:val="00B35B6D"/>
    <w:rsid w:val="00B374AB"/>
    <w:rsid w:val="00B37955"/>
    <w:rsid w:val="00B4099B"/>
    <w:rsid w:val="00B40B3E"/>
    <w:rsid w:val="00B416B2"/>
    <w:rsid w:val="00B416EB"/>
    <w:rsid w:val="00B41759"/>
    <w:rsid w:val="00B420FF"/>
    <w:rsid w:val="00B428BD"/>
    <w:rsid w:val="00B42A0A"/>
    <w:rsid w:val="00B42F01"/>
    <w:rsid w:val="00B431C7"/>
    <w:rsid w:val="00B43B1A"/>
    <w:rsid w:val="00B43BFA"/>
    <w:rsid w:val="00B43E8C"/>
    <w:rsid w:val="00B4444D"/>
    <w:rsid w:val="00B44A1A"/>
    <w:rsid w:val="00B45090"/>
    <w:rsid w:val="00B456C1"/>
    <w:rsid w:val="00B45ADD"/>
    <w:rsid w:val="00B45C40"/>
    <w:rsid w:val="00B45F88"/>
    <w:rsid w:val="00B4604F"/>
    <w:rsid w:val="00B46066"/>
    <w:rsid w:val="00B47D1B"/>
    <w:rsid w:val="00B5011C"/>
    <w:rsid w:val="00B50C96"/>
    <w:rsid w:val="00B51A07"/>
    <w:rsid w:val="00B52376"/>
    <w:rsid w:val="00B52E26"/>
    <w:rsid w:val="00B53210"/>
    <w:rsid w:val="00B53464"/>
    <w:rsid w:val="00B5348A"/>
    <w:rsid w:val="00B5350C"/>
    <w:rsid w:val="00B53F38"/>
    <w:rsid w:val="00B54299"/>
    <w:rsid w:val="00B55171"/>
    <w:rsid w:val="00B560F0"/>
    <w:rsid w:val="00B5630B"/>
    <w:rsid w:val="00B56367"/>
    <w:rsid w:val="00B603E9"/>
    <w:rsid w:val="00B60A43"/>
    <w:rsid w:val="00B62240"/>
    <w:rsid w:val="00B624EC"/>
    <w:rsid w:val="00B62950"/>
    <w:rsid w:val="00B64014"/>
    <w:rsid w:val="00B648C8"/>
    <w:rsid w:val="00B65A82"/>
    <w:rsid w:val="00B666A9"/>
    <w:rsid w:val="00B676C4"/>
    <w:rsid w:val="00B677A6"/>
    <w:rsid w:val="00B704D1"/>
    <w:rsid w:val="00B714B4"/>
    <w:rsid w:val="00B71BA1"/>
    <w:rsid w:val="00B73860"/>
    <w:rsid w:val="00B73C98"/>
    <w:rsid w:val="00B73F98"/>
    <w:rsid w:val="00B756E0"/>
    <w:rsid w:val="00B75FE0"/>
    <w:rsid w:val="00B76D1C"/>
    <w:rsid w:val="00B77095"/>
    <w:rsid w:val="00B80002"/>
    <w:rsid w:val="00B800CF"/>
    <w:rsid w:val="00B802E2"/>
    <w:rsid w:val="00B805EE"/>
    <w:rsid w:val="00B81A7D"/>
    <w:rsid w:val="00B81DA4"/>
    <w:rsid w:val="00B86316"/>
    <w:rsid w:val="00B86612"/>
    <w:rsid w:val="00B868FA"/>
    <w:rsid w:val="00B87A3F"/>
    <w:rsid w:val="00B87A40"/>
    <w:rsid w:val="00B87AC4"/>
    <w:rsid w:val="00B87C20"/>
    <w:rsid w:val="00B917A5"/>
    <w:rsid w:val="00B91CBE"/>
    <w:rsid w:val="00B91D77"/>
    <w:rsid w:val="00B92415"/>
    <w:rsid w:val="00B92BE4"/>
    <w:rsid w:val="00B9362D"/>
    <w:rsid w:val="00B937A5"/>
    <w:rsid w:val="00B94CFD"/>
    <w:rsid w:val="00B95802"/>
    <w:rsid w:val="00B959B6"/>
    <w:rsid w:val="00B95C83"/>
    <w:rsid w:val="00B95EF3"/>
    <w:rsid w:val="00B95F0B"/>
    <w:rsid w:val="00B95F9D"/>
    <w:rsid w:val="00B96867"/>
    <w:rsid w:val="00B96C31"/>
    <w:rsid w:val="00B9736D"/>
    <w:rsid w:val="00B97DA7"/>
    <w:rsid w:val="00BA0090"/>
    <w:rsid w:val="00BA179F"/>
    <w:rsid w:val="00BA1A62"/>
    <w:rsid w:val="00BA220E"/>
    <w:rsid w:val="00BA3749"/>
    <w:rsid w:val="00BA474B"/>
    <w:rsid w:val="00BA5E95"/>
    <w:rsid w:val="00BA61C7"/>
    <w:rsid w:val="00BA6458"/>
    <w:rsid w:val="00BA6DA3"/>
    <w:rsid w:val="00BA7970"/>
    <w:rsid w:val="00BB091A"/>
    <w:rsid w:val="00BB0BE7"/>
    <w:rsid w:val="00BB0DEE"/>
    <w:rsid w:val="00BB14E7"/>
    <w:rsid w:val="00BB1EFC"/>
    <w:rsid w:val="00BB2D09"/>
    <w:rsid w:val="00BB3C29"/>
    <w:rsid w:val="00BB42EF"/>
    <w:rsid w:val="00BB4F03"/>
    <w:rsid w:val="00BB5132"/>
    <w:rsid w:val="00BB5997"/>
    <w:rsid w:val="00BB69AA"/>
    <w:rsid w:val="00BB6EBA"/>
    <w:rsid w:val="00BB72D0"/>
    <w:rsid w:val="00BB7709"/>
    <w:rsid w:val="00BB7BBD"/>
    <w:rsid w:val="00BB7C03"/>
    <w:rsid w:val="00BB7C59"/>
    <w:rsid w:val="00BB7C5D"/>
    <w:rsid w:val="00BC0512"/>
    <w:rsid w:val="00BC0C9E"/>
    <w:rsid w:val="00BC0FCC"/>
    <w:rsid w:val="00BC0FF2"/>
    <w:rsid w:val="00BC152F"/>
    <w:rsid w:val="00BC17FF"/>
    <w:rsid w:val="00BC1B22"/>
    <w:rsid w:val="00BC2312"/>
    <w:rsid w:val="00BC3426"/>
    <w:rsid w:val="00BC4C8B"/>
    <w:rsid w:val="00BC4DBE"/>
    <w:rsid w:val="00BC4E8E"/>
    <w:rsid w:val="00BC548D"/>
    <w:rsid w:val="00BC5DC8"/>
    <w:rsid w:val="00BC606F"/>
    <w:rsid w:val="00BC706C"/>
    <w:rsid w:val="00BC7277"/>
    <w:rsid w:val="00BC7AEB"/>
    <w:rsid w:val="00BC7DA0"/>
    <w:rsid w:val="00BD0147"/>
    <w:rsid w:val="00BD0309"/>
    <w:rsid w:val="00BD045C"/>
    <w:rsid w:val="00BD061C"/>
    <w:rsid w:val="00BD0733"/>
    <w:rsid w:val="00BD1736"/>
    <w:rsid w:val="00BD1ED3"/>
    <w:rsid w:val="00BD1F8A"/>
    <w:rsid w:val="00BD3FFC"/>
    <w:rsid w:val="00BD495B"/>
    <w:rsid w:val="00BD4E48"/>
    <w:rsid w:val="00BD4FEA"/>
    <w:rsid w:val="00BD6001"/>
    <w:rsid w:val="00BD67F8"/>
    <w:rsid w:val="00BD7518"/>
    <w:rsid w:val="00BD77E6"/>
    <w:rsid w:val="00BD7A91"/>
    <w:rsid w:val="00BE1583"/>
    <w:rsid w:val="00BE1D98"/>
    <w:rsid w:val="00BE22E9"/>
    <w:rsid w:val="00BE2706"/>
    <w:rsid w:val="00BE36B9"/>
    <w:rsid w:val="00BE5FB2"/>
    <w:rsid w:val="00BE76E9"/>
    <w:rsid w:val="00BF070F"/>
    <w:rsid w:val="00BF1EF7"/>
    <w:rsid w:val="00BF2165"/>
    <w:rsid w:val="00BF32BE"/>
    <w:rsid w:val="00BF3396"/>
    <w:rsid w:val="00BF3551"/>
    <w:rsid w:val="00BF3C05"/>
    <w:rsid w:val="00BF3D19"/>
    <w:rsid w:val="00BF3FDB"/>
    <w:rsid w:val="00BF447B"/>
    <w:rsid w:val="00BF46F8"/>
    <w:rsid w:val="00BF4B17"/>
    <w:rsid w:val="00BF69A9"/>
    <w:rsid w:val="00BF72FE"/>
    <w:rsid w:val="00BF7B5A"/>
    <w:rsid w:val="00C01E9D"/>
    <w:rsid w:val="00C026A4"/>
    <w:rsid w:val="00C02D5A"/>
    <w:rsid w:val="00C02F9F"/>
    <w:rsid w:val="00C0399D"/>
    <w:rsid w:val="00C03CE9"/>
    <w:rsid w:val="00C04924"/>
    <w:rsid w:val="00C0541F"/>
    <w:rsid w:val="00C0558C"/>
    <w:rsid w:val="00C07137"/>
    <w:rsid w:val="00C07160"/>
    <w:rsid w:val="00C10B3F"/>
    <w:rsid w:val="00C11257"/>
    <w:rsid w:val="00C12D9F"/>
    <w:rsid w:val="00C13311"/>
    <w:rsid w:val="00C13879"/>
    <w:rsid w:val="00C140FF"/>
    <w:rsid w:val="00C14A97"/>
    <w:rsid w:val="00C15077"/>
    <w:rsid w:val="00C16037"/>
    <w:rsid w:val="00C16ABE"/>
    <w:rsid w:val="00C20662"/>
    <w:rsid w:val="00C20DAE"/>
    <w:rsid w:val="00C21F53"/>
    <w:rsid w:val="00C221FD"/>
    <w:rsid w:val="00C222CB"/>
    <w:rsid w:val="00C229FF"/>
    <w:rsid w:val="00C23AE4"/>
    <w:rsid w:val="00C25616"/>
    <w:rsid w:val="00C258FC"/>
    <w:rsid w:val="00C2698C"/>
    <w:rsid w:val="00C26E06"/>
    <w:rsid w:val="00C316DA"/>
    <w:rsid w:val="00C3183A"/>
    <w:rsid w:val="00C33241"/>
    <w:rsid w:val="00C33AF5"/>
    <w:rsid w:val="00C33BA2"/>
    <w:rsid w:val="00C343A5"/>
    <w:rsid w:val="00C34679"/>
    <w:rsid w:val="00C34D40"/>
    <w:rsid w:val="00C351E3"/>
    <w:rsid w:val="00C35763"/>
    <w:rsid w:val="00C35888"/>
    <w:rsid w:val="00C3686F"/>
    <w:rsid w:val="00C368A7"/>
    <w:rsid w:val="00C36968"/>
    <w:rsid w:val="00C3747B"/>
    <w:rsid w:val="00C377C9"/>
    <w:rsid w:val="00C37C5C"/>
    <w:rsid w:val="00C4062E"/>
    <w:rsid w:val="00C40D8F"/>
    <w:rsid w:val="00C4201D"/>
    <w:rsid w:val="00C424BE"/>
    <w:rsid w:val="00C42D8C"/>
    <w:rsid w:val="00C43FC2"/>
    <w:rsid w:val="00C445BD"/>
    <w:rsid w:val="00C452E0"/>
    <w:rsid w:val="00C459F2"/>
    <w:rsid w:val="00C465A3"/>
    <w:rsid w:val="00C46933"/>
    <w:rsid w:val="00C477BB"/>
    <w:rsid w:val="00C50360"/>
    <w:rsid w:val="00C503A6"/>
    <w:rsid w:val="00C5125E"/>
    <w:rsid w:val="00C52A09"/>
    <w:rsid w:val="00C52FA8"/>
    <w:rsid w:val="00C538F8"/>
    <w:rsid w:val="00C53ADA"/>
    <w:rsid w:val="00C547C2"/>
    <w:rsid w:val="00C54BA7"/>
    <w:rsid w:val="00C553E8"/>
    <w:rsid w:val="00C55CBA"/>
    <w:rsid w:val="00C56646"/>
    <w:rsid w:val="00C5730A"/>
    <w:rsid w:val="00C57F23"/>
    <w:rsid w:val="00C603F7"/>
    <w:rsid w:val="00C60D44"/>
    <w:rsid w:val="00C61FFA"/>
    <w:rsid w:val="00C6413E"/>
    <w:rsid w:val="00C64961"/>
    <w:rsid w:val="00C64A1E"/>
    <w:rsid w:val="00C64A3D"/>
    <w:rsid w:val="00C653A7"/>
    <w:rsid w:val="00C65651"/>
    <w:rsid w:val="00C65EC2"/>
    <w:rsid w:val="00C666BC"/>
    <w:rsid w:val="00C67387"/>
    <w:rsid w:val="00C7020B"/>
    <w:rsid w:val="00C703DB"/>
    <w:rsid w:val="00C715E2"/>
    <w:rsid w:val="00C72559"/>
    <w:rsid w:val="00C726C8"/>
    <w:rsid w:val="00C728CA"/>
    <w:rsid w:val="00C735FF"/>
    <w:rsid w:val="00C73B31"/>
    <w:rsid w:val="00C744B1"/>
    <w:rsid w:val="00C745E6"/>
    <w:rsid w:val="00C74B2C"/>
    <w:rsid w:val="00C74B88"/>
    <w:rsid w:val="00C75EC2"/>
    <w:rsid w:val="00C7621C"/>
    <w:rsid w:val="00C77179"/>
    <w:rsid w:val="00C77F50"/>
    <w:rsid w:val="00C80289"/>
    <w:rsid w:val="00C80C48"/>
    <w:rsid w:val="00C8124E"/>
    <w:rsid w:val="00C81A4C"/>
    <w:rsid w:val="00C821B1"/>
    <w:rsid w:val="00C83712"/>
    <w:rsid w:val="00C83801"/>
    <w:rsid w:val="00C852F1"/>
    <w:rsid w:val="00C85BBD"/>
    <w:rsid w:val="00C8603C"/>
    <w:rsid w:val="00C863BE"/>
    <w:rsid w:val="00C86606"/>
    <w:rsid w:val="00C86C47"/>
    <w:rsid w:val="00C86F15"/>
    <w:rsid w:val="00C878C3"/>
    <w:rsid w:val="00C87D13"/>
    <w:rsid w:val="00C87DD9"/>
    <w:rsid w:val="00C90240"/>
    <w:rsid w:val="00C90448"/>
    <w:rsid w:val="00C915CE"/>
    <w:rsid w:val="00C92A9A"/>
    <w:rsid w:val="00C93040"/>
    <w:rsid w:val="00C931B8"/>
    <w:rsid w:val="00C936AB"/>
    <w:rsid w:val="00C9476C"/>
    <w:rsid w:val="00C96586"/>
    <w:rsid w:val="00C96E43"/>
    <w:rsid w:val="00CA013D"/>
    <w:rsid w:val="00CA09A2"/>
    <w:rsid w:val="00CA1523"/>
    <w:rsid w:val="00CA1AF0"/>
    <w:rsid w:val="00CA2575"/>
    <w:rsid w:val="00CA3028"/>
    <w:rsid w:val="00CA3511"/>
    <w:rsid w:val="00CA40BF"/>
    <w:rsid w:val="00CA45DC"/>
    <w:rsid w:val="00CA5015"/>
    <w:rsid w:val="00CA5BF3"/>
    <w:rsid w:val="00CA69BB"/>
    <w:rsid w:val="00CA6AE1"/>
    <w:rsid w:val="00CA79F8"/>
    <w:rsid w:val="00CB01BE"/>
    <w:rsid w:val="00CB01E6"/>
    <w:rsid w:val="00CB0B8B"/>
    <w:rsid w:val="00CB1631"/>
    <w:rsid w:val="00CB164A"/>
    <w:rsid w:val="00CB1ED4"/>
    <w:rsid w:val="00CB2ACF"/>
    <w:rsid w:val="00CB3142"/>
    <w:rsid w:val="00CB3B07"/>
    <w:rsid w:val="00CB3DBA"/>
    <w:rsid w:val="00CB4FAD"/>
    <w:rsid w:val="00CB6126"/>
    <w:rsid w:val="00CB65DB"/>
    <w:rsid w:val="00CC07D0"/>
    <w:rsid w:val="00CC120F"/>
    <w:rsid w:val="00CC1421"/>
    <w:rsid w:val="00CC1DAC"/>
    <w:rsid w:val="00CC2D14"/>
    <w:rsid w:val="00CC3388"/>
    <w:rsid w:val="00CC3755"/>
    <w:rsid w:val="00CC3787"/>
    <w:rsid w:val="00CC412D"/>
    <w:rsid w:val="00CC4946"/>
    <w:rsid w:val="00CC4EA3"/>
    <w:rsid w:val="00CC6BE7"/>
    <w:rsid w:val="00CC6EFE"/>
    <w:rsid w:val="00CC7AB0"/>
    <w:rsid w:val="00CD0872"/>
    <w:rsid w:val="00CD154C"/>
    <w:rsid w:val="00CD26DD"/>
    <w:rsid w:val="00CD2BB4"/>
    <w:rsid w:val="00CD2C0C"/>
    <w:rsid w:val="00CD3D5D"/>
    <w:rsid w:val="00CD4600"/>
    <w:rsid w:val="00CD4AC6"/>
    <w:rsid w:val="00CD4C81"/>
    <w:rsid w:val="00CD7468"/>
    <w:rsid w:val="00CE016B"/>
    <w:rsid w:val="00CE03C5"/>
    <w:rsid w:val="00CE26E7"/>
    <w:rsid w:val="00CE2E2E"/>
    <w:rsid w:val="00CE410A"/>
    <w:rsid w:val="00CE44B9"/>
    <w:rsid w:val="00CE5732"/>
    <w:rsid w:val="00CE5777"/>
    <w:rsid w:val="00CE5C08"/>
    <w:rsid w:val="00CE5F9E"/>
    <w:rsid w:val="00CE6D34"/>
    <w:rsid w:val="00CE6F20"/>
    <w:rsid w:val="00CE7393"/>
    <w:rsid w:val="00CE7A55"/>
    <w:rsid w:val="00CE7A73"/>
    <w:rsid w:val="00CE7DC0"/>
    <w:rsid w:val="00CF0268"/>
    <w:rsid w:val="00CF07EA"/>
    <w:rsid w:val="00CF0B3E"/>
    <w:rsid w:val="00CF157B"/>
    <w:rsid w:val="00CF1771"/>
    <w:rsid w:val="00CF180B"/>
    <w:rsid w:val="00CF1A11"/>
    <w:rsid w:val="00CF2582"/>
    <w:rsid w:val="00CF2D55"/>
    <w:rsid w:val="00CF2F50"/>
    <w:rsid w:val="00CF318F"/>
    <w:rsid w:val="00CF360C"/>
    <w:rsid w:val="00CF459C"/>
    <w:rsid w:val="00CF46D2"/>
    <w:rsid w:val="00CF4F68"/>
    <w:rsid w:val="00CF5987"/>
    <w:rsid w:val="00D00458"/>
    <w:rsid w:val="00D0046B"/>
    <w:rsid w:val="00D006CC"/>
    <w:rsid w:val="00D026B8"/>
    <w:rsid w:val="00D02762"/>
    <w:rsid w:val="00D03772"/>
    <w:rsid w:val="00D03B36"/>
    <w:rsid w:val="00D054F1"/>
    <w:rsid w:val="00D100AF"/>
    <w:rsid w:val="00D108FD"/>
    <w:rsid w:val="00D10B58"/>
    <w:rsid w:val="00D11F80"/>
    <w:rsid w:val="00D12134"/>
    <w:rsid w:val="00D12CBD"/>
    <w:rsid w:val="00D13879"/>
    <w:rsid w:val="00D1459E"/>
    <w:rsid w:val="00D14E4B"/>
    <w:rsid w:val="00D15C64"/>
    <w:rsid w:val="00D15F4F"/>
    <w:rsid w:val="00D209B4"/>
    <w:rsid w:val="00D20EB1"/>
    <w:rsid w:val="00D20EB5"/>
    <w:rsid w:val="00D20F6C"/>
    <w:rsid w:val="00D21A6C"/>
    <w:rsid w:val="00D21DD2"/>
    <w:rsid w:val="00D21E07"/>
    <w:rsid w:val="00D227E3"/>
    <w:rsid w:val="00D24051"/>
    <w:rsid w:val="00D24542"/>
    <w:rsid w:val="00D2455C"/>
    <w:rsid w:val="00D249AC"/>
    <w:rsid w:val="00D25737"/>
    <w:rsid w:val="00D26139"/>
    <w:rsid w:val="00D270CD"/>
    <w:rsid w:val="00D30702"/>
    <w:rsid w:val="00D322B3"/>
    <w:rsid w:val="00D34A1C"/>
    <w:rsid w:val="00D34CFF"/>
    <w:rsid w:val="00D35A79"/>
    <w:rsid w:val="00D35FED"/>
    <w:rsid w:val="00D37C95"/>
    <w:rsid w:val="00D411EF"/>
    <w:rsid w:val="00D41474"/>
    <w:rsid w:val="00D41506"/>
    <w:rsid w:val="00D4269F"/>
    <w:rsid w:val="00D43A29"/>
    <w:rsid w:val="00D44B7D"/>
    <w:rsid w:val="00D44E70"/>
    <w:rsid w:val="00D4527A"/>
    <w:rsid w:val="00D45FEF"/>
    <w:rsid w:val="00D46D48"/>
    <w:rsid w:val="00D47A53"/>
    <w:rsid w:val="00D47A95"/>
    <w:rsid w:val="00D515C4"/>
    <w:rsid w:val="00D52590"/>
    <w:rsid w:val="00D53AB8"/>
    <w:rsid w:val="00D53FF4"/>
    <w:rsid w:val="00D559A9"/>
    <w:rsid w:val="00D562A3"/>
    <w:rsid w:val="00D6079B"/>
    <w:rsid w:val="00D615CC"/>
    <w:rsid w:val="00D620D2"/>
    <w:rsid w:val="00D6250C"/>
    <w:rsid w:val="00D625DC"/>
    <w:rsid w:val="00D63326"/>
    <w:rsid w:val="00D63755"/>
    <w:rsid w:val="00D63A38"/>
    <w:rsid w:val="00D65252"/>
    <w:rsid w:val="00D65E42"/>
    <w:rsid w:val="00D67210"/>
    <w:rsid w:val="00D67219"/>
    <w:rsid w:val="00D672FF"/>
    <w:rsid w:val="00D674FA"/>
    <w:rsid w:val="00D67B7F"/>
    <w:rsid w:val="00D701B0"/>
    <w:rsid w:val="00D7054D"/>
    <w:rsid w:val="00D7093A"/>
    <w:rsid w:val="00D715A1"/>
    <w:rsid w:val="00D716AC"/>
    <w:rsid w:val="00D730C1"/>
    <w:rsid w:val="00D730E8"/>
    <w:rsid w:val="00D7422B"/>
    <w:rsid w:val="00D74526"/>
    <w:rsid w:val="00D750C0"/>
    <w:rsid w:val="00D765D2"/>
    <w:rsid w:val="00D77B9A"/>
    <w:rsid w:val="00D77DF7"/>
    <w:rsid w:val="00D81A30"/>
    <w:rsid w:val="00D8245A"/>
    <w:rsid w:val="00D82939"/>
    <w:rsid w:val="00D83519"/>
    <w:rsid w:val="00D83DB4"/>
    <w:rsid w:val="00D8417C"/>
    <w:rsid w:val="00D84383"/>
    <w:rsid w:val="00D84448"/>
    <w:rsid w:val="00D84E3A"/>
    <w:rsid w:val="00D864F1"/>
    <w:rsid w:val="00D86984"/>
    <w:rsid w:val="00D86B78"/>
    <w:rsid w:val="00D86CDF"/>
    <w:rsid w:val="00D86F46"/>
    <w:rsid w:val="00D87F53"/>
    <w:rsid w:val="00D9022F"/>
    <w:rsid w:val="00D90A5D"/>
    <w:rsid w:val="00D91EC4"/>
    <w:rsid w:val="00D91F13"/>
    <w:rsid w:val="00D91F4F"/>
    <w:rsid w:val="00D92687"/>
    <w:rsid w:val="00D92DF0"/>
    <w:rsid w:val="00D92E45"/>
    <w:rsid w:val="00D9425C"/>
    <w:rsid w:val="00D94420"/>
    <w:rsid w:val="00D96351"/>
    <w:rsid w:val="00D964BF"/>
    <w:rsid w:val="00D96CE6"/>
    <w:rsid w:val="00D973AE"/>
    <w:rsid w:val="00D9793E"/>
    <w:rsid w:val="00D979AB"/>
    <w:rsid w:val="00D97DDF"/>
    <w:rsid w:val="00DA2889"/>
    <w:rsid w:val="00DA2A7D"/>
    <w:rsid w:val="00DA2E40"/>
    <w:rsid w:val="00DA33F1"/>
    <w:rsid w:val="00DA4708"/>
    <w:rsid w:val="00DA56F1"/>
    <w:rsid w:val="00DA5D29"/>
    <w:rsid w:val="00DA796B"/>
    <w:rsid w:val="00DA7BE3"/>
    <w:rsid w:val="00DA7E4D"/>
    <w:rsid w:val="00DB057D"/>
    <w:rsid w:val="00DB09F2"/>
    <w:rsid w:val="00DB10D1"/>
    <w:rsid w:val="00DB185E"/>
    <w:rsid w:val="00DB1C0F"/>
    <w:rsid w:val="00DB2432"/>
    <w:rsid w:val="00DB2DDB"/>
    <w:rsid w:val="00DB3333"/>
    <w:rsid w:val="00DB43E9"/>
    <w:rsid w:val="00DB493F"/>
    <w:rsid w:val="00DB7EF1"/>
    <w:rsid w:val="00DC0198"/>
    <w:rsid w:val="00DC25F2"/>
    <w:rsid w:val="00DC2758"/>
    <w:rsid w:val="00DC3FE9"/>
    <w:rsid w:val="00DC5CA7"/>
    <w:rsid w:val="00DC5D4F"/>
    <w:rsid w:val="00DC60CA"/>
    <w:rsid w:val="00DC6F7E"/>
    <w:rsid w:val="00DC71AE"/>
    <w:rsid w:val="00DC73AE"/>
    <w:rsid w:val="00DC76A7"/>
    <w:rsid w:val="00DC7DBB"/>
    <w:rsid w:val="00DC7EC5"/>
    <w:rsid w:val="00DD12CF"/>
    <w:rsid w:val="00DD1DFF"/>
    <w:rsid w:val="00DD206A"/>
    <w:rsid w:val="00DD2C92"/>
    <w:rsid w:val="00DD3C84"/>
    <w:rsid w:val="00DD5131"/>
    <w:rsid w:val="00DE1351"/>
    <w:rsid w:val="00DE143A"/>
    <w:rsid w:val="00DE1B46"/>
    <w:rsid w:val="00DE22DB"/>
    <w:rsid w:val="00DE2390"/>
    <w:rsid w:val="00DE292D"/>
    <w:rsid w:val="00DE2BEE"/>
    <w:rsid w:val="00DE2E5C"/>
    <w:rsid w:val="00DE31E0"/>
    <w:rsid w:val="00DE38CD"/>
    <w:rsid w:val="00DE3989"/>
    <w:rsid w:val="00DE39CC"/>
    <w:rsid w:val="00DE482D"/>
    <w:rsid w:val="00DE49B9"/>
    <w:rsid w:val="00DE4A44"/>
    <w:rsid w:val="00DE6B8F"/>
    <w:rsid w:val="00DE6C20"/>
    <w:rsid w:val="00DF1044"/>
    <w:rsid w:val="00DF1726"/>
    <w:rsid w:val="00DF17FC"/>
    <w:rsid w:val="00DF239E"/>
    <w:rsid w:val="00DF292C"/>
    <w:rsid w:val="00DF3BFC"/>
    <w:rsid w:val="00DF414E"/>
    <w:rsid w:val="00DF49AB"/>
    <w:rsid w:val="00DF548E"/>
    <w:rsid w:val="00DF6ACC"/>
    <w:rsid w:val="00DF6DA2"/>
    <w:rsid w:val="00DF7032"/>
    <w:rsid w:val="00DF7431"/>
    <w:rsid w:val="00DF7FC3"/>
    <w:rsid w:val="00E01EA9"/>
    <w:rsid w:val="00E02EF1"/>
    <w:rsid w:val="00E0328D"/>
    <w:rsid w:val="00E03DF0"/>
    <w:rsid w:val="00E04657"/>
    <w:rsid w:val="00E04F56"/>
    <w:rsid w:val="00E05B43"/>
    <w:rsid w:val="00E05C68"/>
    <w:rsid w:val="00E05F37"/>
    <w:rsid w:val="00E07BD9"/>
    <w:rsid w:val="00E07FD4"/>
    <w:rsid w:val="00E10035"/>
    <w:rsid w:val="00E1062B"/>
    <w:rsid w:val="00E106DB"/>
    <w:rsid w:val="00E10B34"/>
    <w:rsid w:val="00E121FA"/>
    <w:rsid w:val="00E12DB3"/>
    <w:rsid w:val="00E1333A"/>
    <w:rsid w:val="00E1517B"/>
    <w:rsid w:val="00E15681"/>
    <w:rsid w:val="00E15911"/>
    <w:rsid w:val="00E15D72"/>
    <w:rsid w:val="00E15D73"/>
    <w:rsid w:val="00E15E29"/>
    <w:rsid w:val="00E16389"/>
    <w:rsid w:val="00E179D8"/>
    <w:rsid w:val="00E20AC4"/>
    <w:rsid w:val="00E22488"/>
    <w:rsid w:val="00E22F14"/>
    <w:rsid w:val="00E23678"/>
    <w:rsid w:val="00E24900"/>
    <w:rsid w:val="00E24F25"/>
    <w:rsid w:val="00E25146"/>
    <w:rsid w:val="00E26B9A"/>
    <w:rsid w:val="00E27AB1"/>
    <w:rsid w:val="00E27C0B"/>
    <w:rsid w:val="00E311E3"/>
    <w:rsid w:val="00E324C0"/>
    <w:rsid w:val="00E32AC0"/>
    <w:rsid w:val="00E32D1F"/>
    <w:rsid w:val="00E33202"/>
    <w:rsid w:val="00E33B39"/>
    <w:rsid w:val="00E3774E"/>
    <w:rsid w:val="00E37B63"/>
    <w:rsid w:val="00E37C90"/>
    <w:rsid w:val="00E40518"/>
    <w:rsid w:val="00E406C7"/>
    <w:rsid w:val="00E41569"/>
    <w:rsid w:val="00E41B37"/>
    <w:rsid w:val="00E42AAE"/>
    <w:rsid w:val="00E4375C"/>
    <w:rsid w:val="00E43C42"/>
    <w:rsid w:val="00E44480"/>
    <w:rsid w:val="00E447F4"/>
    <w:rsid w:val="00E44834"/>
    <w:rsid w:val="00E45489"/>
    <w:rsid w:val="00E455E2"/>
    <w:rsid w:val="00E45622"/>
    <w:rsid w:val="00E457D3"/>
    <w:rsid w:val="00E458C9"/>
    <w:rsid w:val="00E46BE5"/>
    <w:rsid w:val="00E46D5B"/>
    <w:rsid w:val="00E47546"/>
    <w:rsid w:val="00E50202"/>
    <w:rsid w:val="00E5024B"/>
    <w:rsid w:val="00E50941"/>
    <w:rsid w:val="00E5134E"/>
    <w:rsid w:val="00E523B2"/>
    <w:rsid w:val="00E52671"/>
    <w:rsid w:val="00E52EF0"/>
    <w:rsid w:val="00E53460"/>
    <w:rsid w:val="00E534AE"/>
    <w:rsid w:val="00E540DF"/>
    <w:rsid w:val="00E542F3"/>
    <w:rsid w:val="00E55987"/>
    <w:rsid w:val="00E55DBC"/>
    <w:rsid w:val="00E56222"/>
    <w:rsid w:val="00E57055"/>
    <w:rsid w:val="00E570D8"/>
    <w:rsid w:val="00E57A96"/>
    <w:rsid w:val="00E57EB0"/>
    <w:rsid w:val="00E60329"/>
    <w:rsid w:val="00E62384"/>
    <w:rsid w:val="00E62EA9"/>
    <w:rsid w:val="00E6359A"/>
    <w:rsid w:val="00E652AF"/>
    <w:rsid w:val="00E65A96"/>
    <w:rsid w:val="00E668D0"/>
    <w:rsid w:val="00E6748D"/>
    <w:rsid w:val="00E67A67"/>
    <w:rsid w:val="00E70021"/>
    <w:rsid w:val="00E70F60"/>
    <w:rsid w:val="00E71995"/>
    <w:rsid w:val="00E71F43"/>
    <w:rsid w:val="00E720BB"/>
    <w:rsid w:val="00E72457"/>
    <w:rsid w:val="00E731B9"/>
    <w:rsid w:val="00E734B0"/>
    <w:rsid w:val="00E73D07"/>
    <w:rsid w:val="00E74CF7"/>
    <w:rsid w:val="00E7753E"/>
    <w:rsid w:val="00E77DB9"/>
    <w:rsid w:val="00E80E9D"/>
    <w:rsid w:val="00E8109A"/>
    <w:rsid w:val="00E81191"/>
    <w:rsid w:val="00E81A3B"/>
    <w:rsid w:val="00E82049"/>
    <w:rsid w:val="00E8291C"/>
    <w:rsid w:val="00E82F3F"/>
    <w:rsid w:val="00E8302D"/>
    <w:rsid w:val="00E833E1"/>
    <w:rsid w:val="00E85462"/>
    <w:rsid w:val="00E8633C"/>
    <w:rsid w:val="00E86862"/>
    <w:rsid w:val="00E878EE"/>
    <w:rsid w:val="00E9113E"/>
    <w:rsid w:val="00E91493"/>
    <w:rsid w:val="00E91C7F"/>
    <w:rsid w:val="00E91DD1"/>
    <w:rsid w:val="00E92750"/>
    <w:rsid w:val="00E92CD5"/>
    <w:rsid w:val="00E93060"/>
    <w:rsid w:val="00E937C6"/>
    <w:rsid w:val="00E93A83"/>
    <w:rsid w:val="00E93ABD"/>
    <w:rsid w:val="00E943C0"/>
    <w:rsid w:val="00E94603"/>
    <w:rsid w:val="00E94A76"/>
    <w:rsid w:val="00E95842"/>
    <w:rsid w:val="00E9595C"/>
    <w:rsid w:val="00E96F0E"/>
    <w:rsid w:val="00E975D2"/>
    <w:rsid w:val="00E97E92"/>
    <w:rsid w:val="00EA0577"/>
    <w:rsid w:val="00EA15FC"/>
    <w:rsid w:val="00EA16F9"/>
    <w:rsid w:val="00EA1A3F"/>
    <w:rsid w:val="00EA20B9"/>
    <w:rsid w:val="00EA4BE6"/>
    <w:rsid w:val="00EA7514"/>
    <w:rsid w:val="00EB04EA"/>
    <w:rsid w:val="00EB0E67"/>
    <w:rsid w:val="00EB22ED"/>
    <w:rsid w:val="00EB3278"/>
    <w:rsid w:val="00EB3C7D"/>
    <w:rsid w:val="00EB48E4"/>
    <w:rsid w:val="00EB4AE7"/>
    <w:rsid w:val="00EB5133"/>
    <w:rsid w:val="00EB524E"/>
    <w:rsid w:val="00EB6F56"/>
    <w:rsid w:val="00EB70AF"/>
    <w:rsid w:val="00EC0057"/>
    <w:rsid w:val="00EC011C"/>
    <w:rsid w:val="00EC30FC"/>
    <w:rsid w:val="00EC3248"/>
    <w:rsid w:val="00EC4913"/>
    <w:rsid w:val="00EC5C13"/>
    <w:rsid w:val="00EC72A0"/>
    <w:rsid w:val="00EC7DE6"/>
    <w:rsid w:val="00ED089A"/>
    <w:rsid w:val="00ED2153"/>
    <w:rsid w:val="00ED2E57"/>
    <w:rsid w:val="00ED4890"/>
    <w:rsid w:val="00ED49C3"/>
    <w:rsid w:val="00ED4B80"/>
    <w:rsid w:val="00ED52E5"/>
    <w:rsid w:val="00ED5672"/>
    <w:rsid w:val="00ED581F"/>
    <w:rsid w:val="00ED628D"/>
    <w:rsid w:val="00ED71D6"/>
    <w:rsid w:val="00ED71DC"/>
    <w:rsid w:val="00ED7CD8"/>
    <w:rsid w:val="00EE165D"/>
    <w:rsid w:val="00EE2131"/>
    <w:rsid w:val="00EE221B"/>
    <w:rsid w:val="00EE2BAA"/>
    <w:rsid w:val="00EE2F05"/>
    <w:rsid w:val="00EE3784"/>
    <w:rsid w:val="00EE41A7"/>
    <w:rsid w:val="00EE4213"/>
    <w:rsid w:val="00EE5493"/>
    <w:rsid w:val="00EE5A2E"/>
    <w:rsid w:val="00EE5F5E"/>
    <w:rsid w:val="00EE60EE"/>
    <w:rsid w:val="00EE6D32"/>
    <w:rsid w:val="00EE7C0D"/>
    <w:rsid w:val="00EF0A96"/>
    <w:rsid w:val="00EF10EB"/>
    <w:rsid w:val="00EF2B14"/>
    <w:rsid w:val="00EF2B23"/>
    <w:rsid w:val="00EF3103"/>
    <w:rsid w:val="00EF3206"/>
    <w:rsid w:val="00EF4615"/>
    <w:rsid w:val="00EF48B2"/>
    <w:rsid w:val="00EF5107"/>
    <w:rsid w:val="00EF5AC2"/>
    <w:rsid w:val="00EF7243"/>
    <w:rsid w:val="00EF72CA"/>
    <w:rsid w:val="00F0120A"/>
    <w:rsid w:val="00F01893"/>
    <w:rsid w:val="00F031BD"/>
    <w:rsid w:val="00F0360B"/>
    <w:rsid w:val="00F03A39"/>
    <w:rsid w:val="00F048DF"/>
    <w:rsid w:val="00F0567B"/>
    <w:rsid w:val="00F05EFF"/>
    <w:rsid w:val="00F06340"/>
    <w:rsid w:val="00F06A85"/>
    <w:rsid w:val="00F07BE1"/>
    <w:rsid w:val="00F100C0"/>
    <w:rsid w:val="00F10216"/>
    <w:rsid w:val="00F10CC5"/>
    <w:rsid w:val="00F1150E"/>
    <w:rsid w:val="00F12174"/>
    <w:rsid w:val="00F1284D"/>
    <w:rsid w:val="00F12E74"/>
    <w:rsid w:val="00F12FA3"/>
    <w:rsid w:val="00F13D11"/>
    <w:rsid w:val="00F147A7"/>
    <w:rsid w:val="00F14887"/>
    <w:rsid w:val="00F14B10"/>
    <w:rsid w:val="00F15ED0"/>
    <w:rsid w:val="00F160B6"/>
    <w:rsid w:val="00F179E8"/>
    <w:rsid w:val="00F2010E"/>
    <w:rsid w:val="00F208DD"/>
    <w:rsid w:val="00F213C5"/>
    <w:rsid w:val="00F23EC8"/>
    <w:rsid w:val="00F2525E"/>
    <w:rsid w:val="00F2554A"/>
    <w:rsid w:val="00F2583F"/>
    <w:rsid w:val="00F25DDB"/>
    <w:rsid w:val="00F2793B"/>
    <w:rsid w:val="00F30171"/>
    <w:rsid w:val="00F31089"/>
    <w:rsid w:val="00F33BB6"/>
    <w:rsid w:val="00F346D9"/>
    <w:rsid w:val="00F352E6"/>
    <w:rsid w:val="00F357D6"/>
    <w:rsid w:val="00F36DD2"/>
    <w:rsid w:val="00F372B8"/>
    <w:rsid w:val="00F3735E"/>
    <w:rsid w:val="00F3799E"/>
    <w:rsid w:val="00F401B5"/>
    <w:rsid w:val="00F402C7"/>
    <w:rsid w:val="00F40659"/>
    <w:rsid w:val="00F4137A"/>
    <w:rsid w:val="00F4205D"/>
    <w:rsid w:val="00F42C57"/>
    <w:rsid w:val="00F430DA"/>
    <w:rsid w:val="00F431BB"/>
    <w:rsid w:val="00F43625"/>
    <w:rsid w:val="00F4376B"/>
    <w:rsid w:val="00F449FB"/>
    <w:rsid w:val="00F44E00"/>
    <w:rsid w:val="00F45D11"/>
    <w:rsid w:val="00F46200"/>
    <w:rsid w:val="00F46515"/>
    <w:rsid w:val="00F468AA"/>
    <w:rsid w:val="00F4693C"/>
    <w:rsid w:val="00F47576"/>
    <w:rsid w:val="00F47646"/>
    <w:rsid w:val="00F50267"/>
    <w:rsid w:val="00F50FAE"/>
    <w:rsid w:val="00F5111F"/>
    <w:rsid w:val="00F51500"/>
    <w:rsid w:val="00F51642"/>
    <w:rsid w:val="00F52A65"/>
    <w:rsid w:val="00F5328D"/>
    <w:rsid w:val="00F53AF6"/>
    <w:rsid w:val="00F552B4"/>
    <w:rsid w:val="00F557CA"/>
    <w:rsid w:val="00F56FC2"/>
    <w:rsid w:val="00F57056"/>
    <w:rsid w:val="00F57213"/>
    <w:rsid w:val="00F57835"/>
    <w:rsid w:val="00F57F2D"/>
    <w:rsid w:val="00F608F9"/>
    <w:rsid w:val="00F60AB7"/>
    <w:rsid w:val="00F610BF"/>
    <w:rsid w:val="00F611A0"/>
    <w:rsid w:val="00F62EC2"/>
    <w:rsid w:val="00F63EF4"/>
    <w:rsid w:val="00F64036"/>
    <w:rsid w:val="00F6419B"/>
    <w:rsid w:val="00F647D9"/>
    <w:rsid w:val="00F65537"/>
    <w:rsid w:val="00F65DBC"/>
    <w:rsid w:val="00F67190"/>
    <w:rsid w:val="00F6767E"/>
    <w:rsid w:val="00F67F78"/>
    <w:rsid w:val="00F705E3"/>
    <w:rsid w:val="00F7176D"/>
    <w:rsid w:val="00F717AE"/>
    <w:rsid w:val="00F71D39"/>
    <w:rsid w:val="00F71F7C"/>
    <w:rsid w:val="00F727F5"/>
    <w:rsid w:val="00F729E5"/>
    <w:rsid w:val="00F72D0A"/>
    <w:rsid w:val="00F7386B"/>
    <w:rsid w:val="00F747B8"/>
    <w:rsid w:val="00F753D5"/>
    <w:rsid w:val="00F75D0C"/>
    <w:rsid w:val="00F771CA"/>
    <w:rsid w:val="00F80D71"/>
    <w:rsid w:val="00F80EB2"/>
    <w:rsid w:val="00F81778"/>
    <w:rsid w:val="00F82433"/>
    <w:rsid w:val="00F82A25"/>
    <w:rsid w:val="00F8426F"/>
    <w:rsid w:val="00F84729"/>
    <w:rsid w:val="00F84846"/>
    <w:rsid w:val="00F84FB4"/>
    <w:rsid w:val="00F860B0"/>
    <w:rsid w:val="00F86AB4"/>
    <w:rsid w:val="00F86B1A"/>
    <w:rsid w:val="00F872AB"/>
    <w:rsid w:val="00F9031B"/>
    <w:rsid w:val="00F9089F"/>
    <w:rsid w:val="00F91005"/>
    <w:rsid w:val="00F9179B"/>
    <w:rsid w:val="00F91885"/>
    <w:rsid w:val="00F9245C"/>
    <w:rsid w:val="00F936B8"/>
    <w:rsid w:val="00F93869"/>
    <w:rsid w:val="00F957F2"/>
    <w:rsid w:val="00F9595C"/>
    <w:rsid w:val="00F96391"/>
    <w:rsid w:val="00F963B3"/>
    <w:rsid w:val="00F96C91"/>
    <w:rsid w:val="00F96CF8"/>
    <w:rsid w:val="00F9764F"/>
    <w:rsid w:val="00F978D9"/>
    <w:rsid w:val="00F97E6B"/>
    <w:rsid w:val="00FA2A25"/>
    <w:rsid w:val="00FA3B59"/>
    <w:rsid w:val="00FA4CB1"/>
    <w:rsid w:val="00FA563C"/>
    <w:rsid w:val="00FA5DBE"/>
    <w:rsid w:val="00FA79AC"/>
    <w:rsid w:val="00FB05AB"/>
    <w:rsid w:val="00FB0621"/>
    <w:rsid w:val="00FB08BB"/>
    <w:rsid w:val="00FB0C4D"/>
    <w:rsid w:val="00FB1AE6"/>
    <w:rsid w:val="00FB3344"/>
    <w:rsid w:val="00FB3C92"/>
    <w:rsid w:val="00FB3EDC"/>
    <w:rsid w:val="00FB453F"/>
    <w:rsid w:val="00FB4F69"/>
    <w:rsid w:val="00FB54F3"/>
    <w:rsid w:val="00FB5993"/>
    <w:rsid w:val="00FB65BC"/>
    <w:rsid w:val="00FB7390"/>
    <w:rsid w:val="00FB7611"/>
    <w:rsid w:val="00FB7F6A"/>
    <w:rsid w:val="00FC00CC"/>
    <w:rsid w:val="00FC0AE7"/>
    <w:rsid w:val="00FC105E"/>
    <w:rsid w:val="00FC150F"/>
    <w:rsid w:val="00FC15CA"/>
    <w:rsid w:val="00FC2B1A"/>
    <w:rsid w:val="00FC31C6"/>
    <w:rsid w:val="00FC46F7"/>
    <w:rsid w:val="00FC5D5A"/>
    <w:rsid w:val="00FC5E15"/>
    <w:rsid w:val="00FC5F70"/>
    <w:rsid w:val="00FD01FC"/>
    <w:rsid w:val="00FD0264"/>
    <w:rsid w:val="00FD1C0C"/>
    <w:rsid w:val="00FD2128"/>
    <w:rsid w:val="00FD459B"/>
    <w:rsid w:val="00FD475A"/>
    <w:rsid w:val="00FD4E7B"/>
    <w:rsid w:val="00FD5049"/>
    <w:rsid w:val="00FD5A27"/>
    <w:rsid w:val="00FD63FC"/>
    <w:rsid w:val="00FD76D2"/>
    <w:rsid w:val="00FD7C22"/>
    <w:rsid w:val="00FE008E"/>
    <w:rsid w:val="00FE0298"/>
    <w:rsid w:val="00FE168D"/>
    <w:rsid w:val="00FE17B2"/>
    <w:rsid w:val="00FE257C"/>
    <w:rsid w:val="00FE2B03"/>
    <w:rsid w:val="00FE307F"/>
    <w:rsid w:val="00FE49B3"/>
    <w:rsid w:val="00FE666B"/>
    <w:rsid w:val="00FE78A6"/>
    <w:rsid w:val="00FE7A66"/>
    <w:rsid w:val="00FE7FFC"/>
    <w:rsid w:val="00FF0A9B"/>
    <w:rsid w:val="00FF0DBD"/>
    <w:rsid w:val="00FF1D0D"/>
    <w:rsid w:val="00FF24F4"/>
    <w:rsid w:val="00FF2757"/>
    <w:rsid w:val="00FF384F"/>
    <w:rsid w:val="00FF3B6B"/>
    <w:rsid w:val="00FF3FC0"/>
    <w:rsid w:val="00FF529C"/>
    <w:rsid w:val="00FF5E7F"/>
    <w:rsid w:val="00FF613F"/>
    <w:rsid w:val="00FF6386"/>
    <w:rsid w:val="00FF7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aliases w:val="Глава 1,Заголовок 1_стандарта"/>
    <w:basedOn w:val="a"/>
    <w:next w:val="a"/>
    <w:link w:val="10"/>
    <w:qFormat/>
    <w:rsid w:val="00B95802"/>
    <w:pPr>
      <w:keepNext/>
      <w:outlineLvl w:val="0"/>
    </w:pPr>
    <w:rPr>
      <w:sz w:val="32"/>
      <w:szCs w:val="20"/>
    </w:rPr>
  </w:style>
  <w:style w:type="paragraph" w:styleId="2">
    <w:name w:val="heading 2"/>
    <w:basedOn w:val="a"/>
    <w:next w:val="a"/>
    <w:link w:val="20"/>
    <w:unhideWhenUsed/>
    <w:qFormat/>
    <w:rsid w:val="00B95802"/>
    <w:pPr>
      <w:keepNext/>
      <w:jc w:val="center"/>
      <w:outlineLvl w:val="1"/>
    </w:pPr>
    <w:rPr>
      <w:b/>
      <w:sz w:val="28"/>
      <w:szCs w:val="20"/>
    </w:rPr>
  </w:style>
  <w:style w:type="paragraph" w:styleId="3">
    <w:name w:val="heading 3"/>
    <w:aliases w:val="H3"/>
    <w:basedOn w:val="a"/>
    <w:next w:val="a"/>
    <w:link w:val="30"/>
    <w:unhideWhenUsed/>
    <w:qFormat/>
    <w:rsid w:val="00B95802"/>
    <w:pPr>
      <w:keepNext/>
      <w:keepLines/>
      <w:spacing w:before="200"/>
      <w:outlineLvl w:val="2"/>
    </w:pPr>
    <w:rPr>
      <w:rFonts w:ascii="Cambria" w:hAnsi="Cambria"/>
      <w:b/>
      <w:bCs/>
      <w:color w:val="4F81BD"/>
      <w:sz w:val="20"/>
      <w:szCs w:val="20"/>
    </w:rPr>
  </w:style>
  <w:style w:type="paragraph" w:styleId="4">
    <w:name w:val="heading 4"/>
    <w:basedOn w:val="a"/>
    <w:next w:val="a"/>
    <w:link w:val="40"/>
    <w:unhideWhenUsed/>
    <w:qFormat/>
    <w:rsid w:val="00B95802"/>
    <w:pPr>
      <w:keepNext/>
      <w:keepLines/>
      <w:spacing w:before="200"/>
      <w:outlineLvl w:val="3"/>
    </w:pPr>
    <w:rPr>
      <w:rFonts w:ascii="Cambria" w:hAnsi="Cambria"/>
      <w:b/>
      <w:bCs/>
      <w:i/>
      <w:iCs/>
      <w:color w:val="4F81BD"/>
      <w:sz w:val="20"/>
      <w:szCs w:val="20"/>
    </w:rPr>
  </w:style>
  <w:style w:type="paragraph" w:styleId="5">
    <w:name w:val="heading 5"/>
    <w:basedOn w:val="a"/>
    <w:next w:val="a"/>
    <w:link w:val="50"/>
    <w:semiHidden/>
    <w:unhideWhenUsed/>
    <w:qFormat/>
    <w:rsid w:val="00DA2889"/>
    <w:pPr>
      <w:widowControl w:val="0"/>
      <w:tabs>
        <w:tab w:val="num" w:pos="340"/>
      </w:tabs>
      <w:overflowPunct w:val="0"/>
      <w:autoSpaceDE w:val="0"/>
      <w:autoSpaceDN w:val="0"/>
      <w:adjustRightInd w:val="0"/>
      <w:spacing w:before="60"/>
      <w:ind w:left="340"/>
      <w:jc w:val="both"/>
      <w:outlineLvl w:val="4"/>
    </w:pPr>
    <w:rPr>
      <w:szCs w:val="20"/>
    </w:rPr>
  </w:style>
  <w:style w:type="paragraph" w:styleId="6">
    <w:name w:val="heading 6"/>
    <w:basedOn w:val="a"/>
    <w:next w:val="a"/>
    <w:link w:val="60"/>
    <w:semiHidden/>
    <w:unhideWhenUsed/>
    <w:qFormat/>
    <w:rsid w:val="00DA2889"/>
    <w:pPr>
      <w:widowControl w:val="0"/>
      <w:tabs>
        <w:tab w:val="num" w:pos="340"/>
      </w:tabs>
      <w:overflowPunct w:val="0"/>
      <w:autoSpaceDE w:val="0"/>
      <w:autoSpaceDN w:val="0"/>
      <w:adjustRightInd w:val="0"/>
      <w:spacing w:before="60"/>
      <w:ind w:left="340"/>
      <w:jc w:val="both"/>
      <w:outlineLvl w:val="5"/>
    </w:pPr>
    <w:rPr>
      <w:szCs w:val="20"/>
    </w:rPr>
  </w:style>
  <w:style w:type="paragraph" w:styleId="7">
    <w:name w:val="heading 7"/>
    <w:basedOn w:val="a"/>
    <w:next w:val="a"/>
    <w:link w:val="70"/>
    <w:uiPriority w:val="99"/>
    <w:semiHidden/>
    <w:unhideWhenUsed/>
    <w:qFormat/>
    <w:rsid w:val="00DA2889"/>
    <w:pPr>
      <w:widowControl w:val="0"/>
      <w:tabs>
        <w:tab w:val="num" w:pos="340"/>
      </w:tabs>
      <w:overflowPunct w:val="0"/>
      <w:autoSpaceDE w:val="0"/>
      <w:autoSpaceDN w:val="0"/>
      <w:adjustRightInd w:val="0"/>
      <w:spacing w:before="60"/>
      <w:ind w:left="340"/>
      <w:jc w:val="both"/>
      <w:outlineLvl w:val="6"/>
    </w:pPr>
    <w:rPr>
      <w:szCs w:val="20"/>
    </w:rPr>
  </w:style>
  <w:style w:type="paragraph" w:styleId="8">
    <w:name w:val="heading 8"/>
    <w:basedOn w:val="a"/>
    <w:next w:val="a"/>
    <w:link w:val="80"/>
    <w:uiPriority w:val="99"/>
    <w:semiHidden/>
    <w:unhideWhenUsed/>
    <w:qFormat/>
    <w:rsid w:val="00DA2889"/>
    <w:pPr>
      <w:widowControl w:val="0"/>
      <w:tabs>
        <w:tab w:val="num" w:pos="340"/>
      </w:tabs>
      <w:overflowPunct w:val="0"/>
      <w:autoSpaceDE w:val="0"/>
      <w:autoSpaceDN w:val="0"/>
      <w:adjustRightInd w:val="0"/>
      <w:spacing w:before="60"/>
      <w:ind w:left="340"/>
      <w:jc w:val="both"/>
      <w:outlineLvl w:val="7"/>
    </w:pPr>
    <w:rPr>
      <w:szCs w:val="20"/>
    </w:rPr>
  </w:style>
  <w:style w:type="paragraph" w:styleId="9">
    <w:name w:val="heading 9"/>
    <w:basedOn w:val="a"/>
    <w:next w:val="a"/>
    <w:link w:val="90"/>
    <w:uiPriority w:val="99"/>
    <w:semiHidden/>
    <w:unhideWhenUsed/>
    <w:qFormat/>
    <w:rsid w:val="00DA2889"/>
    <w:pPr>
      <w:widowControl w:val="0"/>
      <w:tabs>
        <w:tab w:val="num" w:pos="340"/>
      </w:tabs>
      <w:overflowPunct w:val="0"/>
      <w:autoSpaceDE w:val="0"/>
      <w:autoSpaceDN w:val="0"/>
      <w:adjustRightInd w:val="0"/>
      <w:spacing w:before="60"/>
      <w:ind w:left="340"/>
      <w:jc w:val="both"/>
      <w:outlineLvl w:val="8"/>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aliases w:val="Глава 1 Знак1,Заголовок 1_стандарта Знак"/>
    <w:basedOn w:val="a0"/>
    <w:link w:val="1"/>
    <w:rsid w:val="00B95802"/>
    <w:rPr>
      <w:sz w:val="32"/>
    </w:rPr>
  </w:style>
  <w:style w:type="character" w:customStyle="1" w:styleId="20">
    <w:name w:val="Заголовок 2 Знак"/>
    <w:basedOn w:val="a0"/>
    <w:link w:val="2"/>
    <w:rsid w:val="00B95802"/>
    <w:rPr>
      <w:b/>
      <w:sz w:val="28"/>
    </w:rPr>
  </w:style>
  <w:style w:type="character" w:customStyle="1" w:styleId="30">
    <w:name w:val="Заголовок 3 Знак"/>
    <w:aliases w:val="H3 Знак"/>
    <w:basedOn w:val="a0"/>
    <w:link w:val="3"/>
    <w:rsid w:val="00B95802"/>
    <w:rPr>
      <w:rFonts w:ascii="Cambria" w:eastAsia="Times New Roman" w:hAnsi="Cambria" w:cs="Times New Roman"/>
      <w:b/>
      <w:bCs/>
      <w:color w:val="4F81BD"/>
    </w:rPr>
  </w:style>
  <w:style w:type="character" w:customStyle="1" w:styleId="40">
    <w:name w:val="Заголовок 4 Знак"/>
    <w:basedOn w:val="a0"/>
    <w:link w:val="4"/>
    <w:semiHidden/>
    <w:rsid w:val="00B95802"/>
    <w:rPr>
      <w:rFonts w:ascii="Cambria" w:eastAsia="Times New Roman" w:hAnsi="Cambria" w:cs="Times New Roman"/>
      <w:b/>
      <w:bCs/>
      <w:i/>
      <w:iCs/>
      <w:color w:val="4F81BD"/>
    </w:rPr>
  </w:style>
  <w:style w:type="paragraph" w:styleId="a3">
    <w:name w:val="footer"/>
    <w:basedOn w:val="a"/>
    <w:link w:val="a4"/>
    <w:uiPriority w:val="99"/>
    <w:rsid w:val="00EB4AE7"/>
    <w:pPr>
      <w:tabs>
        <w:tab w:val="center" w:pos="4677"/>
        <w:tab w:val="right" w:pos="9355"/>
      </w:tabs>
    </w:pPr>
  </w:style>
  <w:style w:type="character" w:customStyle="1" w:styleId="a4">
    <w:name w:val="Нижний колонтитул Знак"/>
    <w:basedOn w:val="a0"/>
    <w:link w:val="a3"/>
    <w:uiPriority w:val="99"/>
    <w:rsid w:val="00345199"/>
    <w:rPr>
      <w:sz w:val="24"/>
      <w:szCs w:val="24"/>
    </w:rPr>
  </w:style>
  <w:style w:type="character" w:styleId="a5">
    <w:name w:val="page number"/>
    <w:basedOn w:val="a0"/>
    <w:rsid w:val="00EB4AE7"/>
  </w:style>
  <w:style w:type="paragraph" w:styleId="a6">
    <w:name w:val="header"/>
    <w:basedOn w:val="a"/>
    <w:link w:val="a7"/>
    <w:uiPriority w:val="99"/>
    <w:rsid w:val="00153B69"/>
    <w:pPr>
      <w:tabs>
        <w:tab w:val="center" w:pos="4677"/>
        <w:tab w:val="right" w:pos="9355"/>
      </w:tabs>
    </w:pPr>
  </w:style>
  <w:style w:type="character" w:customStyle="1" w:styleId="a7">
    <w:name w:val="Верхний колонтитул Знак"/>
    <w:basedOn w:val="a0"/>
    <w:link w:val="a6"/>
    <w:uiPriority w:val="99"/>
    <w:rsid w:val="00DA2889"/>
    <w:rPr>
      <w:sz w:val="24"/>
      <w:szCs w:val="24"/>
    </w:rPr>
  </w:style>
  <w:style w:type="paragraph" w:styleId="a8">
    <w:name w:val="Balloon Text"/>
    <w:basedOn w:val="a"/>
    <w:link w:val="a9"/>
    <w:uiPriority w:val="99"/>
    <w:rsid w:val="00C140FF"/>
    <w:rPr>
      <w:rFonts w:ascii="Tahoma" w:hAnsi="Tahoma" w:cs="Tahoma"/>
      <w:sz w:val="16"/>
      <w:szCs w:val="16"/>
    </w:rPr>
  </w:style>
  <w:style w:type="character" w:customStyle="1" w:styleId="a9">
    <w:name w:val="Текст выноски Знак"/>
    <w:basedOn w:val="a0"/>
    <w:link w:val="a8"/>
    <w:uiPriority w:val="99"/>
    <w:rsid w:val="007A3C2F"/>
    <w:rPr>
      <w:rFonts w:ascii="Tahoma" w:hAnsi="Tahoma" w:cs="Tahoma"/>
      <w:sz w:val="16"/>
      <w:szCs w:val="16"/>
    </w:rPr>
  </w:style>
  <w:style w:type="character" w:styleId="aa">
    <w:name w:val="annotation reference"/>
    <w:basedOn w:val="a0"/>
    <w:unhideWhenUsed/>
    <w:rsid w:val="00B4444D"/>
    <w:rPr>
      <w:sz w:val="16"/>
      <w:szCs w:val="16"/>
    </w:rPr>
  </w:style>
  <w:style w:type="paragraph" w:styleId="ab">
    <w:name w:val="annotation text"/>
    <w:basedOn w:val="a"/>
    <w:link w:val="ac"/>
    <w:unhideWhenUsed/>
    <w:rsid w:val="00B4444D"/>
    <w:rPr>
      <w:sz w:val="20"/>
      <w:szCs w:val="20"/>
    </w:rPr>
  </w:style>
  <w:style w:type="character" w:customStyle="1" w:styleId="ac">
    <w:name w:val="Текст примечания Знак"/>
    <w:basedOn w:val="a0"/>
    <w:link w:val="ab"/>
    <w:rsid w:val="00B4444D"/>
  </w:style>
  <w:style w:type="paragraph" w:styleId="ad">
    <w:name w:val="annotation subject"/>
    <w:basedOn w:val="ab"/>
    <w:next w:val="ab"/>
    <w:link w:val="ae"/>
    <w:unhideWhenUsed/>
    <w:rsid w:val="00B4444D"/>
    <w:rPr>
      <w:b/>
      <w:bCs/>
    </w:rPr>
  </w:style>
  <w:style w:type="character" w:customStyle="1" w:styleId="ae">
    <w:name w:val="Тема примечания Знак"/>
    <w:basedOn w:val="ac"/>
    <w:link w:val="ad"/>
    <w:rsid w:val="00B4444D"/>
    <w:rPr>
      <w:b/>
      <w:bCs/>
    </w:rPr>
  </w:style>
  <w:style w:type="paragraph" w:customStyle="1" w:styleId="Style6">
    <w:name w:val="Style6"/>
    <w:basedOn w:val="a"/>
    <w:uiPriority w:val="99"/>
    <w:rsid w:val="00F75D0C"/>
    <w:pPr>
      <w:widowControl w:val="0"/>
      <w:autoSpaceDE w:val="0"/>
      <w:autoSpaceDN w:val="0"/>
      <w:adjustRightInd w:val="0"/>
      <w:spacing w:line="326" w:lineRule="exact"/>
      <w:ind w:firstLine="144"/>
      <w:jc w:val="both"/>
    </w:pPr>
  </w:style>
  <w:style w:type="character" w:customStyle="1" w:styleId="FontStyle15">
    <w:name w:val="Font Style15"/>
    <w:basedOn w:val="a0"/>
    <w:uiPriority w:val="99"/>
    <w:rsid w:val="00F75D0C"/>
    <w:rPr>
      <w:rFonts w:ascii="Times New Roman" w:hAnsi="Times New Roman" w:cs="Times New Roman"/>
      <w:sz w:val="24"/>
      <w:szCs w:val="24"/>
    </w:rPr>
  </w:style>
  <w:style w:type="paragraph" w:styleId="af">
    <w:name w:val="List Paragraph"/>
    <w:basedOn w:val="a"/>
    <w:uiPriority w:val="34"/>
    <w:qFormat/>
    <w:rsid w:val="00B95802"/>
    <w:pPr>
      <w:ind w:left="720"/>
      <w:contextualSpacing/>
    </w:pPr>
    <w:rPr>
      <w:sz w:val="20"/>
      <w:szCs w:val="20"/>
    </w:rPr>
  </w:style>
  <w:style w:type="table" w:styleId="af0">
    <w:name w:val="Table Grid"/>
    <w:basedOn w:val="a1"/>
    <w:rsid w:val="00B9580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
    <w:link w:val="af2"/>
    <w:qFormat/>
    <w:rsid w:val="000722BE"/>
    <w:pPr>
      <w:jc w:val="center"/>
    </w:pPr>
    <w:rPr>
      <w:color w:val="000000"/>
      <w:sz w:val="28"/>
      <w:u w:val="single"/>
    </w:rPr>
  </w:style>
  <w:style w:type="character" w:customStyle="1" w:styleId="af2">
    <w:name w:val="Название Знак"/>
    <w:basedOn w:val="a0"/>
    <w:link w:val="af1"/>
    <w:rsid w:val="000722BE"/>
    <w:rPr>
      <w:color w:val="000000"/>
      <w:sz w:val="28"/>
      <w:szCs w:val="24"/>
      <w:u w:val="single"/>
    </w:rPr>
  </w:style>
  <w:style w:type="paragraph" w:customStyle="1" w:styleId="ConsNormal">
    <w:name w:val="ConsNormal"/>
    <w:rsid w:val="00E457D3"/>
    <w:pPr>
      <w:widowControl w:val="0"/>
      <w:autoSpaceDE w:val="0"/>
      <w:autoSpaceDN w:val="0"/>
      <w:adjustRightInd w:val="0"/>
      <w:ind w:right="19772" w:firstLine="720"/>
    </w:pPr>
    <w:rPr>
      <w:rFonts w:ascii="Arial" w:hAnsi="Arial" w:cs="Arial"/>
    </w:rPr>
  </w:style>
  <w:style w:type="paragraph" w:styleId="21">
    <w:name w:val="Body Text 2"/>
    <w:basedOn w:val="a"/>
    <w:link w:val="22"/>
    <w:unhideWhenUsed/>
    <w:rsid w:val="00E457D3"/>
    <w:pPr>
      <w:jc w:val="both"/>
    </w:pPr>
    <w:rPr>
      <w:sz w:val="28"/>
      <w:szCs w:val="20"/>
      <w:lang w:val="en-US"/>
    </w:rPr>
  </w:style>
  <w:style w:type="character" w:customStyle="1" w:styleId="22">
    <w:name w:val="Основной текст 2 Знак"/>
    <w:basedOn w:val="a0"/>
    <w:link w:val="21"/>
    <w:rsid w:val="00E457D3"/>
    <w:rPr>
      <w:sz w:val="28"/>
      <w:lang w:val="en-US"/>
    </w:rPr>
  </w:style>
  <w:style w:type="character" w:customStyle="1" w:styleId="50">
    <w:name w:val="Заголовок 5 Знак"/>
    <w:basedOn w:val="a0"/>
    <w:link w:val="5"/>
    <w:semiHidden/>
    <w:rsid w:val="00DA2889"/>
    <w:rPr>
      <w:sz w:val="24"/>
    </w:rPr>
  </w:style>
  <w:style w:type="character" w:customStyle="1" w:styleId="60">
    <w:name w:val="Заголовок 6 Знак"/>
    <w:basedOn w:val="a0"/>
    <w:link w:val="6"/>
    <w:semiHidden/>
    <w:rsid w:val="00DA2889"/>
    <w:rPr>
      <w:sz w:val="24"/>
    </w:rPr>
  </w:style>
  <w:style w:type="character" w:customStyle="1" w:styleId="70">
    <w:name w:val="Заголовок 7 Знак"/>
    <w:basedOn w:val="a0"/>
    <w:link w:val="7"/>
    <w:uiPriority w:val="99"/>
    <w:semiHidden/>
    <w:rsid w:val="00DA2889"/>
    <w:rPr>
      <w:sz w:val="24"/>
    </w:rPr>
  </w:style>
  <w:style w:type="character" w:customStyle="1" w:styleId="80">
    <w:name w:val="Заголовок 8 Знак"/>
    <w:basedOn w:val="a0"/>
    <w:link w:val="8"/>
    <w:uiPriority w:val="99"/>
    <w:semiHidden/>
    <w:rsid w:val="00DA2889"/>
    <w:rPr>
      <w:sz w:val="24"/>
    </w:rPr>
  </w:style>
  <w:style w:type="character" w:customStyle="1" w:styleId="90">
    <w:name w:val="Заголовок 9 Знак"/>
    <w:basedOn w:val="a0"/>
    <w:link w:val="9"/>
    <w:uiPriority w:val="99"/>
    <w:semiHidden/>
    <w:rsid w:val="00DA2889"/>
    <w:rPr>
      <w:sz w:val="24"/>
    </w:rPr>
  </w:style>
  <w:style w:type="character" w:styleId="af3">
    <w:name w:val="Hyperlink"/>
    <w:basedOn w:val="a0"/>
    <w:uiPriority w:val="99"/>
    <w:semiHidden/>
    <w:unhideWhenUsed/>
    <w:rsid w:val="00DA2889"/>
    <w:rPr>
      <w:color w:val="0000FF"/>
      <w:u w:val="single"/>
    </w:rPr>
  </w:style>
  <w:style w:type="character" w:customStyle="1" w:styleId="11">
    <w:name w:val="Заголовок 1 Знак1"/>
    <w:aliases w:val="Заголовок 1_стандарта Знак1"/>
    <w:basedOn w:val="a0"/>
    <w:rsid w:val="00DA2889"/>
    <w:rPr>
      <w:rFonts w:ascii="Cambria" w:eastAsia="Times New Roman" w:hAnsi="Cambria" w:cs="Times New Roman"/>
      <w:b/>
      <w:bCs/>
      <w:color w:val="365F91"/>
      <w:sz w:val="28"/>
      <w:szCs w:val="28"/>
    </w:rPr>
  </w:style>
  <w:style w:type="character" w:customStyle="1" w:styleId="31">
    <w:name w:val="Заголовок 3 Знак1"/>
    <w:aliases w:val="H3 Знак1"/>
    <w:basedOn w:val="a0"/>
    <w:semiHidden/>
    <w:rsid w:val="00DA2889"/>
    <w:rPr>
      <w:rFonts w:ascii="Cambria" w:eastAsia="Times New Roman" w:hAnsi="Cambria" w:cs="Times New Roman"/>
      <w:b/>
      <w:bCs/>
      <w:color w:val="4F81BD"/>
      <w:sz w:val="22"/>
      <w:szCs w:val="22"/>
    </w:rPr>
  </w:style>
  <w:style w:type="paragraph" w:styleId="af4">
    <w:name w:val="Normal (Web)"/>
    <w:basedOn w:val="a"/>
    <w:uiPriority w:val="99"/>
    <w:semiHidden/>
    <w:unhideWhenUsed/>
    <w:rsid w:val="00DA2889"/>
    <w:pPr>
      <w:spacing w:before="100" w:beforeAutospacing="1" w:after="100" w:afterAutospacing="1"/>
    </w:pPr>
  </w:style>
  <w:style w:type="paragraph" w:styleId="51">
    <w:name w:val="index 5"/>
    <w:basedOn w:val="a"/>
    <w:next w:val="a"/>
    <w:autoRedefine/>
    <w:uiPriority w:val="99"/>
    <w:semiHidden/>
    <w:unhideWhenUsed/>
    <w:rsid w:val="00DA2889"/>
    <w:pPr>
      <w:widowControl w:val="0"/>
      <w:tabs>
        <w:tab w:val="right" w:leader="dot" w:pos="4459"/>
      </w:tabs>
      <w:overflowPunct w:val="0"/>
      <w:autoSpaceDE w:val="0"/>
      <w:autoSpaceDN w:val="0"/>
      <w:adjustRightInd w:val="0"/>
      <w:spacing w:before="60"/>
      <w:ind w:left="1200" w:hanging="240"/>
      <w:jc w:val="both"/>
    </w:pPr>
    <w:rPr>
      <w:szCs w:val="20"/>
    </w:rPr>
  </w:style>
  <w:style w:type="paragraph" w:styleId="af5">
    <w:name w:val="footnote text"/>
    <w:basedOn w:val="a"/>
    <w:link w:val="af6"/>
    <w:uiPriority w:val="99"/>
    <w:semiHidden/>
    <w:unhideWhenUsed/>
    <w:rsid w:val="00DA2889"/>
    <w:pPr>
      <w:ind w:firstLine="567"/>
      <w:jc w:val="both"/>
    </w:pPr>
    <w:rPr>
      <w:sz w:val="18"/>
      <w:szCs w:val="20"/>
    </w:rPr>
  </w:style>
  <w:style w:type="character" w:customStyle="1" w:styleId="af6">
    <w:name w:val="Текст сноски Знак"/>
    <w:basedOn w:val="a0"/>
    <w:link w:val="af5"/>
    <w:uiPriority w:val="99"/>
    <w:semiHidden/>
    <w:rsid w:val="00DA2889"/>
    <w:rPr>
      <w:sz w:val="18"/>
    </w:rPr>
  </w:style>
  <w:style w:type="paragraph" w:styleId="af7">
    <w:name w:val="Body Text"/>
    <w:basedOn w:val="a"/>
    <w:link w:val="af8"/>
    <w:uiPriority w:val="99"/>
    <w:semiHidden/>
    <w:unhideWhenUsed/>
    <w:rsid w:val="00DA2889"/>
    <w:pPr>
      <w:spacing w:after="120" w:line="276" w:lineRule="auto"/>
    </w:pPr>
    <w:rPr>
      <w:rFonts w:ascii="Calibri" w:eastAsia="Calibri" w:hAnsi="Calibri"/>
      <w:sz w:val="22"/>
      <w:szCs w:val="22"/>
      <w:lang w:eastAsia="en-US"/>
    </w:rPr>
  </w:style>
  <w:style w:type="character" w:customStyle="1" w:styleId="af8">
    <w:name w:val="Основной текст Знак"/>
    <w:basedOn w:val="a0"/>
    <w:link w:val="af7"/>
    <w:uiPriority w:val="99"/>
    <w:semiHidden/>
    <w:rsid w:val="00DA2889"/>
    <w:rPr>
      <w:rFonts w:ascii="Calibri" w:eastAsia="Calibri" w:hAnsi="Calibri" w:cs="Times New Roman"/>
      <w:sz w:val="22"/>
      <w:szCs w:val="22"/>
      <w:lang w:eastAsia="en-US"/>
    </w:rPr>
  </w:style>
  <w:style w:type="paragraph" w:styleId="af9">
    <w:name w:val="Body Text Indent"/>
    <w:basedOn w:val="a"/>
    <w:link w:val="afa"/>
    <w:uiPriority w:val="99"/>
    <w:semiHidden/>
    <w:unhideWhenUsed/>
    <w:rsid w:val="00DA2889"/>
    <w:pPr>
      <w:ind w:firstLine="709"/>
      <w:jc w:val="both"/>
    </w:pPr>
  </w:style>
  <w:style w:type="character" w:customStyle="1" w:styleId="afa">
    <w:name w:val="Основной текст с отступом Знак"/>
    <w:basedOn w:val="a0"/>
    <w:link w:val="af9"/>
    <w:uiPriority w:val="99"/>
    <w:semiHidden/>
    <w:rsid w:val="00DA2889"/>
    <w:rPr>
      <w:sz w:val="24"/>
      <w:szCs w:val="24"/>
    </w:rPr>
  </w:style>
  <w:style w:type="character" w:customStyle="1" w:styleId="23">
    <w:name w:val="Основной текст с отступом 2 Знак"/>
    <w:basedOn w:val="a0"/>
    <w:link w:val="24"/>
    <w:uiPriority w:val="99"/>
    <w:semiHidden/>
    <w:rsid w:val="00DA2889"/>
    <w:rPr>
      <w:rFonts w:ascii="Calibri" w:eastAsia="Calibri" w:hAnsi="Calibri" w:cs="Times New Roman"/>
      <w:sz w:val="22"/>
      <w:szCs w:val="22"/>
      <w:lang w:eastAsia="en-US"/>
    </w:rPr>
  </w:style>
  <w:style w:type="paragraph" w:styleId="24">
    <w:name w:val="Body Text Indent 2"/>
    <w:basedOn w:val="a"/>
    <w:link w:val="23"/>
    <w:uiPriority w:val="99"/>
    <w:semiHidden/>
    <w:unhideWhenUsed/>
    <w:rsid w:val="00DA2889"/>
    <w:pPr>
      <w:spacing w:after="120" w:line="480" w:lineRule="auto"/>
      <w:ind w:left="283"/>
    </w:pPr>
    <w:rPr>
      <w:rFonts w:ascii="Calibri" w:eastAsia="Calibri" w:hAnsi="Calibri"/>
      <w:sz w:val="22"/>
      <w:szCs w:val="22"/>
      <w:lang w:eastAsia="en-US"/>
    </w:rPr>
  </w:style>
  <w:style w:type="paragraph" w:styleId="afb">
    <w:name w:val="Plain Text"/>
    <w:basedOn w:val="a"/>
    <w:link w:val="afc"/>
    <w:uiPriority w:val="99"/>
    <w:semiHidden/>
    <w:unhideWhenUsed/>
    <w:rsid w:val="00DA2889"/>
    <w:rPr>
      <w:rFonts w:ascii="Courier New" w:hAnsi="Courier New"/>
      <w:sz w:val="20"/>
      <w:szCs w:val="20"/>
    </w:rPr>
  </w:style>
  <w:style w:type="character" w:customStyle="1" w:styleId="afc">
    <w:name w:val="Текст Знак"/>
    <w:basedOn w:val="a0"/>
    <w:link w:val="afb"/>
    <w:uiPriority w:val="99"/>
    <w:semiHidden/>
    <w:rsid w:val="00DA2889"/>
    <w:rPr>
      <w:rFonts w:ascii="Courier New" w:hAnsi="Courier New"/>
    </w:rPr>
  </w:style>
  <w:style w:type="paragraph" w:customStyle="1" w:styleId="Default">
    <w:name w:val="Default"/>
    <w:uiPriority w:val="99"/>
    <w:rsid w:val="00DA2889"/>
    <w:pPr>
      <w:autoSpaceDE w:val="0"/>
      <w:autoSpaceDN w:val="0"/>
      <w:adjustRightInd w:val="0"/>
    </w:pPr>
    <w:rPr>
      <w:rFonts w:ascii="Arial" w:eastAsia="Calibri" w:hAnsi="Arial" w:cs="Arial"/>
      <w:color w:val="000000"/>
      <w:sz w:val="24"/>
      <w:szCs w:val="24"/>
      <w:lang w:eastAsia="en-US"/>
    </w:rPr>
  </w:style>
  <w:style w:type="paragraph" w:customStyle="1" w:styleId="afd">
    <w:name w:val="Пункт"/>
    <w:basedOn w:val="a"/>
    <w:uiPriority w:val="99"/>
    <w:rsid w:val="00DA2889"/>
    <w:pPr>
      <w:tabs>
        <w:tab w:val="num" w:pos="851"/>
        <w:tab w:val="left" w:pos="1134"/>
      </w:tabs>
      <w:spacing w:line="360" w:lineRule="auto"/>
      <w:ind w:left="851" w:hanging="851"/>
      <w:jc w:val="both"/>
    </w:pPr>
    <w:rPr>
      <w:sz w:val="28"/>
      <w:szCs w:val="20"/>
    </w:rPr>
  </w:style>
  <w:style w:type="paragraph" w:customStyle="1" w:styleId="afe">
    <w:name w:val="Подпункт"/>
    <w:basedOn w:val="afd"/>
    <w:uiPriority w:val="99"/>
    <w:rsid w:val="00DA2889"/>
    <w:pPr>
      <w:tabs>
        <w:tab w:val="clear" w:pos="851"/>
        <w:tab w:val="num" w:pos="1134"/>
      </w:tabs>
      <w:ind w:left="1134" w:hanging="1134"/>
    </w:pPr>
  </w:style>
  <w:style w:type="paragraph" w:customStyle="1" w:styleId="aff">
    <w:name w:val="Подподпункт"/>
    <w:basedOn w:val="afe"/>
    <w:uiPriority w:val="99"/>
    <w:rsid w:val="00DA2889"/>
    <w:pPr>
      <w:ind w:left="1701" w:hanging="567"/>
    </w:pPr>
  </w:style>
  <w:style w:type="paragraph" w:customStyle="1" w:styleId="aff0">
    <w:name w:val="Подподподподпункт"/>
    <w:basedOn w:val="a"/>
    <w:uiPriority w:val="99"/>
    <w:rsid w:val="00DA2889"/>
    <w:pPr>
      <w:tabs>
        <w:tab w:val="num" w:pos="2835"/>
      </w:tabs>
      <w:snapToGrid w:val="0"/>
      <w:spacing w:line="360" w:lineRule="auto"/>
      <w:ind w:left="2835" w:hanging="567"/>
      <w:jc w:val="both"/>
    </w:pPr>
    <w:rPr>
      <w:sz w:val="28"/>
      <w:szCs w:val="20"/>
    </w:rPr>
  </w:style>
  <w:style w:type="paragraph" w:customStyle="1" w:styleId="aff1">
    <w:name w:val="Подподподпункт"/>
    <w:basedOn w:val="a"/>
    <w:uiPriority w:val="99"/>
    <w:rsid w:val="00DA2889"/>
    <w:pPr>
      <w:tabs>
        <w:tab w:val="num" w:pos="2268"/>
      </w:tabs>
      <w:snapToGrid w:val="0"/>
      <w:spacing w:line="360" w:lineRule="auto"/>
      <w:ind w:left="2268" w:hanging="567"/>
      <w:jc w:val="both"/>
    </w:pPr>
    <w:rPr>
      <w:sz w:val="28"/>
      <w:szCs w:val="20"/>
    </w:rPr>
  </w:style>
  <w:style w:type="paragraph" w:customStyle="1" w:styleId="-3">
    <w:name w:val="Пункт-3"/>
    <w:basedOn w:val="a"/>
    <w:uiPriority w:val="99"/>
    <w:rsid w:val="00DA2889"/>
    <w:pPr>
      <w:tabs>
        <w:tab w:val="num" w:pos="1985"/>
      </w:tabs>
      <w:spacing w:line="288" w:lineRule="auto"/>
      <w:ind w:left="284" w:firstLine="567"/>
      <w:jc w:val="both"/>
    </w:pPr>
    <w:rPr>
      <w:sz w:val="28"/>
    </w:rPr>
  </w:style>
  <w:style w:type="paragraph" w:customStyle="1" w:styleId="-4">
    <w:name w:val="Пункт-4"/>
    <w:basedOn w:val="a"/>
    <w:uiPriority w:val="99"/>
    <w:rsid w:val="00DA2889"/>
    <w:pPr>
      <w:tabs>
        <w:tab w:val="num" w:pos="1701"/>
      </w:tabs>
      <w:spacing w:line="288" w:lineRule="auto"/>
      <w:ind w:firstLine="567"/>
      <w:jc w:val="both"/>
    </w:pPr>
    <w:rPr>
      <w:sz w:val="28"/>
    </w:rPr>
  </w:style>
  <w:style w:type="paragraph" w:customStyle="1" w:styleId="-6">
    <w:name w:val="Пункт-6"/>
    <w:basedOn w:val="a"/>
    <w:uiPriority w:val="99"/>
    <w:rsid w:val="00DA2889"/>
    <w:pPr>
      <w:tabs>
        <w:tab w:val="num" w:pos="2034"/>
      </w:tabs>
      <w:spacing w:line="288" w:lineRule="auto"/>
      <w:ind w:left="333" w:firstLine="567"/>
      <w:jc w:val="both"/>
    </w:pPr>
    <w:rPr>
      <w:sz w:val="28"/>
    </w:rPr>
  </w:style>
  <w:style w:type="paragraph" w:customStyle="1" w:styleId="-7">
    <w:name w:val="Пункт-7"/>
    <w:basedOn w:val="a"/>
    <w:uiPriority w:val="99"/>
    <w:rsid w:val="00DA2889"/>
    <w:pPr>
      <w:tabs>
        <w:tab w:val="num" w:pos="1701"/>
      </w:tabs>
      <w:spacing w:line="288" w:lineRule="auto"/>
      <w:ind w:firstLine="567"/>
      <w:jc w:val="both"/>
    </w:pPr>
    <w:rPr>
      <w:sz w:val="28"/>
    </w:rPr>
  </w:style>
  <w:style w:type="paragraph" w:customStyle="1" w:styleId="-5">
    <w:name w:val="Пункт-5"/>
    <w:basedOn w:val="a"/>
    <w:uiPriority w:val="99"/>
    <w:rsid w:val="00DA2889"/>
    <w:pPr>
      <w:tabs>
        <w:tab w:val="num" w:pos="1985"/>
      </w:tabs>
      <w:ind w:firstLine="709"/>
      <w:jc w:val="both"/>
    </w:pPr>
    <w:rPr>
      <w:sz w:val="28"/>
    </w:rPr>
  </w:style>
  <w:style w:type="paragraph" w:customStyle="1" w:styleId="aff2">
    <w:name w:val="Стиль"/>
    <w:uiPriority w:val="99"/>
    <w:rsid w:val="00DA2889"/>
    <w:pPr>
      <w:widowControl w:val="0"/>
      <w:autoSpaceDE w:val="0"/>
      <w:autoSpaceDN w:val="0"/>
      <w:adjustRightInd w:val="0"/>
    </w:pPr>
    <w:rPr>
      <w:rFonts w:ascii="Arial" w:hAnsi="Arial" w:cs="Arial"/>
      <w:sz w:val="24"/>
      <w:szCs w:val="24"/>
    </w:rPr>
  </w:style>
  <w:style w:type="character" w:customStyle="1" w:styleId="32">
    <w:name w:val="Текст3 Знак Знак"/>
    <w:link w:val="33"/>
    <w:locked/>
    <w:rsid w:val="00C01E9D"/>
    <w:rPr>
      <w:sz w:val="24"/>
      <w:szCs w:val="24"/>
    </w:rPr>
  </w:style>
  <w:style w:type="paragraph" w:customStyle="1" w:styleId="33">
    <w:name w:val="Текст3"/>
    <w:basedOn w:val="3"/>
    <w:link w:val="32"/>
    <w:autoRedefine/>
    <w:qFormat/>
    <w:rsid w:val="00C01E9D"/>
    <w:pPr>
      <w:keepNext w:val="0"/>
      <w:keepLines w:val="0"/>
      <w:overflowPunct w:val="0"/>
      <w:autoSpaceDE w:val="0"/>
      <w:autoSpaceDN w:val="0"/>
      <w:adjustRightInd w:val="0"/>
      <w:spacing w:before="0"/>
      <w:jc w:val="both"/>
    </w:pPr>
    <w:rPr>
      <w:rFonts w:ascii="Times New Roman" w:hAnsi="Times New Roman"/>
      <w:b w:val="0"/>
      <w:bCs w:val="0"/>
      <w:color w:val="auto"/>
      <w:sz w:val="24"/>
      <w:szCs w:val="24"/>
      <w:lang w:val="x-none" w:eastAsia="x-none"/>
    </w:rPr>
  </w:style>
  <w:style w:type="paragraph" w:customStyle="1" w:styleId="12">
    <w:name w:val="Текст 1"/>
    <w:basedOn w:val="2"/>
    <w:uiPriority w:val="99"/>
    <w:rsid w:val="00DA2889"/>
    <w:pPr>
      <w:keepNext w:val="0"/>
      <w:widowControl w:val="0"/>
      <w:numPr>
        <w:ilvl w:val="1"/>
      </w:numPr>
      <w:tabs>
        <w:tab w:val="num" w:pos="794"/>
        <w:tab w:val="left" w:pos="1276"/>
      </w:tabs>
      <w:overflowPunct w:val="0"/>
      <w:autoSpaceDE w:val="0"/>
      <w:autoSpaceDN w:val="0"/>
      <w:adjustRightInd w:val="0"/>
      <w:spacing w:before="60"/>
      <w:ind w:left="794" w:hanging="454"/>
      <w:jc w:val="both"/>
    </w:pPr>
    <w:rPr>
      <w:b w:val="0"/>
      <w:sz w:val="26"/>
    </w:rPr>
  </w:style>
  <w:style w:type="paragraph" w:customStyle="1" w:styleId="34">
    <w:name w:val="Текст 3"/>
    <w:basedOn w:val="4"/>
    <w:uiPriority w:val="99"/>
    <w:rsid w:val="00DA2889"/>
    <w:pPr>
      <w:keepNext w:val="0"/>
      <w:keepLines w:val="0"/>
      <w:widowControl w:val="0"/>
      <w:tabs>
        <w:tab w:val="left" w:pos="1701"/>
        <w:tab w:val="num" w:pos="2101"/>
      </w:tabs>
      <w:overflowPunct w:val="0"/>
      <w:autoSpaceDE w:val="0"/>
      <w:autoSpaceDN w:val="0"/>
      <w:adjustRightInd w:val="0"/>
      <w:spacing w:before="60"/>
      <w:ind w:left="1758" w:hanging="737"/>
      <w:jc w:val="both"/>
    </w:pPr>
    <w:rPr>
      <w:rFonts w:ascii="Times New Roman" w:hAnsi="Times New Roman"/>
      <w:b w:val="0"/>
      <w:bCs w:val="0"/>
      <w:i w:val="0"/>
      <w:iCs w:val="0"/>
      <w:color w:val="auto"/>
      <w:sz w:val="24"/>
    </w:rPr>
  </w:style>
  <w:style w:type="paragraph" w:customStyle="1" w:styleId="normal">
    <w:name w:val="normal"/>
    <w:basedOn w:val="a"/>
    <w:uiPriority w:val="99"/>
    <w:rsid w:val="00DA2889"/>
    <w:pPr>
      <w:spacing w:before="240" w:after="240"/>
    </w:pPr>
  </w:style>
  <w:style w:type="character" w:customStyle="1" w:styleId="aff3">
    <w:name w:val="комментарий"/>
    <w:rsid w:val="00DA2889"/>
    <w:rPr>
      <w:rFonts w:ascii="Arial" w:hAnsi="Arial" w:cs="Arial" w:hint="default"/>
      <w:i/>
      <w:iCs w:val="0"/>
      <w:sz w:val="24"/>
      <w:shd w:val="clear" w:color="auto" w:fill="FFFF99"/>
    </w:rPr>
  </w:style>
  <w:style w:type="paragraph" w:styleId="aff4">
    <w:name w:val="No Spacing"/>
    <w:uiPriority w:val="1"/>
    <w:qFormat/>
    <w:rsid w:val="007F2A7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aliases w:val="Глава 1,Заголовок 1_стандарта"/>
    <w:basedOn w:val="a"/>
    <w:next w:val="a"/>
    <w:link w:val="10"/>
    <w:qFormat/>
    <w:rsid w:val="00B95802"/>
    <w:pPr>
      <w:keepNext/>
      <w:outlineLvl w:val="0"/>
    </w:pPr>
    <w:rPr>
      <w:sz w:val="32"/>
      <w:szCs w:val="20"/>
    </w:rPr>
  </w:style>
  <w:style w:type="paragraph" w:styleId="2">
    <w:name w:val="heading 2"/>
    <w:basedOn w:val="a"/>
    <w:next w:val="a"/>
    <w:link w:val="20"/>
    <w:unhideWhenUsed/>
    <w:qFormat/>
    <w:rsid w:val="00B95802"/>
    <w:pPr>
      <w:keepNext/>
      <w:jc w:val="center"/>
      <w:outlineLvl w:val="1"/>
    </w:pPr>
    <w:rPr>
      <w:b/>
      <w:sz w:val="28"/>
      <w:szCs w:val="20"/>
    </w:rPr>
  </w:style>
  <w:style w:type="paragraph" w:styleId="3">
    <w:name w:val="heading 3"/>
    <w:aliases w:val="H3"/>
    <w:basedOn w:val="a"/>
    <w:next w:val="a"/>
    <w:link w:val="30"/>
    <w:unhideWhenUsed/>
    <w:qFormat/>
    <w:rsid w:val="00B95802"/>
    <w:pPr>
      <w:keepNext/>
      <w:keepLines/>
      <w:spacing w:before="200"/>
      <w:outlineLvl w:val="2"/>
    </w:pPr>
    <w:rPr>
      <w:rFonts w:ascii="Cambria" w:hAnsi="Cambria"/>
      <w:b/>
      <w:bCs/>
      <w:color w:val="4F81BD"/>
      <w:sz w:val="20"/>
      <w:szCs w:val="20"/>
    </w:rPr>
  </w:style>
  <w:style w:type="paragraph" w:styleId="4">
    <w:name w:val="heading 4"/>
    <w:basedOn w:val="a"/>
    <w:next w:val="a"/>
    <w:link w:val="40"/>
    <w:unhideWhenUsed/>
    <w:qFormat/>
    <w:rsid w:val="00B95802"/>
    <w:pPr>
      <w:keepNext/>
      <w:keepLines/>
      <w:spacing w:before="200"/>
      <w:outlineLvl w:val="3"/>
    </w:pPr>
    <w:rPr>
      <w:rFonts w:ascii="Cambria" w:hAnsi="Cambria"/>
      <w:b/>
      <w:bCs/>
      <w:i/>
      <w:iCs/>
      <w:color w:val="4F81BD"/>
      <w:sz w:val="20"/>
      <w:szCs w:val="20"/>
    </w:rPr>
  </w:style>
  <w:style w:type="paragraph" w:styleId="5">
    <w:name w:val="heading 5"/>
    <w:basedOn w:val="a"/>
    <w:next w:val="a"/>
    <w:link w:val="50"/>
    <w:semiHidden/>
    <w:unhideWhenUsed/>
    <w:qFormat/>
    <w:rsid w:val="00DA2889"/>
    <w:pPr>
      <w:widowControl w:val="0"/>
      <w:tabs>
        <w:tab w:val="num" w:pos="340"/>
      </w:tabs>
      <w:overflowPunct w:val="0"/>
      <w:autoSpaceDE w:val="0"/>
      <w:autoSpaceDN w:val="0"/>
      <w:adjustRightInd w:val="0"/>
      <w:spacing w:before="60"/>
      <w:ind w:left="340"/>
      <w:jc w:val="both"/>
      <w:outlineLvl w:val="4"/>
    </w:pPr>
    <w:rPr>
      <w:szCs w:val="20"/>
    </w:rPr>
  </w:style>
  <w:style w:type="paragraph" w:styleId="6">
    <w:name w:val="heading 6"/>
    <w:basedOn w:val="a"/>
    <w:next w:val="a"/>
    <w:link w:val="60"/>
    <w:semiHidden/>
    <w:unhideWhenUsed/>
    <w:qFormat/>
    <w:rsid w:val="00DA2889"/>
    <w:pPr>
      <w:widowControl w:val="0"/>
      <w:tabs>
        <w:tab w:val="num" w:pos="340"/>
      </w:tabs>
      <w:overflowPunct w:val="0"/>
      <w:autoSpaceDE w:val="0"/>
      <w:autoSpaceDN w:val="0"/>
      <w:adjustRightInd w:val="0"/>
      <w:spacing w:before="60"/>
      <w:ind w:left="340"/>
      <w:jc w:val="both"/>
      <w:outlineLvl w:val="5"/>
    </w:pPr>
    <w:rPr>
      <w:szCs w:val="20"/>
    </w:rPr>
  </w:style>
  <w:style w:type="paragraph" w:styleId="7">
    <w:name w:val="heading 7"/>
    <w:basedOn w:val="a"/>
    <w:next w:val="a"/>
    <w:link w:val="70"/>
    <w:uiPriority w:val="99"/>
    <w:semiHidden/>
    <w:unhideWhenUsed/>
    <w:qFormat/>
    <w:rsid w:val="00DA2889"/>
    <w:pPr>
      <w:widowControl w:val="0"/>
      <w:tabs>
        <w:tab w:val="num" w:pos="340"/>
      </w:tabs>
      <w:overflowPunct w:val="0"/>
      <w:autoSpaceDE w:val="0"/>
      <w:autoSpaceDN w:val="0"/>
      <w:adjustRightInd w:val="0"/>
      <w:spacing w:before="60"/>
      <w:ind w:left="340"/>
      <w:jc w:val="both"/>
      <w:outlineLvl w:val="6"/>
    </w:pPr>
    <w:rPr>
      <w:szCs w:val="20"/>
    </w:rPr>
  </w:style>
  <w:style w:type="paragraph" w:styleId="8">
    <w:name w:val="heading 8"/>
    <w:basedOn w:val="a"/>
    <w:next w:val="a"/>
    <w:link w:val="80"/>
    <w:uiPriority w:val="99"/>
    <w:semiHidden/>
    <w:unhideWhenUsed/>
    <w:qFormat/>
    <w:rsid w:val="00DA2889"/>
    <w:pPr>
      <w:widowControl w:val="0"/>
      <w:tabs>
        <w:tab w:val="num" w:pos="340"/>
      </w:tabs>
      <w:overflowPunct w:val="0"/>
      <w:autoSpaceDE w:val="0"/>
      <w:autoSpaceDN w:val="0"/>
      <w:adjustRightInd w:val="0"/>
      <w:spacing w:before="60"/>
      <w:ind w:left="340"/>
      <w:jc w:val="both"/>
      <w:outlineLvl w:val="7"/>
    </w:pPr>
    <w:rPr>
      <w:szCs w:val="20"/>
    </w:rPr>
  </w:style>
  <w:style w:type="paragraph" w:styleId="9">
    <w:name w:val="heading 9"/>
    <w:basedOn w:val="a"/>
    <w:next w:val="a"/>
    <w:link w:val="90"/>
    <w:uiPriority w:val="99"/>
    <w:semiHidden/>
    <w:unhideWhenUsed/>
    <w:qFormat/>
    <w:rsid w:val="00DA2889"/>
    <w:pPr>
      <w:widowControl w:val="0"/>
      <w:tabs>
        <w:tab w:val="num" w:pos="340"/>
      </w:tabs>
      <w:overflowPunct w:val="0"/>
      <w:autoSpaceDE w:val="0"/>
      <w:autoSpaceDN w:val="0"/>
      <w:adjustRightInd w:val="0"/>
      <w:spacing w:before="60"/>
      <w:ind w:left="340"/>
      <w:jc w:val="both"/>
      <w:outlineLvl w:val="8"/>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aliases w:val="Глава 1 Знак1,Заголовок 1_стандарта Знак"/>
    <w:basedOn w:val="a0"/>
    <w:link w:val="1"/>
    <w:rsid w:val="00B95802"/>
    <w:rPr>
      <w:sz w:val="32"/>
    </w:rPr>
  </w:style>
  <w:style w:type="character" w:customStyle="1" w:styleId="20">
    <w:name w:val="Заголовок 2 Знак"/>
    <w:basedOn w:val="a0"/>
    <w:link w:val="2"/>
    <w:rsid w:val="00B95802"/>
    <w:rPr>
      <w:b/>
      <w:sz w:val="28"/>
    </w:rPr>
  </w:style>
  <w:style w:type="character" w:customStyle="1" w:styleId="30">
    <w:name w:val="Заголовок 3 Знак"/>
    <w:aliases w:val="H3 Знак"/>
    <w:basedOn w:val="a0"/>
    <w:link w:val="3"/>
    <w:rsid w:val="00B95802"/>
    <w:rPr>
      <w:rFonts w:ascii="Cambria" w:eastAsia="Times New Roman" w:hAnsi="Cambria" w:cs="Times New Roman"/>
      <w:b/>
      <w:bCs/>
      <w:color w:val="4F81BD"/>
    </w:rPr>
  </w:style>
  <w:style w:type="character" w:customStyle="1" w:styleId="40">
    <w:name w:val="Заголовок 4 Знак"/>
    <w:basedOn w:val="a0"/>
    <w:link w:val="4"/>
    <w:semiHidden/>
    <w:rsid w:val="00B95802"/>
    <w:rPr>
      <w:rFonts w:ascii="Cambria" w:eastAsia="Times New Roman" w:hAnsi="Cambria" w:cs="Times New Roman"/>
      <w:b/>
      <w:bCs/>
      <w:i/>
      <w:iCs/>
      <w:color w:val="4F81BD"/>
    </w:rPr>
  </w:style>
  <w:style w:type="paragraph" w:styleId="a3">
    <w:name w:val="footer"/>
    <w:basedOn w:val="a"/>
    <w:link w:val="a4"/>
    <w:uiPriority w:val="99"/>
    <w:rsid w:val="00EB4AE7"/>
    <w:pPr>
      <w:tabs>
        <w:tab w:val="center" w:pos="4677"/>
        <w:tab w:val="right" w:pos="9355"/>
      </w:tabs>
    </w:pPr>
  </w:style>
  <w:style w:type="character" w:customStyle="1" w:styleId="a4">
    <w:name w:val="Нижний колонтитул Знак"/>
    <w:basedOn w:val="a0"/>
    <w:link w:val="a3"/>
    <w:uiPriority w:val="99"/>
    <w:rsid w:val="00345199"/>
    <w:rPr>
      <w:sz w:val="24"/>
      <w:szCs w:val="24"/>
    </w:rPr>
  </w:style>
  <w:style w:type="character" w:styleId="a5">
    <w:name w:val="page number"/>
    <w:basedOn w:val="a0"/>
    <w:rsid w:val="00EB4AE7"/>
  </w:style>
  <w:style w:type="paragraph" w:styleId="a6">
    <w:name w:val="header"/>
    <w:basedOn w:val="a"/>
    <w:link w:val="a7"/>
    <w:uiPriority w:val="99"/>
    <w:rsid w:val="00153B69"/>
    <w:pPr>
      <w:tabs>
        <w:tab w:val="center" w:pos="4677"/>
        <w:tab w:val="right" w:pos="9355"/>
      </w:tabs>
    </w:pPr>
  </w:style>
  <w:style w:type="character" w:customStyle="1" w:styleId="a7">
    <w:name w:val="Верхний колонтитул Знак"/>
    <w:basedOn w:val="a0"/>
    <w:link w:val="a6"/>
    <w:uiPriority w:val="99"/>
    <w:rsid w:val="00DA2889"/>
    <w:rPr>
      <w:sz w:val="24"/>
      <w:szCs w:val="24"/>
    </w:rPr>
  </w:style>
  <w:style w:type="paragraph" w:styleId="a8">
    <w:name w:val="Balloon Text"/>
    <w:basedOn w:val="a"/>
    <w:link w:val="a9"/>
    <w:uiPriority w:val="99"/>
    <w:rsid w:val="00C140FF"/>
    <w:rPr>
      <w:rFonts w:ascii="Tahoma" w:hAnsi="Tahoma" w:cs="Tahoma"/>
      <w:sz w:val="16"/>
      <w:szCs w:val="16"/>
    </w:rPr>
  </w:style>
  <w:style w:type="character" w:customStyle="1" w:styleId="a9">
    <w:name w:val="Текст выноски Знак"/>
    <w:basedOn w:val="a0"/>
    <w:link w:val="a8"/>
    <w:uiPriority w:val="99"/>
    <w:rsid w:val="007A3C2F"/>
    <w:rPr>
      <w:rFonts w:ascii="Tahoma" w:hAnsi="Tahoma" w:cs="Tahoma"/>
      <w:sz w:val="16"/>
      <w:szCs w:val="16"/>
    </w:rPr>
  </w:style>
  <w:style w:type="character" w:styleId="aa">
    <w:name w:val="annotation reference"/>
    <w:basedOn w:val="a0"/>
    <w:unhideWhenUsed/>
    <w:rsid w:val="00B4444D"/>
    <w:rPr>
      <w:sz w:val="16"/>
      <w:szCs w:val="16"/>
    </w:rPr>
  </w:style>
  <w:style w:type="paragraph" w:styleId="ab">
    <w:name w:val="annotation text"/>
    <w:basedOn w:val="a"/>
    <w:link w:val="ac"/>
    <w:unhideWhenUsed/>
    <w:rsid w:val="00B4444D"/>
    <w:rPr>
      <w:sz w:val="20"/>
      <w:szCs w:val="20"/>
    </w:rPr>
  </w:style>
  <w:style w:type="character" w:customStyle="1" w:styleId="ac">
    <w:name w:val="Текст примечания Знак"/>
    <w:basedOn w:val="a0"/>
    <w:link w:val="ab"/>
    <w:rsid w:val="00B4444D"/>
  </w:style>
  <w:style w:type="paragraph" w:styleId="ad">
    <w:name w:val="annotation subject"/>
    <w:basedOn w:val="ab"/>
    <w:next w:val="ab"/>
    <w:link w:val="ae"/>
    <w:unhideWhenUsed/>
    <w:rsid w:val="00B4444D"/>
    <w:rPr>
      <w:b/>
      <w:bCs/>
    </w:rPr>
  </w:style>
  <w:style w:type="character" w:customStyle="1" w:styleId="ae">
    <w:name w:val="Тема примечания Знак"/>
    <w:basedOn w:val="ac"/>
    <w:link w:val="ad"/>
    <w:rsid w:val="00B4444D"/>
    <w:rPr>
      <w:b/>
      <w:bCs/>
    </w:rPr>
  </w:style>
  <w:style w:type="paragraph" w:customStyle="1" w:styleId="Style6">
    <w:name w:val="Style6"/>
    <w:basedOn w:val="a"/>
    <w:uiPriority w:val="99"/>
    <w:rsid w:val="00F75D0C"/>
    <w:pPr>
      <w:widowControl w:val="0"/>
      <w:autoSpaceDE w:val="0"/>
      <w:autoSpaceDN w:val="0"/>
      <w:adjustRightInd w:val="0"/>
      <w:spacing w:line="326" w:lineRule="exact"/>
      <w:ind w:firstLine="144"/>
      <w:jc w:val="both"/>
    </w:pPr>
  </w:style>
  <w:style w:type="character" w:customStyle="1" w:styleId="FontStyle15">
    <w:name w:val="Font Style15"/>
    <w:basedOn w:val="a0"/>
    <w:uiPriority w:val="99"/>
    <w:rsid w:val="00F75D0C"/>
    <w:rPr>
      <w:rFonts w:ascii="Times New Roman" w:hAnsi="Times New Roman" w:cs="Times New Roman"/>
      <w:sz w:val="24"/>
      <w:szCs w:val="24"/>
    </w:rPr>
  </w:style>
  <w:style w:type="paragraph" w:styleId="af">
    <w:name w:val="List Paragraph"/>
    <w:basedOn w:val="a"/>
    <w:uiPriority w:val="34"/>
    <w:qFormat/>
    <w:rsid w:val="00B95802"/>
    <w:pPr>
      <w:ind w:left="720"/>
      <w:contextualSpacing/>
    </w:pPr>
    <w:rPr>
      <w:sz w:val="20"/>
      <w:szCs w:val="20"/>
    </w:rPr>
  </w:style>
  <w:style w:type="table" w:styleId="af0">
    <w:name w:val="Table Grid"/>
    <w:basedOn w:val="a1"/>
    <w:rsid w:val="00B9580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
    <w:link w:val="af2"/>
    <w:qFormat/>
    <w:rsid w:val="000722BE"/>
    <w:pPr>
      <w:jc w:val="center"/>
    </w:pPr>
    <w:rPr>
      <w:color w:val="000000"/>
      <w:sz w:val="28"/>
      <w:u w:val="single"/>
    </w:rPr>
  </w:style>
  <w:style w:type="character" w:customStyle="1" w:styleId="af2">
    <w:name w:val="Название Знак"/>
    <w:basedOn w:val="a0"/>
    <w:link w:val="af1"/>
    <w:rsid w:val="000722BE"/>
    <w:rPr>
      <w:color w:val="000000"/>
      <w:sz w:val="28"/>
      <w:szCs w:val="24"/>
      <w:u w:val="single"/>
    </w:rPr>
  </w:style>
  <w:style w:type="paragraph" w:customStyle="1" w:styleId="ConsNormal">
    <w:name w:val="ConsNormal"/>
    <w:rsid w:val="00E457D3"/>
    <w:pPr>
      <w:widowControl w:val="0"/>
      <w:autoSpaceDE w:val="0"/>
      <w:autoSpaceDN w:val="0"/>
      <w:adjustRightInd w:val="0"/>
      <w:ind w:right="19772" w:firstLine="720"/>
    </w:pPr>
    <w:rPr>
      <w:rFonts w:ascii="Arial" w:hAnsi="Arial" w:cs="Arial"/>
    </w:rPr>
  </w:style>
  <w:style w:type="paragraph" w:styleId="21">
    <w:name w:val="Body Text 2"/>
    <w:basedOn w:val="a"/>
    <w:link w:val="22"/>
    <w:unhideWhenUsed/>
    <w:rsid w:val="00E457D3"/>
    <w:pPr>
      <w:jc w:val="both"/>
    </w:pPr>
    <w:rPr>
      <w:sz w:val="28"/>
      <w:szCs w:val="20"/>
      <w:lang w:val="en-US"/>
    </w:rPr>
  </w:style>
  <w:style w:type="character" w:customStyle="1" w:styleId="22">
    <w:name w:val="Основной текст 2 Знак"/>
    <w:basedOn w:val="a0"/>
    <w:link w:val="21"/>
    <w:rsid w:val="00E457D3"/>
    <w:rPr>
      <w:sz w:val="28"/>
      <w:lang w:val="en-US"/>
    </w:rPr>
  </w:style>
  <w:style w:type="character" w:customStyle="1" w:styleId="50">
    <w:name w:val="Заголовок 5 Знак"/>
    <w:basedOn w:val="a0"/>
    <w:link w:val="5"/>
    <w:semiHidden/>
    <w:rsid w:val="00DA2889"/>
    <w:rPr>
      <w:sz w:val="24"/>
    </w:rPr>
  </w:style>
  <w:style w:type="character" w:customStyle="1" w:styleId="60">
    <w:name w:val="Заголовок 6 Знак"/>
    <w:basedOn w:val="a0"/>
    <w:link w:val="6"/>
    <w:semiHidden/>
    <w:rsid w:val="00DA2889"/>
    <w:rPr>
      <w:sz w:val="24"/>
    </w:rPr>
  </w:style>
  <w:style w:type="character" w:customStyle="1" w:styleId="70">
    <w:name w:val="Заголовок 7 Знак"/>
    <w:basedOn w:val="a0"/>
    <w:link w:val="7"/>
    <w:uiPriority w:val="99"/>
    <w:semiHidden/>
    <w:rsid w:val="00DA2889"/>
    <w:rPr>
      <w:sz w:val="24"/>
    </w:rPr>
  </w:style>
  <w:style w:type="character" w:customStyle="1" w:styleId="80">
    <w:name w:val="Заголовок 8 Знак"/>
    <w:basedOn w:val="a0"/>
    <w:link w:val="8"/>
    <w:uiPriority w:val="99"/>
    <w:semiHidden/>
    <w:rsid w:val="00DA2889"/>
    <w:rPr>
      <w:sz w:val="24"/>
    </w:rPr>
  </w:style>
  <w:style w:type="character" w:customStyle="1" w:styleId="90">
    <w:name w:val="Заголовок 9 Знак"/>
    <w:basedOn w:val="a0"/>
    <w:link w:val="9"/>
    <w:uiPriority w:val="99"/>
    <w:semiHidden/>
    <w:rsid w:val="00DA2889"/>
    <w:rPr>
      <w:sz w:val="24"/>
    </w:rPr>
  </w:style>
  <w:style w:type="character" w:styleId="af3">
    <w:name w:val="Hyperlink"/>
    <w:basedOn w:val="a0"/>
    <w:uiPriority w:val="99"/>
    <w:semiHidden/>
    <w:unhideWhenUsed/>
    <w:rsid w:val="00DA2889"/>
    <w:rPr>
      <w:color w:val="0000FF"/>
      <w:u w:val="single"/>
    </w:rPr>
  </w:style>
  <w:style w:type="character" w:customStyle="1" w:styleId="11">
    <w:name w:val="Заголовок 1 Знак1"/>
    <w:aliases w:val="Заголовок 1_стандарта Знак1"/>
    <w:basedOn w:val="a0"/>
    <w:rsid w:val="00DA2889"/>
    <w:rPr>
      <w:rFonts w:ascii="Cambria" w:eastAsia="Times New Roman" w:hAnsi="Cambria" w:cs="Times New Roman"/>
      <w:b/>
      <w:bCs/>
      <w:color w:val="365F91"/>
      <w:sz w:val="28"/>
      <w:szCs w:val="28"/>
    </w:rPr>
  </w:style>
  <w:style w:type="character" w:customStyle="1" w:styleId="31">
    <w:name w:val="Заголовок 3 Знак1"/>
    <w:aliases w:val="H3 Знак1"/>
    <w:basedOn w:val="a0"/>
    <w:semiHidden/>
    <w:rsid w:val="00DA2889"/>
    <w:rPr>
      <w:rFonts w:ascii="Cambria" w:eastAsia="Times New Roman" w:hAnsi="Cambria" w:cs="Times New Roman"/>
      <w:b/>
      <w:bCs/>
      <w:color w:val="4F81BD"/>
      <w:sz w:val="22"/>
      <w:szCs w:val="22"/>
    </w:rPr>
  </w:style>
  <w:style w:type="paragraph" w:styleId="af4">
    <w:name w:val="Normal (Web)"/>
    <w:basedOn w:val="a"/>
    <w:uiPriority w:val="99"/>
    <w:semiHidden/>
    <w:unhideWhenUsed/>
    <w:rsid w:val="00DA2889"/>
    <w:pPr>
      <w:spacing w:before="100" w:beforeAutospacing="1" w:after="100" w:afterAutospacing="1"/>
    </w:pPr>
  </w:style>
  <w:style w:type="paragraph" w:styleId="51">
    <w:name w:val="index 5"/>
    <w:basedOn w:val="a"/>
    <w:next w:val="a"/>
    <w:autoRedefine/>
    <w:uiPriority w:val="99"/>
    <w:semiHidden/>
    <w:unhideWhenUsed/>
    <w:rsid w:val="00DA2889"/>
    <w:pPr>
      <w:widowControl w:val="0"/>
      <w:tabs>
        <w:tab w:val="right" w:leader="dot" w:pos="4459"/>
      </w:tabs>
      <w:overflowPunct w:val="0"/>
      <w:autoSpaceDE w:val="0"/>
      <w:autoSpaceDN w:val="0"/>
      <w:adjustRightInd w:val="0"/>
      <w:spacing w:before="60"/>
      <w:ind w:left="1200" w:hanging="240"/>
      <w:jc w:val="both"/>
    </w:pPr>
    <w:rPr>
      <w:szCs w:val="20"/>
    </w:rPr>
  </w:style>
  <w:style w:type="paragraph" w:styleId="af5">
    <w:name w:val="footnote text"/>
    <w:basedOn w:val="a"/>
    <w:link w:val="af6"/>
    <w:uiPriority w:val="99"/>
    <w:semiHidden/>
    <w:unhideWhenUsed/>
    <w:rsid w:val="00DA2889"/>
    <w:pPr>
      <w:ind w:firstLine="567"/>
      <w:jc w:val="both"/>
    </w:pPr>
    <w:rPr>
      <w:sz w:val="18"/>
      <w:szCs w:val="20"/>
    </w:rPr>
  </w:style>
  <w:style w:type="character" w:customStyle="1" w:styleId="af6">
    <w:name w:val="Текст сноски Знак"/>
    <w:basedOn w:val="a0"/>
    <w:link w:val="af5"/>
    <w:uiPriority w:val="99"/>
    <w:semiHidden/>
    <w:rsid w:val="00DA2889"/>
    <w:rPr>
      <w:sz w:val="18"/>
    </w:rPr>
  </w:style>
  <w:style w:type="paragraph" w:styleId="af7">
    <w:name w:val="Body Text"/>
    <w:basedOn w:val="a"/>
    <w:link w:val="af8"/>
    <w:uiPriority w:val="99"/>
    <w:semiHidden/>
    <w:unhideWhenUsed/>
    <w:rsid w:val="00DA2889"/>
    <w:pPr>
      <w:spacing w:after="120" w:line="276" w:lineRule="auto"/>
    </w:pPr>
    <w:rPr>
      <w:rFonts w:ascii="Calibri" w:eastAsia="Calibri" w:hAnsi="Calibri"/>
      <w:sz w:val="22"/>
      <w:szCs w:val="22"/>
      <w:lang w:eastAsia="en-US"/>
    </w:rPr>
  </w:style>
  <w:style w:type="character" w:customStyle="1" w:styleId="af8">
    <w:name w:val="Основной текст Знак"/>
    <w:basedOn w:val="a0"/>
    <w:link w:val="af7"/>
    <w:uiPriority w:val="99"/>
    <w:semiHidden/>
    <w:rsid w:val="00DA2889"/>
    <w:rPr>
      <w:rFonts w:ascii="Calibri" w:eastAsia="Calibri" w:hAnsi="Calibri" w:cs="Times New Roman"/>
      <w:sz w:val="22"/>
      <w:szCs w:val="22"/>
      <w:lang w:eastAsia="en-US"/>
    </w:rPr>
  </w:style>
  <w:style w:type="paragraph" w:styleId="af9">
    <w:name w:val="Body Text Indent"/>
    <w:basedOn w:val="a"/>
    <w:link w:val="afa"/>
    <w:uiPriority w:val="99"/>
    <w:semiHidden/>
    <w:unhideWhenUsed/>
    <w:rsid w:val="00DA2889"/>
    <w:pPr>
      <w:ind w:firstLine="709"/>
      <w:jc w:val="both"/>
    </w:pPr>
  </w:style>
  <w:style w:type="character" w:customStyle="1" w:styleId="afa">
    <w:name w:val="Основной текст с отступом Знак"/>
    <w:basedOn w:val="a0"/>
    <w:link w:val="af9"/>
    <w:uiPriority w:val="99"/>
    <w:semiHidden/>
    <w:rsid w:val="00DA2889"/>
    <w:rPr>
      <w:sz w:val="24"/>
      <w:szCs w:val="24"/>
    </w:rPr>
  </w:style>
  <w:style w:type="character" w:customStyle="1" w:styleId="23">
    <w:name w:val="Основной текст с отступом 2 Знак"/>
    <w:basedOn w:val="a0"/>
    <w:link w:val="24"/>
    <w:uiPriority w:val="99"/>
    <w:semiHidden/>
    <w:rsid w:val="00DA2889"/>
    <w:rPr>
      <w:rFonts w:ascii="Calibri" w:eastAsia="Calibri" w:hAnsi="Calibri" w:cs="Times New Roman"/>
      <w:sz w:val="22"/>
      <w:szCs w:val="22"/>
      <w:lang w:eastAsia="en-US"/>
    </w:rPr>
  </w:style>
  <w:style w:type="paragraph" w:styleId="24">
    <w:name w:val="Body Text Indent 2"/>
    <w:basedOn w:val="a"/>
    <w:link w:val="23"/>
    <w:uiPriority w:val="99"/>
    <w:semiHidden/>
    <w:unhideWhenUsed/>
    <w:rsid w:val="00DA2889"/>
    <w:pPr>
      <w:spacing w:after="120" w:line="480" w:lineRule="auto"/>
      <w:ind w:left="283"/>
    </w:pPr>
    <w:rPr>
      <w:rFonts w:ascii="Calibri" w:eastAsia="Calibri" w:hAnsi="Calibri"/>
      <w:sz w:val="22"/>
      <w:szCs w:val="22"/>
      <w:lang w:eastAsia="en-US"/>
    </w:rPr>
  </w:style>
  <w:style w:type="paragraph" w:styleId="afb">
    <w:name w:val="Plain Text"/>
    <w:basedOn w:val="a"/>
    <w:link w:val="afc"/>
    <w:uiPriority w:val="99"/>
    <w:semiHidden/>
    <w:unhideWhenUsed/>
    <w:rsid w:val="00DA2889"/>
    <w:rPr>
      <w:rFonts w:ascii="Courier New" w:hAnsi="Courier New"/>
      <w:sz w:val="20"/>
      <w:szCs w:val="20"/>
    </w:rPr>
  </w:style>
  <w:style w:type="character" w:customStyle="1" w:styleId="afc">
    <w:name w:val="Текст Знак"/>
    <w:basedOn w:val="a0"/>
    <w:link w:val="afb"/>
    <w:uiPriority w:val="99"/>
    <w:semiHidden/>
    <w:rsid w:val="00DA2889"/>
    <w:rPr>
      <w:rFonts w:ascii="Courier New" w:hAnsi="Courier New"/>
    </w:rPr>
  </w:style>
  <w:style w:type="paragraph" w:customStyle="1" w:styleId="Default">
    <w:name w:val="Default"/>
    <w:uiPriority w:val="99"/>
    <w:rsid w:val="00DA2889"/>
    <w:pPr>
      <w:autoSpaceDE w:val="0"/>
      <w:autoSpaceDN w:val="0"/>
      <w:adjustRightInd w:val="0"/>
    </w:pPr>
    <w:rPr>
      <w:rFonts w:ascii="Arial" w:eastAsia="Calibri" w:hAnsi="Arial" w:cs="Arial"/>
      <w:color w:val="000000"/>
      <w:sz w:val="24"/>
      <w:szCs w:val="24"/>
      <w:lang w:eastAsia="en-US"/>
    </w:rPr>
  </w:style>
  <w:style w:type="paragraph" w:customStyle="1" w:styleId="afd">
    <w:name w:val="Пункт"/>
    <w:basedOn w:val="a"/>
    <w:uiPriority w:val="99"/>
    <w:rsid w:val="00DA2889"/>
    <w:pPr>
      <w:tabs>
        <w:tab w:val="num" w:pos="851"/>
        <w:tab w:val="left" w:pos="1134"/>
      </w:tabs>
      <w:spacing w:line="360" w:lineRule="auto"/>
      <w:ind w:left="851" w:hanging="851"/>
      <w:jc w:val="both"/>
    </w:pPr>
    <w:rPr>
      <w:sz w:val="28"/>
      <w:szCs w:val="20"/>
    </w:rPr>
  </w:style>
  <w:style w:type="paragraph" w:customStyle="1" w:styleId="afe">
    <w:name w:val="Подпункт"/>
    <w:basedOn w:val="afd"/>
    <w:uiPriority w:val="99"/>
    <w:rsid w:val="00DA2889"/>
    <w:pPr>
      <w:tabs>
        <w:tab w:val="clear" w:pos="851"/>
        <w:tab w:val="num" w:pos="1134"/>
      </w:tabs>
      <w:ind w:left="1134" w:hanging="1134"/>
    </w:pPr>
  </w:style>
  <w:style w:type="paragraph" w:customStyle="1" w:styleId="aff">
    <w:name w:val="Подподпункт"/>
    <w:basedOn w:val="afe"/>
    <w:uiPriority w:val="99"/>
    <w:rsid w:val="00DA2889"/>
    <w:pPr>
      <w:ind w:left="1701" w:hanging="567"/>
    </w:pPr>
  </w:style>
  <w:style w:type="paragraph" w:customStyle="1" w:styleId="aff0">
    <w:name w:val="Подподподподпункт"/>
    <w:basedOn w:val="a"/>
    <w:uiPriority w:val="99"/>
    <w:rsid w:val="00DA2889"/>
    <w:pPr>
      <w:tabs>
        <w:tab w:val="num" w:pos="2835"/>
      </w:tabs>
      <w:snapToGrid w:val="0"/>
      <w:spacing w:line="360" w:lineRule="auto"/>
      <w:ind w:left="2835" w:hanging="567"/>
      <w:jc w:val="both"/>
    </w:pPr>
    <w:rPr>
      <w:sz w:val="28"/>
      <w:szCs w:val="20"/>
    </w:rPr>
  </w:style>
  <w:style w:type="paragraph" w:customStyle="1" w:styleId="aff1">
    <w:name w:val="Подподподпункт"/>
    <w:basedOn w:val="a"/>
    <w:uiPriority w:val="99"/>
    <w:rsid w:val="00DA2889"/>
    <w:pPr>
      <w:tabs>
        <w:tab w:val="num" w:pos="2268"/>
      </w:tabs>
      <w:snapToGrid w:val="0"/>
      <w:spacing w:line="360" w:lineRule="auto"/>
      <w:ind w:left="2268" w:hanging="567"/>
      <w:jc w:val="both"/>
    </w:pPr>
    <w:rPr>
      <w:sz w:val="28"/>
      <w:szCs w:val="20"/>
    </w:rPr>
  </w:style>
  <w:style w:type="paragraph" w:customStyle="1" w:styleId="-3">
    <w:name w:val="Пункт-3"/>
    <w:basedOn w:val="a"/>
    <w:uiPriority w:val="99"/>
    <w:rsid w:val="00DA2889"/>
    <w:pPr>
      <w:tabs>
        <w:tab w:val="num" w:pos="1985"/>
      </w:tabs>
      <w:spacing w:line="288" w:lineRule="auto"/>
      <w:ind w:left="284" w:firstLine="567"/>
      <w:jc w:val="both"/>
    </w:pPr>
    <w:rPr>
      <w:sz w:val="28"/>
    </w:rPr>
  </w:style>
  <w:style w:type="paragraph" w:customStyle="1" w:styleId="-4">
    <w:name w:val="Пункт-4"/>
    <w:basedOn w:val="a"/>
    <w:uiPriority w:val="99"/>
    <w:rsid w:val="00DA2889"/>
    <w:pPr>
      <w:tabs>
        <w:tab w:val="num" w:pos="1701"/>
      </w:tabs>
      <w:spacing w:line="288" w:lineRule="auto"/>
      <w:ind w:firstLine="567"/>
      <w:jc w:val="both"/>
    </w:pPr>
    <w:rPr>
      <w:sz w:val="28"/>
    </w:rPr>
  </w:style>
  <w:style w:type="paragraph" w:customStyle="1" w:styleId="-6">
    <w:name w:val="Пункт-6"/>
    <w:basedOn w:val="a"/>
    <w:uiPriority w:val="99"/>
    <w:rsid w:val="00DA2889"/>
    <w:pPr>
      <w:tabs>
        <w:tab w:val="num" w:pos="2034"/>
      </w:tabs>
      <w:spacing w:line="288" w:lineRule="auto"/>
      <w:ind w:left="333" w:firstLine="567"/>
      <w:jc w:val="both"/>
    </w:pPr>
    <w:rPr>
      <w:sz w:val="28"/>
    </w:rPr>
  </w:style>
  <w:style w:type="paragraph" w:customStyle="1" w:styleId="-7">
    <w:name w:val="Пункт-7"/>
    <w:basedOn w:val="a"/>
    <w:uiPriority w:val="99"/>
    <w:rsid w:val="00DA2889"/>
    <w:pPr>
      <w:tabs>
        <w:tab w:val="num" w:pos="1701"/>
      </w:tabs>
      <w:spacing w:line="288" w:lineRule="auto"/>
      <w:ind w:firstLine="567"/>
      <w:jc w:val="both"/>
    </w:pPr>
    <w:rPr>
      <w:sz w:val="28"/>
    </w:rPr>
  </w:style>
  <w:style w:type="paragraph" w:customStyle="1" w:styleId="-5">
    <w:name w:val="Пункт-5"/>
    <w:basedOn w:val="a"/>
    <w:uiPriority w:val="99"/>
    <w:rsid w:val="00DA2889"/>
    <w:pPr>
      <w:tabs>
        <w:tab w:val="num" w:pos="1985"/>
      </w:tabs>
      <w:ind w:firstLine="709"/>
      <w:jc w:val="both"/>
    </w:pPr>
    <w:rPr>
      <w:sz w:val="28"/>
    </w:rPr>
  </w:style>
  <w:style w:type="paragraph" w:customStyle="1" w:styleId="aff2">
    <w:name w:val="Стиль"/>
    <w:uiPriority w:val="99"/>
    <w:rsid w:val="00DA2889"/>
    <w:pPr>
      <w:widowControl w:val="0"/>
      <w:autoSpaceDE w:val="0"/>
      <w:autoSpaceDN w:val="0"/>
      <w:adjustRightInd w:val="0"/>
    </w:pPr>
    <w:rPr>
      <w:rFonts w:ascii="Arial" w:hAnsi="Arial" w:cs="Arial"/>
      <w:sz w:val="24"/>
      <w:szCs w:val="24"/>
    </w:rPr>
  </w:style>
  <w:style w:type="character" w:customStyle="1" w:styleId="32">
    <w:name w:val="Текст3 Знак Знак"/>
    <w:link w:val="33"/>
    <w:locked/>
    <w:rsid w:val="00C01E9D"/>
    <w:rPr>
      <w:sz w:val="24"/>
      <w:szCs w:val="24"/>
    </w:rPr>
  </w:style>
  <w:style w:type="paragraph" w:customStyle="1" w:styleId="33">
    <w:name w:val="Текст3"/>
    <w:basedOn w:val="3"/>
    <w:link w:val="32"/>
    <w:autoRedefine/>
    <w:qFormat/>
    <w:rsid w:val="00C01E9D"/>
    <w:pPr>
      <w:keepNext w:val="0"/>
      <w:keepLines w:val="0"/>
      <w:overflowPunct w:val="0"/>
      <w:autoSpaceDE w:val="0"/>
      <w:autoSpaceDN w:val="0"/>
      <w:adjustRightInd w:val="0"/>
      <w:spacing w:before="0"/>
      <w:jc w:val="both"/>
    </w:pPr>
    <w:rPr>
      <w:rFonts w:ascii="Times New Roman" w:hAnsi="Times New Roman"/>
      <w:b w:val="0"/>
      <w:bCs w:val="0"/>
      <w:color w:val="auto"/>
      <w:sz w:val="24"/>
      <w:szCs w:val="24"/>
      <w:lang w:val="x-none" w:eastAsia="x-none"/>
    </w:rPr>
  </w:style>
  <w:style w:type="paragraph" w:customStyle="1" w:styleId="12">
    <w:name w:val="Текст 1"/>
    <w:basedOn w:val="2"/>
    <w:uiPriority w:val="99"/>
    <w:rsid w:val="00DA2889"/>
    <w:pPr>
      <w:keepNext w:val="0"/>
      <w:widowControl w:val="0"/>
      <w:numPr>
        <w:ilvl w:val="1"/>
      </w:numPr>
      <w:tabs>
        <w:tab w:val="num" w:pos="794"/>
        <w:tab w:val="left" w:pos="1276"/>
      </w:tabs>
      <w:overflowPunct w:val="0"/>
      <w:autoSpaceDE w:val="0"/>
      <w:autoSpaceDN w:val="0"/>
      <w:adjustRightInd w:val="0"/>
      <w:spacing w:before="60"/>
      <w:ind w:left="794" w:hanging="454"/>
      <w:jc w:val="both"/>
    </w:pPr>
    <w:rPr>
      <w:b w:val="0"/>
      <w:sz w:val="26"/>
    </w:rPr>
  </w:style>
  <w:style w:type="paragraph" w:customStyle="1" w:styleId="34">
    <w:name w:val="Текст 3"/>
    <w:basedOn w:val="4"/>
    <w:uiPriority w:val="99"/>
    <w:rsid w:val="00DA2889"/>
    <w:pPr>
      <w:keepNext w:val="0"/>
      <w:keepLines w:val="0"/>
      <w:widowControl w:val="0"/>
      <w:tabs>
        <w:tab w:val="left" w:pos="1701"/>
        <w:tab w:val="num" w:pos="2101"/>
      </w:tabs>
      <w:overflowPunct w:val="0"/>
      <w:autoSpaceDE w:val="0"/>
      <w:autoSpaceDN w:val="0"/>
      <w:adjustRightInd w:val="0"/>
      <w:spacing w:before="60"/>
      <w:ind w:left="1758" w:hanging="737"/>
      <w:jc w:val="both"/>
    </w:pPr>
    <w:rPr>
      <w:rFonts w:ascii="Times New Roman" w:hAnsi="Times New Roman"/>
      <w:b w:val="0"/>
      <w:bCs w:val="0"/>
      <w:i w:val="0"/>
      <w:iCs w:val="0"/>
      <w:color w:val="auto"/>
      <w:sz w:val="24"/>
    </w:rPr>
  </w:style>
  <w:style w:type="paragraph" w:customStyle="1" w:styleId="normal">
    <w:name w:val="normal"/>
    <w:basedOn w:val="a"/>
    <w:uiPriority w:val="99"/>
    <w:rsid w:val="00DA2889"/>
    <w:pPr>
      <w:spacing w:before="240" w:after="240"/>
    </w:pPr>
  </w:style>
  <w:style w:type="character" w:customStyle="1" w:styleId="aff3">
    <w:name w:val="комментарий"/>
    <w:rsid w:val="00DA2889"/>
    <w:rPr>
      <w:rFonts w:ascii="Arial" w:hAnsi="Arial" w:cs="Arial" w:hint="default"/>
      <w:i/>
      <w:iCs w:val="0"/>
      <w:sz w:val="24"/>
      <w:shd w:val="clear" w:color="auto" w:fill="FFFF99"/>
    </w:rPr>
  </w:style>
  <w:style w:type="paragraph" w:styleId="aff4">
    <w:name w:val="No Spacing"/>
    <w:uiPriority w:val="1"/>
    <w:qFormat/>
    <w:rsid w:val="007F2A7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7455">
      <w:bodyDiv w:val="1"/>
      <w:marLeft w:val="0"/>
      <w:marRight w:val="0"/>
      <w:marTop w:val="0"/>
      <w:marBottom w:val="0"/>
      <w:divBdr>
        <w:top w:val="none" w:sz="0" w:space="0" w:color="auto"/>
        <w:left w:val="none" w:sz="0" w:space="0" w:color="auto"/>
        <w:bottom w:val="none" w:sz="0" w:space="0" w:color="auto"/>
        <w:right w:val="none" w:sz="0" w:space="0" w:color="auto"/>
      </w:divBdr>
    </w:div>
    <w:div w:id="184516117">
      <w:bodyDiv w:val="1"/>
      <w:marLeft w:val="0"/>
      <w:marRight w:val="0"/>
      <w:marTop w:val="0"/>
      <w:marBottom w:val="0"/>
      <w:divBdr>
        <w:top w:val="none" w:sz="0" w:space="0" w:color="auto"/>
        <w:left w:val="none" w:sz="0" w:space="0" w:color="auto"/>
        <w:bottom w:val="none" w:sz="0" w:space="0" w:color="auto"/>
        <w:right w:val="none" w:sz="0" w:space="0" w:color="auto"/>
      </w:divBdr>
    </w:div>
    <w:div w:id="241724004">
      <w:bodyDiv w:val="1"/>
      <w:marLeft w:val="0"/>
      <w:marRight w:val="0"/>
      <w:marTop w:val="0"/>
      <w:marBottom w:val="0"/>
      <w:divBdr>
        <w:top w:val="none" w:sz="0" w:space="0" w:color="auto"/>
        <w:left w:val="none" w:sz="0" w:space="0" w:color="auto"/>
        <w:bottom w:val="none" w:sz="0" w:space="0" w:color="auto"/>
        <w:right w:val="none" w:sz="0" w:space="0" w:color="auto"/>
      </w:divBdr>
    </w:div>
    <w:div w:id="370349612">
      <w:bodyDiv w:val="1"/>
      <w:marLeft w:val="0"/>
      <w:marRight w:val="0"/>
      <w:marTop w:val="0"/>
      <w:marBottom w:val="0"/>
      <w:divBdr>
        <w:top w:val="none" w:sz="0" w:space="0" w:color="auto"/>
        <w:left w:val="none" w:sz="0" w:space="0" w:color="auto"/>
        <w:bottom w:val="none" w:sz="0" w:space="0" w:color="auto"/>
        <w:right w:val="none" w:sz="0" w:space="0" w:color="auto"/>
      </w:divBdr>
    </w:div>
    <w:div w:id="431516829">
      <w:bodyDiv w:val="1"/>
      <w:marLeft w:val="0"/>
      <w:marRight w:val="0"/>
      <w:marTop w:val="0"/>
      <w:marBottom w:val="0"/>
      <w:divBdr>
        <w:top w:val="none" w:sz="0" w:space="0" w:color="auto"/>
        <w:left w:val="none" w:sz="0" w:space="0" w:color="auto"/>
        <w:bottom w:val="none" w:sz="0" w:space="0" w:color="auto"/>
        <w:right w:val="none" w:sz="0" w:space="0" w:color="auto"/>
      </w:divBdr>
    </w:div>
    <w:div w:id="435751369">
      <w:bodyDiv w:val="1"/>
      <w:marLeft w:val="0"/>
      <w:marRight w:val="0"/>
      <w:marTop w:val="0"/>
      <w:marBottom w:val="0"/>
      <w:divBdr>
        <w:top w:val="none" w:sz="0" w:space="0" w:color="auto"/>
        <w:left w:val="none" w:sz="0" w:space="0" w:color="auto"/>
        <w:bottom w:val="none" w:sz="0" w:space="0" w:color="auto"/>
        <w:right w:val="none" w:sz="0" w:space="0" w:color="auto"/>
      </w:divBdr>
    </w:div>
    <w:div w:id="551772293">
      <w:bodyDiv w:val="1"/>
      <w:marLeft w:val="0"/>
      <w:marRight w:val="0"/>
      <w:marTop w:val="0"/>
      <w:marBottom w:val="0"/>
      <w:divBdr>
        <w:top w:val="none" w:sz="0" w:space="0" w:color="auto"/>
        <w:left w:val="none" w:sz="0" w:space="0" w:color="auto"/>
        <w:bottom w:val="none" w:sz="0" w:space="0" w:color="auto"/>
        <w:right w:val="none" w:sz="0" w:space="0" w:color="auto"/>
      </w:divBdr>
    </w:div>
    <w:div w:id="658072544">
      <w:bodyDiv w:val="1"/>
      <w:marLeft w:val="0"/>
      <w:marRight w:val="0"/>
      <w:marTop w:val="0"/>
      <w:marBottom w:val="0"/>
      <w:divBdr>
        <w:top w:val="none" w:sz="0" w:space="0" w:color="auto"/>
        <w:left w:val="none" w:sz="0" w:space="0" w:color="auto"/>
        <w:bottom w:val="none" w:sz="0" w:space="0" w:color="auto"/>
        <w:right w:val="none" w:sz="0" w:space="0" w:color="auto"/>
      </w:divBdr>
    </w:div>
    <w:div w:id="1860700641">
      <w:bodyDiv w:val="1"/>
      <w:marLeft w:val="0"/>
      <w:marRight w:val="0"/>
      <w:marTop w:val="0"/>
      <w:marBottom w:val="0"/>
      <w:divBdr>
        <w:top w:val="none" w:sz="0" w:space="0" w:color="auto"/>
        <w:left w:val="none" w:sz="0" w:space="0" w:color="auto"/>
        <w:bottom w:val="none" w:sz="0" w:space="0" w:color="auto"/>
        <w:right w:val="none" w:sz="0" w:space="0" w:color="auto"/>
      </w:divBdr>
    </w:div>
    <w:div w:id="1984699733">
      <w:bodyDiv w:val="1"/>
      <w:marLeft w:val="0"/>
      <w:marRight w:val="0"/>
      <w:marTop w:val="0"/>
      <w:marBottom w:val="0"/>
      <w:divBdr>
        <w:top w:val="none" w:sz="0" w:space="0" w:color="auto"/>
        <w:left w:val="none" w:sz="0" w:space="0" w:color="auto"/>
        <w:bottom w:val="none" w:sz="0" w:space="0" w:color="auto"/>
        <w:right w:val="none" w:sz="0" w:space="0" w:color="auto"/>
      </w:divBdr>
    </w:div>
    <w:div w:id="205593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6659E-23BC-4E28-A27E-8ED3A35F3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7B44D890.dotm</Template>
  <TotalTime>1</TotalTime>
  <Pages>46</Pages>
  <Words>21085</Words>
  <Characters>120191</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ADV</Company>
  <LinksUpToDate>false</LinksUpToDate>
  <CharactersWithSpaces>140995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dc:creator>
  <cp:lastModifiedBy>Заитов Тамерлан Ришатович</cp:lastModifiedBy>
  <cp:revision>2</cp:revision>
  <cp:lastPrinted>2015-06-05T05:33:00Z</cp:lastPrinted>
  <dcterms:created xsi:type="dcterms:W3CDTF">2016-06-24T08:19:00Z</dcterms:created>
  <dcterms:modified xsi:type="dcterms:W3CDTF">2016-06-24T08:19:00Z</dcterms:modified>
</cp:coreProperties>
</file>