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CC" w:rsidRDefault="009573D3" w:rsidP="00957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3D3">
        <w:rPr>
          <w:rFonts w:ascii="Times New Roman" w:hAnsi="Times New Roman" w:cs="Times New Roman"/>
          <w:sz w:val="28"/>
          <w:szCs w:val="28"/>
        </w:rPr>
        <w:t>Извещение о продаже непрофильного актива АО «БСЗ»</w:t>
      </w:r>
      <w:r w:rsidR="00C36194">
        <w:rPr>
          <w:rFonts w:ascii="Times New Roman" w:hAnsi="Times New Roman" w:cs="Times New Roman"/>
          <w:sz w:val="28"/>
          <w:szCs w:val="28"/>
        </w:rPr>
        <w:t xml:space="preserve"> от 20.11.2023г. </w:t>
      </w:r>
    </w:p>
    <w:tbl>
      <w:tblPr>
        <w:tblStyle w:val="a3"/>
        <w:tblpPr w:leftFromText="180" w:rightFromText="180" w:vertAnchor="text" w:tblpX="-4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38"/>
        <w:gridCol w:w="2552"/>
        <w:gridCol w:w="1275"/>
        <w:gridCol w:w="2410"/>
        <w:gridCol w:w="1701"/>
        <w:gridCol w:w="1843"/>
      </w:tblGrid>
      <w:tr w:rsidR="00C36194" w:rsidRPr="00E20FD3" w:rsidTr="00C36194">
        <w:tc>
          <w:tcPr>
            <w:tcW w:w="1668" w:type="dxa"/>
          </w:tcPr>
          <w:p w:rsidR="00C36194" w:rsidRPr="00CA6C9E" w:rsidRDefault="00C36194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1" w:type="dxa"/>
          </w:tcPr>
          <w:p w:rsidR="00C36194" w:rsidRPr="00CA6C9E" w:rsidRDefault="00C36194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объекта, ИНН</w:t>
            </w:r>
          </w:p>
        </w:tc>
        <w:tc>
          <w:tcPr>
            <w:tcW w:w="2438" w:type="dxa"/>
          </w:tcPr>
          <w:p w:rsidR="00C36194" w:rsidRPr="00CA6C9E" w:rsidRDefault="00C36194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</w:tcPr>
          <w:p w:rsidR="00C36194" w:rsidRPr="00CA6C9E" w:rsidRDefault="00C36194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</w:tcPr>
          <w:p w:rsidR="00C36194" w:rsidRPr="00CA6C9E" w:rsidRDefault="00C36194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2410" w:type="dxa"/>
          </w:tcPr>
          <w:p w:rsidR="00C36194" w:rsidRPr="00CA6C9E" w:rsidRDefault="00C36194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 </w:t>
            </w:r>
          </w:p>
        </w:tc>
        <w:tc>
          <w:tcPr>
            <w:tcW w:w="1701" w:type="dxa"/>
          </w:tcPr>
          <w:p w:rsidR="00C36194" w:rsidRPr="00CA6C9E" w:rsidRDefault="00C36194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Способ реализации непрофильного актива</w:t>
            </w:r>
          </w:p>
        </w:tc>
        <w:tc>
          <w:tcPr>
            <w:tcW w:w="1843" w:type="dxa"/>
          </w:tcPr>
          <w:p w:rsidR="00C36194" w:rsidRPr="00CA6C9E" w:rsidRDefault="00C36194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стоимость непрофильного актива в руб. </w:t>
            </w:r>
          </w:p>
        </w:tc>
      </w:tr>
      <w:tr w:rsidR="00C36194" w:rsidRPr="00E20FD3" w:rsidTr="00C36194">
        <w:tc>
          <w:tcPr>
            <w:tcW w:w="166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«БСЗ», 5911013780</w:t>
            </w:r>
          </w:p>
        </w:tc>
        <w:tc>
          <w:tcPr>
            <w:tcW w:w="243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59:03:0200007:2230</w:t>
            </w:r>
          </w:p>
        </w:tc>
        <w:tc>
          <w:tcPr>
            <w:tcW w:w="2552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</w:t>
            </w:r>
            <w:proofErr w:type="gramStart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         г. Березники, БТЭЦ-4</w:t>
            </w:r>
          </w:p>
        </w:tc>
        <w:tc>
          <w:tcPr>
            <w:tcW w:w="1275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10903</w:t>
            </w:r>
          </w:p>
        </w:tc>
        <w:tc>
          <w:tcPr>
            <w:tcW w:w="2410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для эксплуатации объектов углеподачи ТЭЦ-4</w:t>
            </w:r>
          </w:p>
        </w:tc>
        <w:tc>
          <w:tcPr>
            <w:tcW w:w="1701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на торгах</w:t>
            </w:r>
          </w:p>
        </w:tc>
        <w:tc>
          <w:tcPr>
            <w:tcW w:w="1843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4 146 000</w:t>
            </w:r>
          </w:p>
        </w:tc>
      </w:tr>
      <w:tr w:rsidR="00C36194" w:rsidRPr="00E20FD3" w:rsidTr="00C36194">
        <w:tc>
          <w:tcPr>
            <w:tcW w:w="166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FD3">
              <w:rPr>
                <w:rFonts w:ascii="Times New Roman" w:hAnsi="Times New Roman" w:cs="Times New Roman"/>
                <w:sz w:val="16"/>
                <w:szCs w:val="16"/>
              </w:rPr>
              <w:t>(комплектное РУ территория топливоподачи)</w:t>
            </w:r>
          </w:p>
        </w:tc>
        <w:tc>
          <w:tcPr>
            <w:tcW w:w="1701" w:type="dxa"/>
          </w:tcPr>
          <w:p w:rsidR="00C36194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«БСЗ»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5911013780</w:t>
            </w:r>
          </w:p>
        </w:tc>
        <w:tc>
          <w:tcPr>
            <w:tcW w:w="243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59:03:0200007:2629</w:t>
            </w:r>
          </w:p>
        </w:tc>
        <w:tc>
          <w:tcPr>
            <w:tcW w:w="2552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. город Березники, г. Березники</w:t>
            </w:r>
          </w:p>
        </w:tc>
        <w:tc>
          <w:tcPr>
            <w:tcW w:w="1275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130.9</w:t>
            </w:r>
          </w:p>
        </w:tc>
        <w:tc>
          <w:tcPr>
            <w:tcW w:w="2410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701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на торгах</w:t>
            </w:r>
          </w:p>
        </w:tc>
        <w:tc>
          <w:tcPr>
            <w:tcW w:w="1843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</w:tr>
      <w:tr w:rsidR="00C36194" w:rsidRPr="00E20FD3" w:rsidTr="00C36194">
        <w:tc>
          <w:tcPr>
            <w:tcW w:w="1668" w:type="dxa"/>
          </w:tcPr>
          <w:p w:rsidR="00C36194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FD3">
              <w:rPr>
                <w:rFonts w:ascii="Times New Roman" w:hAnsi="Times New Roman" w:cs="Times New Roman"/>
                <w:sz w:val="16"/>
                <w:szCs w:val="16"/>
              </w:rPr>
              <w:t>(склад горючих материалов)</w:t>
            </w:r>
          </w:p>
        </w:tc>
        <w:tc>
          <w:tcPr>
            <w:tcW w:w="1701" w:type="dxa"/>
          </w:tcPr>
          <w:p w:rsidR="00C36194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«БСЗ»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5911013780</w:t>
            </w:r>
          </w:p>
        </w:tc>
        <w:tc>
          <w:tcPr>
            <w:tcW w:w="243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59:03:0200007:2630</w:t>
            </w:r>
          </w:p>
        </w:tc>
        <w:tc>
          <w:tcPr>
            <w:tcW w:w="2552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. город Березники, г. Березники</w:t>
            </w:r>
          </w:p>
        </w:tc>
        <w:tc>
          <w:tcPr>
            <w:tcW w:w="1275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3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33.7</w:t>
            </w:r>
          </w:p>
        </w:tc>
        <w:tc>
          <w:tcPr>
            <w:tcW w:w="2410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701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на торгах</w:t>
            </w:r>
          </w:p>
        </w:tc>
        <w:tc>
          <w:tcPr>
            <w:tcW w:w="1843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C36194" w:rsidRPr="00E20FD3" w:rsidTr="00C36194">
        <w:tc>
          <w:tcPr>
            <w:tcW w:w="1668" w:type="dxa"/>
          </w:tcPr>
          <w:p w:rsidR="00C36194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16"/>
                <w:szCs w:val="16"/>
              </w:rPr>
              <w:t>(гараж для бульдозера)</w:t>
            </w:r>
          </w:p>
        </w:tc>
        <w:tc>
          <w:tcPr>
            <w:tcW w:w="1701" w:type="dxa"/>
          </w:tcPr>
          <w:p w:rsidR="00C36194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«БСЗ»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5911013780</w:t>
            </w:r>
          </w:p>
        </w:tc>
        <w:tc>
          <w:tcPr>
            <w:tcW w:w="243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59:03:0200007:2631</w:t>
            </w:r>
          </w:p>
        </w:tc>
        <w:tc>
          <w:tcPr>
            <w:tcW w:w="2552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. город Березники, г. Березники</w:t>
            </w:r>
          </w:p>
        </w:tc>
        <w:tc>
          <w:tcPr>
            <w:tcW w:w="1275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2410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701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на торгах</w:t>
            </w:r>
          </w:p>
        </w:tc>
        <w:tc>
          <w:tcPr>
            <w:tcW w:w="1843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77 000</w:t>
            </w:r>
          </w:p>
        </w:tc>
      </w:tr>
      <w:tr w:rsidR="00C36194" w:rsidRPr="00E20FD3" w:rsidTr="00C36194">
        <w:tc>
          <w:tcPr>
            <w:tcW w:w="1668" w:type="dxa"/>
          </w:tcPr>
          <w:p w:rsidR="00C36194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16"/>
                <w:szCs w:val="16"/>
              </w:rPr>
              <w:t>(бытовые помещения)</w:t>
            </w:r>
          </w:p>
        </w:tc>
        <w:tc>
          <w:tcPr>
            <w:tcW w:w="1701" w:type="dxa"/>
          </w:tcPr>
          <w:p w:rsidR="00C36194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«БСЗ»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5911013780</w:t>
            </w:r>
          </w:p>
        </w:tc>
        <w:tc>
          <w:tcPr>
            <w:tcW w:w="243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59:03:0200007:2632</w:t>
            </w:r>
          </w:p>
        </w:tc>
        <w:tc>
          <w:tcPr>
            <w:tcW w:w="2552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. город Березники, г. Березники</w:t>
            </w:r>
          </w:p>
        </w:tc>
        <w:tc>
          <w:tcPr>
            <w:tcW w:w="1275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543.3</w:t>
            </w:r>
          </w:p>
        </w:tc>
        <w:tc>
          <w:tcPr>
            <w:tcW w:w="2410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701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на торгах</w:t>
            </w:r>
          </w:p>
        </w:tc>
        <w:tc>
          <w:tcPr>
            <w:tcW w:w="1843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436 000</w:t>
            </w:r>
          </w:p>
        </w:tc>
      </w:tr>
      <w:tr w:rsidR="00C36194" w:rsidRPr="00E20FD3" w:rsidTr="00C36194">
        <w:tc>
          <w:tcPr>
            <w:tcW w:w="166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FD3">
              <w:rPr>
                <w:rFonts w:ascii="Times New Roman" w:hAnsi="Times New Roman" w:cs="Times New Roman"/>
                <w:sz w:val="16"/>
                <w:szCs w:val="16"/>
              </w:rPr>
              <w:t>(1-этажное здание автогенной будки)</w:t>
            </w:r>
          </w:p>
        </w:tc>
        <w:tc>
          <w:tcPr>
            <w:tcW w:w="1701" w:type="dxa"/>
          </w:tcPr>
          <w:p w:rsidR="00C36194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«БСЗ»</w:t>
            </w:r>
          </w:p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5911013780</w:t>
            </w:r>
          </w:p>
        </w:tc>
        <w:tc>
          <w:tcPr>
            <w:tcW w:w="2438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59:03:0200008:1098</w:t>
            </w:r>
          </w:p>
        </w:tc>
        <w:tc>
          <w:tcPr>
            <w:tcW w:w="2552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</w:t>
            </w:r>
            <w:proofErr w:type="gramStart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            г. Березники,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Новосодовая</w:t>
            </w:r>
            <w:proofErr w:type="spellEnd"/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, д 20</w:t>
            </w:r>
          </w:p>
        </w:tc>
        <w:tc>
          <w:tcPr>
            <w:tcW w:w="1275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119.2</w:t>
            </w:r>
          </w:p>
        </w:tc>
        <w:tc>
          <w:tcPr>
            <w:tcW w:w="2410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701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на торгах</w:t>
            </w:r>
          </w:p>
        </w:tc>
        <w:tc>
          <w:tcPr>
            <w:tcW w:w="1843" w:type="dxa"/>
          </w:tcPr>
          <w:p w:rsidR="00C36194" w:rsidRPr="00E20FD3" w:rsidRDefault="00C36194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1 010 100</w:t>
            </w:r>
          </w:p>
        </w:tc>
      </w:tr>
    </w:tbl>
    <w:p w:rsidR="009573D3" w:rsidRPr="00E5367A" w:rsidRDefault="009573D3" w:rsidP="00E5367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="00E5367A" w:rsidRPr="00E5367A">
        <w:rPr>
          <w:rFonts w:ascii="Times New Roman" w:hAnsi="Times New Roman" w:cs="Times New Roman"/>
          <w:sz w:val="28"/>
          <w:szCs w:val="28"/>
        </w:rPr>
        <w:t xml:space="preserve">Прием заявок до 21.12.2023г. </w:t>
      </w:r>
      <w:r w:rsidR="00E5367A">
        <w:rPr>
          <w:rFonts w:ascii="Times New Roman" w:hAnsi="Times New Roman" w:cs="Times New Roman"/>
          <w:sz w:val="28"/>
          <w:szCs w:val="28"/>
        </w:rPr>
        <w:t xml:space="preserve">включительно. </w:t>
      </w:r>
      <w:bookmarkStart w:id="0" w:name="_GoBack"/>
      <w:bookmarkEnd w:id="0"/>
      <w:r w:rsidR="00E5367A" w:rsidRPr="00E5367A">
        <w:rPr>
          <w:rFonts w:ascii="Times New Roman" w:hAnsi="Times New Roman" w:cs="Times New Roman"/>
          <w:sz w:val="28"/>
          <w:szCs w:val="28"/>
        </w:rPr>
        <w:t xml:space="preserve">Телефоны для связи 8(3473) 29-71-12, 29-70-72, </w:t>
      </w:r>
    </w:p>
    <w:sectPr w:rsidR="009573D3" w:rsidRPr="00E5367A" w:rsidSect="009573D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A"/>
    <w:rsid w:val="001143D2"/>
    <w:rsid w:val="0012211D"/>
    <w:rsid w:val="002D2BBA"/>
    <w:rsid w:val="007B3ECC"/>
    <w:rsid w:val="008A53CA"/>
    <w:rsid w:val="008D6BD2"/>
    <w:rsid w:val="009573D3"/>
    <w:rsid w:val="00AB6C3D"/>
    <w:rsid w:val="00B70F0A"/>
    <w:rsid w:val="00C36194"/>
    <w:rsid w:val="00CB3D84"/>
    <w:rsid w:val="00E3355A"/>
    <w:rsid w:val="00E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8611-7FDC-4F3E-924A-8B8A1E0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Витальевна</dc:creator>
  <cp:lastModifiedBy>Ганиев Руслан Фагимович</cp:lastModifiedBy>
  <cp:revision>3</cp:revision>
  <dcterms:created xsi:type="dcterms:W3CDTF">2023-12-11T10:19:00Z</dcterms:created>
  <dcterms:modified xsi:type="dcterms:W3CDTF">2023-12-11T11:41:00Z</dcterms:modified>
</cp:coreProperties>
</file>